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Y="6451"/>
        <w:tblW w:w="4887" w:type="pct"/>
        <w:tblBorders>
          <w:left w:val="single" w:sz="18" w:space="0" w:color="4F81BD" w:themeColor="accent1"/>
        </w:tblBorders>
        <w:tblLook w:val="04A0"/>
      </w:tblPr>
      <w:tblGrid>
        <w:gridCol w:w="9047"/>
      </w:tblGrid>
      <w:tr w:rsidR="002D112E" w:rsidRPr="00E74746" w:rsidTr="00AC387E">
        <w:tc>
          <w:tcPr>
            <w:tcW w:w="9047" w:type="dxa"/>
            <w:tcMar>
              <w:top w:w="216" w:type="dxa"/>
              <w:left w:w="115" w:type="dxa"/>
              <w:bottom w:w="216" w:type="dxa"/>
              <w:right w:w="115" w:type="dxa"/>
            </w:tcMar>
          </w:tcPr>
          <w:p w:rsidR="002D112E" w:rsidRDefault="002D112E" w:rsidP="00AC387E">
            <w:pPr>
              <w:pStyle w:val="af1"/>
              <w:rPr>
                <w:rFonts w:asciiTheme="majorHAnsi" w:eastAsiaTheme="majorEastAsia" w:hAnsiTheme="majorHAnsi" w:cstheme="majorBidi"/>
              </w:rPr>
            </w:pPr>
            <w:r>
              <w:rPr>
                <w:rFonts w:asciiTheme="majorHAnsi" w:eastAsiaTheme="majorEastAsia" w:hAnsiTheme="majorHAnsi" w:cstheme="majorBidi"/>
                <w:sz w:val="24"/>
                <w:szCs w:val="24"/>
                <w:lang w:bidi="en-US"/>
              </w:rPr>
              <w:t>Общественная организация «Центр по правам ребенка»</w:t>
            </w:r>
          </w:p>
        </w:tc>
      </w:tr>
      <w:tr w:rsidR="002D112E" w:rsidRPr="00E74746" w:rsidTr="00AC387E">
        <w:tc>
          <w:tcPr>
            <w:tcW w:w="9047" w:type="dxa"/>
          </w:tcPr>
          <w:p w:rsidR="002D112E" w:rsidRPr="007A6C75" w:rsidRDefault="002D112E" w:rsidP="00AC387E">
            <w:pPr>
              <w:pStyle w:val="af1"/>
              <w:rPr>
                <w:rFonts w:asciiTheme="majorHAnsi" w:eastAsiaTheme="majorEastAsia" w:hAnsiTheme="majorHAnsi" w:cstheme="majorBidi"/>
                <w:b/>
                <w:color w:val="548DD4" w:themeColor="text2" w:themeTint="99"/>
                <w:sz w:val="36"/>
                <w:szCs w:val="36"/>
              </w:rPr>
            </w:pPr>
            <w:r w:rsidRPr="007A6C75">
              <w:rPr>
                <w:rFonts w:asciiTheme="majorHAnsi" w:eastAsiaTheme="majorEastAsia" w:hAnsiTheme="majorHAnsi" w:cstheme="majorBidi"/>
                <w:b/>
                <w:color w:val="548DD4" w:themeColor="text2" w:themeTint="99"/>
                <w:sz w:val="36"/>
                <w:szCs w:val="36"/>
              </w:rPr>
              <w:t>Пытки и жестокое обращение с детьми в контексте юстиции для несовершеннолетних в Таджикистане</w:t>
            </w:r>
          </w:p>
        </w:tc>
      </w:tr>
      <w:tr w:rsidR="002D112E" w:rsidRPr="00E74746" w:rsidTr="00AC387E">
        <w:tc>
          <w:tcPr>
            <w:tcW w:w="9047" w:type="dxa"/>
            <w:tcMar>
              <w:top w:w="216" w:type="dxa"/>
              <w:left w:w="115" w:type="dxa"/>
              <w:bottom w:w="216" w:type="dxa"/>
              <w:right w:w="115" w:type="dxa"/>
            </w:tcMar>
          </w:tcPr>
          <w:p w:rsidR="002D112E" w:rsidRPr="000A4230" w:rsidRDefault="002D112E" w:rsidP="00AC387E">
            <w:pPr>
              <w:pStyle w:val="af1"/>
              <w:rPr>
                <w:rFonts w:asciiTheme="majorHAnsi" w:eastAsiaTheme="majorEastAsia" w:hAnsiTheme="majorHAnsi" w:cstheme="majorBidi"/>
                <w:b/>
                <w:sz w:val="28"/>
                <w:szCs w:val="28"/>
              </w:rPr>
            </w:pPr>
            <w:r w:rsidRPr="000A4230">
              <w:rPr>
                <w:rFonts w:asciiTheme="majorHAnsi" w:eastAsiaTheme="majorEastAsia" w:hAnsiTheme="majorHAnsi" w:cstheme="majorBidi"/>
                <w:b/>
                <w:sz w:val="28"/>
                <w:szCs w:val="28"/>
              </w:rPr>
              <w:t>Отчет по результатам обзора законодательства и практики</w:t>
            </w:r>
          </w:p>
        </w:tc>
      </w:tr>
    </w:tbl>
    <w:p w:rsidR="002D112E" w:rsidRDefault="002D112E" w:rsidP="002D112E">
      <w:pPr>
        <w:rPr>
          <w:lang w:val="ru-RU"/>
        </w:rPr>
      </w:pPr>
    </w:p>
    <w:p w:rsidR="002D112E" w:rsidRDefault="002D112E" w:rsidP="002D112E">
      <w:pPr>
        <w:rPr>
          <w:rFonts w:asciiTheme="minorHAnsi" w:hAnsiTheme="minorHAnsi"/>
          <w:lang w:val="ru-RU"/>
        </w:rPr>
      </w:pPr>
    </w:p>
    <w:p w:rsidR="002D112E" w:rsidRDefault="002D112E" w:rsidP="002D112E">
      <w:pPr>
        <w:rPr>
          <w:rFonts w:asciiTheme="minorHAnsi" w:hAnsiTheme="minorHAnsi"/>
          <w:lang w:val="ru-RU"/>
        </w:rPr>
      </w:pPr>
    </w:p>
    <w:p w:rsidR="002D112E" w:rsidRDefault="002D112E" w:rsidP="002D112E">
      <w:pPr>
        <w:rPr>
          <w:rFonts w:asciiTheme="minorHAnsi" w:hAnsiTheme="minorHAnsi"/>
          <w:lang w:val="ru-RU"/>
        </w:rPr>
      </w:pPr>
    </w:p>
    <w:p w:rsidR="002D112E" w:rsidRPr="000A4230" w:rsidRDefault="002D112E" w:rsidP="002D112E">
      <w:pPr>
        <w:rPr>
          <w:rFonts w:asciiTheme="minorHAnsi" w:hAnsiTheme="minorHAnsi"/>
          <w:lang w:val="ru-RU"/>
        </w:rPr>
      </w:pPr>
    </w:p>
    <w:p w:rsidR="002D112E" w:rsidRDefault="002D112E" w:rsidP="002D112E">
      <w:pPr>
        <w:spacing w:after="200" w:line="276" w:lineRule="auto"/>
        <w:rPr>
          <w:rFonts w:asciiTheme="minorHAnsi" w:hAnsiTheme="minorHAnsi" w:cstheme="minorHAnsi"/>
          <w:b/>
          <w:i/>
          <w:lang w:val="ru-RU"/>
        </w:rPr>
      </w:pPr>
      <w:r>
        <w:rPr>
          <w:rFonts w:asciiTheme="minorHAnsi" w:hAnsiTheme="minorHAnsi" w:cstheme="minorHAnsi"/>
          <w:b/>
          <w:i/>
          <w:lang w:val="ru-RU"/>
        </w:rPr>
        <w:br w:type="page"/>
      </w:r>
    </w:p>
    <w:p w:rsidR="002D112E" w:rsidRPr="007B747E" w:rsidRDefault="002D112E" w:rsidP="002D112E">
      <w:pPr>
        <w:rPr>
          <w:rFonts w:asciiTheme="minorHAnsi" w:hAnsiTheme="minorHAnsi" w:cstheme="minorHAnsi"/>
          <w:b/>
          <w:lang w:val="ru-RU"/>
        </w:rPr>
      </w:pPr>
    </w:p>
    <w:p w:rsidR="002D112E" w:rsidRPr="007B747E" w:rsidRDefault="002D112E" w:rsidP="002D112E">
      <w:pPr>
        <w:rPr>
          <w:rFonts w:asciiTheme="minorHAnsi" w:hAnsiTheme="minorHAnsi" w:cstheme="minorHAnsi"/>
          <w:b/>
          <w:lang w:val="ru-RU"/>
        </w:rPr>
      </w:pPr>
      <w:r w:rsidRPr="007B747E">
        <w:rPr>
          <w:rFonts w:asciiTheme="minorHAnsi" w:hAnsiTheme="minorHAnsi" w:cstheme="minorHAnsi"/>
          <w:b/>
          <w:lang w:val="ru-RU"/>
        </w:rPr>
        <w:t xml:space="preserve">Содержание </w:t>
      </w:r>
    </w:p>
    <w:p w:rsidR="002D112E" w:rsidRPr="003358AA" w:rsidRDefault="002D112E" w:rsidP="002D112E">
      <w:pPr>
        <w:pStyle w:val="ad"/>
        <w:rPr>
          <w:rFonts w:asciiTheme="minorHAnsi" w:hAnsiTheme="minorHAnsi" w:cstheme="minorHAnsi"/>
        </w:rPr>
      </w:pPr>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r w:rsidRPr="0069750F">
        <w:rPr>
          <w:rFonts w:asciiTheme="minorHAnsi" w:hAnsiTheme="minorHAnsi" w:cstheme="minorHAnsi"/>
          <w:lang w:val="ru-RU"/>
        </w:rPr>
        <w:fldChar w:fldCharType="begin"/>
      </w:r>
      <w:r w:rsidR="002D112E" w:rsidRPr="0069750F">
        <w:rPr>
          <w:rFonts w:asciiTheme="minorHAnsi" w:hAnsiTheme="minorHAnsi" w:cstheme="minorHAnsi"/>
          <w:lang w:val="ru-RU"/>
        </w:rPr>
        <w:instrText xml:space="preserve"> TOC \o "1-3" \h \z \u </w:instrText>
      </w:r>
      <w:r w:rsidRPr="0069750F">
        <w:rPr>
          <w:rFonts w:asciiTheme="minorHAnsi" w:hAnsiTheme="minorHAnsi" w:cstheme="minorHAnsi"/>
          <w:lang w:val="ru-RU"/>
        </w:rPr>
        <w:fldChar w:fldCharType="separate"/>
      </w:r>
      <w:hyperlink w:anchor="_Toc335772996" w:history="1">
        <w:r w:rsidR="003358AA" w:rsidRPr="0069750F">
          <w:rPr>
            <w:rStyle w:val="ae"/>
            <w:rFonts w:asciiTheme="minorHAnsi" w:hAnsiTheme="minorHAnsi" w:cstheme="minorHAnsi"/>
            <w:noProof/>
            <w:lang w:val="ru-RU"/>
          </w:rPr>
          <w:t>Список сокращений и аббревиатур</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_Toc335772996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4</w:t>
        </w:r>
        <w:r w:rsidRPr="0069750F">
          <w:rPr>
            <w:rFonts w:asciiTheme="minorHAnsi" w:hAnsiTheme="minorHAnsi" w:cstheme="minorHAnsi"/>
            <w:noProof/>
            <w:webHidden/>
          </w:rPr>
          <w:fldChar w:fldCharType="end"/>
        </w:r>
      </w:hyperlink>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hyperlink w:anchor="_Toc335772997" w:history="1">
        <w:r w:rsidR="003358AA" w:rsidRPr="0069750F">
          <w:rPr>
            <w:rStyle w:val="ae"/>
            <w:rFonts w:asciiTheme="minorHAnsi" w:hAnsiTheme="minorHAnsi" w:cstheme="minorHAnsi"/>
            <w:noProof/>
            <w:lang w:val="ru-RU"/>
          </w:rPr>
          <w:t>Резюме отчета</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_Toc335772997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5</w:t>
        </w:r>
        <w:r w:rsidRPr="0069750F">
          <w:rPr>
            <w:rFonts w:asciiTheme="minorHAnsi" w:hAnsiTheme="minorHAnsi" w:cstheme="minorHAnsi"/>
            <w:noProof/>
            <w:webHidden/>
          </w:rPr>
          <w:fldChar w:fldCharType="end"/>
        </w:r>
      </w:hyperlink>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hyperlink w:anchor="_Toc335772998" w:history="1">
        <w:r w:rsidR="003358AA" w:rsidRPr="0069750F">
          <w:rPr>
            <w:rStyle w:val="ae"/>
            <w:rFonts w:asciiTheme="minorHAnsi" w:hAnsiTheme="minorHAnsi" w:cstheme="minorHAnsi"/>
            <w:noProof/>
            <w:lang w:val="ru-RU"/>
          </w:rPr>
          <w:t>1. Введение</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_Toc335772998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11</w:t>
        </w:r>
        <w:r w:rsidRPr="0069750F">
          <w:rPr>
            <w:rFonts w:asciiTheme="minorHAnsi" w:hAnsiTheme="minorHAnsi" w:cstheme="minorHAnsi"/>
            <w:noProof/>
            <w:webHidden/>
          </w:rPr>
          <w:fldChar w:fldCharType="end"/>
        </w:r>
      </w:hyperlink>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hyperlink w:anchor="_Toc335772999" w:history="1">
        <w:r w:rsidR="003358AA" w:rsidRPr="0069750F">
          <w:rPr>
            <w:rStyle w:val="ae"/>
            <w:rFonts w:asciiTheme="minorHAnsi" w:hAnsiTheme="minorHAnsi" w:cstheme="minorHAnsi"/>
            <w:noProof/>
            <w:lang w:val="ru-RU"/>
          </w:rPr>
          <w:t>2. Методология мониторинга</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_Toc335772999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12</w:t>
        </w:r>
        <w:r w:rsidRPr="0069750F">
          <w:rPr>
            <w:rFonts w:asciiTheme="minorHAnsi" w:hAnsiTheme="minorHAnsi" w:cstheme="minorHAnsi"/>
            <w:noProof/>
            <w:webHidden/>
          </w:rPr>
          <w:fldChar w:fldCharType="end"/>
        </w:r>
      </w:hyperlink>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hyperlink w:anchor="_Toc335773000" w:history="1">
        <w:r w:rsidR="003358AA" w:rsidRPr="0069750F">
          <w:rPr>
            <w:rStyle w:val="ae"/>
            <w:rFonts w:asciiTheme="minorHAnsi" w:hAnsiTheme="minorHAnsi" w:cstheme="minorHAnsi"/>
            <w:noProof/>
            <w:lang w:val="ru-RU"/>
          </w:rPr>
          <w:t>3. Результаты мониторинга</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_Toc335773000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15</w:t>
        </w:r>
        <w:r w:rsidRPr="0069750F">
          <w:rPr>
            <w:rFonts w:asciiTheme="minorHAnsi" w:hAnsiTheme="minorHAnsi" w:cstheme="minorHAnsi"/>
            <w:noProof/>
            <w:webHidden/>
          </w:rPr>
          <w:fldChar w:fldCharType="end"/>
        </w:r>
      </w:hyperlink>
    </w:p>
    <w:p w:rsidR="003358AA" w:rsidRPr="0069750F" w:rsidRDefault="00275883" w:rsidP="0069750F">
      <w:pPr>
        <w:pStyle w:val="21"/>
        <w:tabs>
          <w:tab w:val="right" w:leader="dot" w:pos="9016"/>
        </w:tabs>
        <w:ind w:left="0"/>
        <w:rPr>
          <w:rFonts w:asciiTheme="minorHAnsi" w:eastAsiaTheme="minorEastAsia" w:hAnsiTheme="minorHAnsi" w:cstheme="minorHAnsi"/>
          <w:noProof/>
          <w:sz w:val="22"/>
          <w:szCs w:val="22"/>
          <w:lang w:val="ru-RU" w:eastAsia="ru-RU" w:bidi="ar-SA"/>
        </w:rPr>
      </w:pPr>
      <w:hyperlink w:anchor="_Toc335773001" w:history="1">
        <w:r w:rsidR="003358AA" w:rsidRPr="0069750F">
          <w:rPr>
            <w:rStyle w:val="ae"/>
            <w:rFonts w:asciiTheme="minorHAnsi" w:hAnsiTheme="minorHAnsi" w:cstheme="minorHAnsi"/>
            <w:noProof/>
            <w:lang w:val="ru-RU"/>
          </w:rPr>
          <w:t>3.1. Законодательная и нормативно-правовая база Республики Таджикистан в отношении пыток и жестокого обращения с детьми</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_Toc335773001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15</w:t>
        </w:r>
        <w:r w:rsidRPr="0069750F">
          <w:rPr>
            <w:rFonts w:asciiTheme="minorHAnsi" w:hAnsiTheme="minorHAnsi" w:cstheme="minorHAnsi"/>
            <w:noProof/>
            <w:webHidden/>
          </w:rPr>
          <w:fldChar w:fldCharType="end"/>
        </w:r>
      </w:hyperlink>
    </w:p>
    <w:p w:rsidR="003358AA" w:rsidRPr="0069750F" w:rsidRDefault="00275883" w:rsidP="0069750F">
      <w:pPr>
        <w:pStyle w:val="31"/>
        <w:tabs>
          <w:tab w:val="right" w:leader="dot" w:pos="9016"/>
        </w:tabs>
        <w:ind w:left="0"/>
        <w:rPr>
          <w:rFonts w:asciiTheme="minorHAnsi" w:eastAsiaTheme="minorEastAsia" w:hAnsiTheme="minorHAnsi" w:cstheme="minorHAnsi"/>
          <w:noProof/>
          <w:sz w:val="22"/>
          <w:szCs w:val="22"/>
          <w:lang w:val="ru-RU" w:eastAsia="ru-RU" w:bidi="ar-SA"/>
        </w:rPr>
      </w:pPr>
      <w:hyperlink w:anchor="_Toc335773002" w:history="1">
        <w:r w:rsidR="003358AA" w:rsidRPr="0069750F">
          <w:rPr>
            <w:rStyle w:val="ae"/>
            <w:rFonts w:asciiTheme="minorHAnsi" w:hAnsiTheme="minorHAnsi" w:cstheme="minorHAnsi"/>
            <w:noProof/>
            <w:lang w:val="ru-RU"/>
          </w:rPr>
          <w:t>3.1.1. Общие гарантии и принципы законодательства по запрету пыток и жесткого обращения</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_Toc335773002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15</w:t>
        </w:r>
        <w:r w:rsidRPr="0069750F">
          <w:rPr>
            <w:rFonts w:asciiTheme="minorHAnsi" w:hAnsiTheme="minorHAnsi" w:cstheme="minorHAnsi"/>
            <w:noProof/>
            <w:webHidden/>
          </w:rPr>
          <w:fldChar w:fldCharType="end"/>
        </w:r>
      </w:hyperlink>
    </w:p>
    <w:p w:rsidR="003358AA" w:rsidRPr="0069750F" w:rsidRDefault="00275883" w:rsidP="0069750F">
      <w:pPr>
        <w:pStyle w:val="31"/>
        <w:tabs>
          <w:tab w:val="right" w:leader="dot" w:pos="9016"/>
        </w:tabs>
        <w:ind w:left="0"/>
        <w:rPr>
          <w:rFonts w:asciiTheme="minorHAnsi" w:eastAsiaTheme="minorEastAsia" w:hAnsiTheme="minorHAnsi" w:cstheme="minorHAnsi"/>
          <w:noProof/>
          <w:sz w:val="22"/>
          <w:szCs w:val="22"/>
          <w:lang w:val="ru-RU" w:eastAsia="ru-RU" w:bidi="ar-SA"/>
        </w:rPr>
      </w:pPr>
      <w:hyperlink w:anchor="_Toc335773003" w:history="1">
        <w:r w:rsidR="003358AA" w:rsidRPr="0069750F">
          <w:rPr>
            <w:rStyle w:val="ae"/>
            <w:rFonts w:asciiTheme="minorHAnsi" w:hAnsiTheme="minorHAnsi" w:cstheme="minorHAnsi"/>
            <w:noProof/>
            <w:lang w:val="ru-RU"/>
          </w:rPr>
          <w:t>3.1.2. Специальные гарантии, направленные на защиту детей от пыток и жестокого обращения.</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_Toc335773003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17</w:t>
        </w:r>
        <w:r w:rsidRPr="0069750F">
          <w:rPr>
            <w:rFonts w:asciiTheme="minorHAnsi" w:hAnsiTheme="minorHAnsi" w:cstheme="minorHAnsi"/>
            <w:noProof/>
            <w:webHidden/>
          </w:rPr>
          <w:fldChar w:fldCharType="end"/>
        </w:r>
      </w:hyperlink>
    </w:p>
    <w:p w:rsidR="003358AA" w:rsidRPr="0069750F" w:rsidRDefault="00275883" w:rsidP="0069750F">
      <w:pPr>
        <w:pStyle w:val="21"/>
        <w:tabs>
          <w:tab w:val="right" w:leader="dot" w:pos="9016"/>
        </w:tabs>
        <w:ind w:left="0"/>
        <w:rPr>
          <w:rFonts w:asciiTheme="minorHAnsi" w:eastAsiaTheme="minorEastAsia" w:hAnsiTheme="minorHAnsi" w:cstheme="minorHAnsi"/>
          <w:noProof/>
          <w:sz w:val="22"/>
          <w:szCs w:val="22"/>
          <w:lang w:val="ru-RU" w:eastAsia="ru-RU" w:bidi="ar-SA"/>
        </w:rPr>
      </w:pPr>
      <w:hyperlink w:anchor="_Toc335773010" w:history="1">
        <w:r w:rsidR="003358AA" w:rsidRPr="0069750F">
          <w:rPr>
            <w:rStyle w:val="ae"/>
            <w:rFonts w:asciiTheme="minorHAnsi" w:hAnsiTheme="minorHAnsi" w:cstheme="minorHAnsi"/>
            <w:noProof/>
            <w:lang w:val="ru-RU"/>
          </w:rPr>
          <w:t>3.2. Практика соблюдения права детей на свободу от пыток и жестокого обращения</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_Toc335773010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30</w:t>
        </w:r>
        <w:r w:rsidRPr="0069750F">
          <w:rPr>
            <w:rFonts w:asciiTheme="minorHAnsi" w:hAnsiTheme="minorHAnsi" w:cstheme="minorHAnsi"/>
            <w:noProof/>
            <w:webHidden/>
          </w:rPr>
          <w:fldChar w:fldCharType="end"/>
        </w:r>
      </w:hyperlink>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hyperlink w:anchor="_Toc335773011" w:history="1">
        <w:r w:rsidR="003358AA" w:rsidRPr="0069750F">
          <w:rPr>
            <w:rStyle w:val="ae"/>
            <w:rFonts w:asciiTheme="minorHAnsi" w:hAnsiTheme="minorHAnsi" w:cstheme="minorHAnsi"/>
            <w:noProof/>
            <w:lang w:val="ru-RU"/>
          </w:rPr>
          <w:t>4. Основные выводы</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_Toc335773011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41</w:t>
        </w:r>
        <w:r w:rsidRPr="0069750F">
          <w:rPr>
            <w:rFonts w:asciiTheme="minorHAnsi" w:hAnsiTheme="minorHAnsi" w:cstheme="minorHAnsi"/>
            <w:noProof/>
            <w:webHidden/>
          </w:rPr>
          <w:fldChar w:fldCharType="end"/>
        </w:r>
      </w:hyperlink>
    </w:p>
    <w:p w:rsidR="003358AA" w:rsidRPr="0069750F" w:rsidRDefault="00275883" w:rsidP="0069750F">
      <w:pPr>
        <w:pStyle w:val="11"/>
        <w:tabs>
          <w:tab w:val="right" w:leader="dot" w:pos="9016"/>
        </w:tabs>
        <w:rPr>
          <w:rFonts w:asciiTheme="minorHAnsi" w:eastAsiaTheme="minorEastAsia" w:hAnsiTheme="minorHAnsi" w:cstheme="minorHAnsi"/>
          <w:noProof/>
          <w:sz w:val="22"/>
          <w:szCs w:val="22"/>
          <w:lang w:val="ru-RU" w:eastAsia="ru-RU" w:bidi="ar-SA"/>
        </w:rPr>
      </w:pPr>
      <w:hyperlink w:anchor="_Toc335773012" w:history="1">
        <w:r w:rsidR="003358AA" w:rsidRPr="0069750F">
          <w:rPr>
            <w:rStyle w:val="ae"/>
            <w:rFonts w:asciiTheme="minorHAnsi" w:hAnsiTheme="minorHAnsi" w:cstheme="minorHAnsi"/>
            <w:noProof/>
            <w:lang w:val="ru-RU"/>
          </w:rPr>
          <w:t>5. Рекомендации</w:t>
        </w:r>
        <w:r w:rsidR="003358AA" w:rsidRPr="0069750F">
          <w:rPr>
            <w:rFonts w:asciiTheme="minorHAnsi" w:hAnsiTheme="minorHAnsi" w:cstheme="minorHAnsi"/>
            <w:noProof/>
            <w:webHidden/>
          </w:rPr>
          <w:tab/>
        </w:r>
        <w:r w:rsidRPr="0069750F">
          <w:rPr>
            <w:rFonts w:asciiTheme="minorHAnsi" w:hAnsiTheme="minorHAnsi" w:cstheme="minorHAnsi"/>
            <w:noProof/>
            <w:webHidden/>
          </w:rPr>
          <w:fldChar w:fldCharType="begin"/>
        </w:r>
        <w:r w:rsidR="003358AA" w:rsidRPr="0069750F">
          <w:rPr>
            <w:rFonts w:asciiTheme="minorHAnsi" w:hAnsiTheme="minorHAnsi" w:cstheme="minorHAnsi"/>
            <w:noProof/>
            <w:webHidden/>
          </w:rPr>
          <w:instrText xml:space="preserve"> PAGEREF _Toc335773012 \h </w:instrText>
        </w:r>
        <w:r w:rsidRPr="0069750F">
          <w:rPr>
            <w:rFonts w:asciiTheme="minorHAnsi" w:hAnsiTheme="minorHAnsi" w:cstheme="minorHAnsi"/>
            <w:noProof/>
            <w:webHidden/>
          </w:rPr>
        </w:r>
        <w:r w:rsidRPr="0069750F">
          <w:rPr>
            <w:rFonts w:asciiTheme="minorHAnsi" w:hAnsiTheme="minorHAnsi" w:cstheme="minorHAnsi"/>
            <w:noProof/>
            <w:webHidden/>
          </w:rPr>
          <w:fldChar w:fldCharType="separate"/>
        </w:r>
        <w:r w:rsidR="00FE7DE8">
          <w:rPr>
            <w:rFonts w:asciiTheme="minorHAnsi" w:hAnsiTheme="minorHAnsi" w:cstheme="minorHAnsi"/>
            <w:noProof/>
            <w:webHidden/>
          </w:rPr>
          <w:t>43</w:t>
        </w:r>
        <w:r w:rsidRPr="0069750F">
          <w:rPr>
            <w:rFonts w:asciiTheme="minorHAnsi" w:hAnsiTheme="minorHAnsi" w:cstheme="minorHAnsi"/>
            <w:noProof/>
            <w:webHidden/>
          </w:rPr>
          <w:fldChar w:fldCharType="end"/>
        </w:r>
      </w:hyperlink>
    </w:p>
    <w:p w:rsidR="002D112E" w:rsidRPr="000A4230" w:rsidRDefault="00275883" w:rsidP="0069750F">
      <w:pPr>
        <w:spacing w:line="360" w:lineRule="auto"/>
        <w:rPr>
          <w:rFonts w:asciiTheme="minorHAnsi" w:hAnsiTheme="minorHAnsi" w:cstheme="minorHAnsi"/>
          <w:lang w:val="ru-RU"/>
        </w:rPr>
      </w:pPr>
      <w:r w:rsidRPr="0069750F">
        <w:rPr>
          <w:rFonts w:asciiTheme="minorHAnsi" w:hAnsiTheme="minorHAnsi" w:cstheme="minorHAnsi"/>
          <w:lang w:val="ru-RU"/>
        </w:rPr>
        <w:fldChar w:fldCharType="end"/>
      </w:r>
    </w:p>
    <w:p w:rsidR="002D112E" w:rsidRDefault="002D112E" w:rsidP="002D112E">
      <w:pPr>
        <w:rPr>
          <w:rFonts w:asciiTheme="minorHAnsi" w:hAnsiTheme="minorHAnsi" w:cstheme="minorHAnsi"/>
          <w:lang w:val="ru-RU"/>
        </w:rPr>
      </w:pPr>
    </w:p>
    <w:p w:rsidR="002D112E" w:rsidRPr="007B747E" w:rsidRDefault="002D112E" w:rsidP="002D112E">
      <w:pPr>
        <w:rPr>
          <w:rFonts w:asciiTheme="minorHAnsi" w:hAnsiTheme="minorHAnsi" w:cstheme="minorHAnsi"/>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p>
    <w:p w:rsidR="0069750F" w:rsidRDefault="0069750F" w:rsidP="002D112E">
      <w:pPr>
        <w:spacing w:after="120"/>
        <w:rPr>
          <w:rFonts w:asciiTheme="minorHAnsi" w:hAnsiTheme="minorHAnsi" w:cstheme="minorHAnsi"/>
          <w:b/>
          <w:lang w:val="ru-RU"/>
        </w:rPr>
      </w:pPr>
    </w:p>
    <w:p w:rsidR="002D112E" w:rsidRDefault="002D112E" w:rsidP="002D112E">
      <w:pPr>
        <w:spacing w:after="120"/>
        <w:rPr>
          <w:rFonts w:asciiTheme="minorHAnsi" w:hAnsiTheme="minorHAnsi" w:cstheme="minorHAnsi"/>
          <w:b/>
          <w:lang w:val="ru-RU"/>
        </w:rPr>
      </w:pPr>
      <w:r>
        <w:rPr>
          <w:rFonts w:asciiTheme="minorHAnsi" w:hAnsiTheme="minorHAnsi" w:cstheme="minorHAnsi"/>
          <w:b/>
          <w:lang w:val="ru-RU"/>
        </w:rPr>
        <w:lastRenderedPageBreak/>
        <w:t xml:space="preserve">Выражение признательности </w:t>
      </w:r>
    </w:p>
    <w:p w:rsidR="002D112E" w:rsidRDefault="0069750F" w:rsidP="002D112E">
      <w:pPr>
        <w:spacing w:after="60"/>
        <w:jc w:val="both"/>
        <w:rPr>
          <w:rFonts w:asciiTheme="minorHAnsi" w:hAnsiTheme="minorHAnsi" w:cstheme="minorHAnsi"/>
          <w:lang w:val="ru-RU"/>
        </w:rPr>
      </w:pPr>
      <w:r>
        <w:rPr>
          <w:rFonts w:asciiTheme="minorHAnsi" w:hAnsiTheme="minorHAnsi" w:cstheme="minorHAnsi"/>
          <w:lang w:val="ru-RU"/>
        </w:rPr>
        <w:t>Общественная организация «</w:t>
      </w:r>
      <w:r w:rsidR="002D112E">
        <w:rPr>
          <w:rFonts w:asciiTheme="minorHAnsi" w:hAnsiTheme="minorHAnsi" w:cstheme="minorHAnsi"/>
          <w:lang w:val="ru-RU"/>
        </w:rPr>
        <w:t>Центр по правам ребенка</w:t>
      </w:r>
      <w:r>
        <w:rPr>
          <w:rFonts w:asciiTheme="minorHAnsi" w:hAnsiTheme="minorHAnsi" w:cstheme="minorHAnsi"/>
          <w:lang w:val="ru-RU"/>
        </w:rPr>
        <w:t>»</w:t>
      </w:r>
      <w:r w:rsidR="002D112E">
        <w:rPr>
          <w:rFonts w:asciiTheme="minorHAnsi" w:hAnsiTheme="minorHAnsi" w:cstheme="minorHAnsi"/>
          <w:lang w:val="ru-RU"/>
        </w:rPr>
        <w:t xml:space="preserve"> выражает свою благодарность отделению международной организации Института «Открытое общество» Фонда Содействия в Таджикистане и Детскому Фонду ООН (</w:t>
      </w:r>
      <w:r w:rsidR="002D112E">
        <w:rPr>
          <w:rFonts w:asciiTheme="minorHAnsi" w:hAnsiTheme="minorHAnsi" w:cstheme="minorHAnsi"/>
        </w:rPr>
        <w:t>UNICEF</w:t>
      </w:r>
      <w:r w:rsidR="002D112E" w:rsidRPr="00CC1BB9">
        <w:rPr>
          <w:rFonts w:asciiTheme="minorHAnsi" w:hAnsiTheme="minorHAnsi" w:cstheme="minorHAnsi"/>
          <w:lang w:val="ru-RU"/>
        </w:rPr>
        <w:t xml:space="preserve">) </w:t>
      </w:r>
      <w:r w:rsidR="002D112E">
        <w:rPr>
          <w:rFonts w:asciiTheme="minorHAnsi" w:hAnsiTheme="minorHAnsi" w:cstheme="minorHAnsi"/>
          <w:lang w:val="ru-RU"/>
        </w:rPr>
        <w:t xml:space="preserve">в Республике Таджикистан за финансовую и техническую поддержку для проведения этого исследования. </w:t>
      </w:r>
    </w:p>
    <w:p w:rsidR="002D112E" w:rsidRDefault="002D112E" w:rsidP="002D112E">
      <w:pPr>
        <w:spacing w:after="60"/>
        <w:jc w:val="both"/>
        <w:rPr>
          <w:rFonts w:asciiTheme="minorHAnsi" w:hAnsiTheme="minorHAnsi" w:cstheme="minorHAnsi"/>
          <w:lang w:val="ru-RU"/>
        </w:rPr>
      </w:pPr>
    </w:p>
    <w:p w:rsidR="002D112E" w:rsidRDefault="0069750F" w:rsidP="002D112E">
      <w:pPr>
        <w:spacing w:after="60"/>
        <w:jc w:val="both"/>
        <w:rPr>
          <w:rFonts w:asciiTheme="minorHAnsi" w:hAnsiTheme="minorHAnsi" w:cstheme="minorHAnsi"/>
          <w:lang w:val="ru-RU"/>
        </w:rPr>
      </w:pPr>
      <w:r>
        <w:rPr>
          <w:rFonts w:asciiTheme="minorHAnsi" w:hAnsiTheme="minorHAnsi" w:cstheme="minorHAnsi"/>
          <w:lang w:val="ru-RU"/>
        </w:rPr>
        <w:t>Общественная организация «</w:t>
      </w:r>
      <w:r w:rsidR="002D112E">
        <w:rPr>
          <w:rFonts w:asciiTheme="minorHAnsi" w:hAnsiTheme="minorHAnsi" w:cstheme="minorHAnsi"/>
          <w:lang w:val="ru-RU"/>
        </w:rPr>
        <w:t>Центр по правам ребенка</w:t>
      </w:r>
      <w:r>
        <w:rPr>
          <w:rFonts w:asciiTheme="minorHAnsi" w:hAnsiTheme="minorHAnsi" w:cstheme="minorHAnsi"/>
          <w:lang w:val="ru-RU"/>
        </w:rPr>
        <w:t>»</w:t>
      </w:r>
      <w:r w:rsidR="002D112E">
        <w:rPr>
          <w:rFonts w:asciiTheme="minorHAnsi" w:hAnsiTheme="minorHAnsi" w:cstheme="minorHAnsi"/>
          <w:lang w:val="ru-RU"/>
        </w:rPr>
        <w:t xml:space="preserve"> выражает благодарность институту Уполномоченного по правам человека в Республике Таджикистан за участие в проведении мониторинга, а также всем интервьюерам, проводившим опрос. </w:t>
      </w:r>
    </w:p>
    <w:p w:rsidR="002D112E" w:rsidRDefault="002D112E" w:rsidP="002D112E">
      <w:pPr>
        <w:spacing w:after="60"/>
        <w:jc w:val="both"/>
        <w:rPr>
          <w:rFonts w:asciiTheme="minorHAnsi" w:hAnsiTheme="minorHAnsi" w:cstheme="minorHAnsi"/>
          <w:lang w:val="ru-RU"/>
        </w:rPr>
      </w:pPr>
    </w:p>
    <w:p w:rsidR="002D112E" w:rsidRDefault="0069750F" w:rsidP="002D112E">
      <w:pPr>
        <w:spacing w:after="60"/>
        <w:jc w:val="both"/>
        <w:rPr>
          <w:rFonts w:asciiTheme="minorHAnsi" w:hAnsiTheme="minorHAnsi" w:cstheme="minorHAnsi"/>
          <w:lang w:val="ru-RU"/>
        </w:rPr>
      </w:pPr>
      <w:r>
        <w:rPr>
          <w:rFonts w:asciiTheme="minorHAnsi" w:hAnsiTheme="minorHAnsi" w:cstheme="minorHAnsi"/>
          <w:lang w:val="ru-RU"/>
        </w:rPr>
        <w:t>Общественная организация «</w:t>
      </w:r>
      <w:r w:rsidR="002D112E">
        <w:rPr>
          <w:rFonts w:asciiTheme="minorHAnsi" w:hAnsiTheme="minorHAnsi" w:cstheme="minorHAnsi"/>
          <w:lang w:val="ru-RU"/>
        </w:rPr>
        <w:t>Центр по правам ребенка</w:t>
      </w:r>
      <w:r>
        <w:rPr>
          <w:rFonts w:asciiTheme="minorHAnsi" w:hAnsiTheme="minorHAnsi" w:cstheme="minorHAnsi"/>
          <w:lang w:val="ru-RU"/>
        </w:rPr>
        <w:t>»</w:t>
      </w:r>
      <w:r w:rsidR="002D112E">
        <w:rPr>
          <w:rFonts w:asciiTheme="minorHAnsi" w:hAnsiTheme="minorHAnsi" w:cstheme="minorHAnsi"/>
          <w:lang w:val="ru-RU"/>
        </w:rPr>
        <w:t xml:space="preserve"> выражает особую благодарность детям, их родителям или лицам их заменяющих</w:t>
      </w:r>
      <w:r w:rsidR="000B270F">
        <w:rPr>
          <w:rFonts w:asciiTheme="minorHAnsi" w:hAnsiTheme="minorHAnsi" w:cstheme="minorHAnsi"/>
          <w:lang w:val="ru-RU"/>
        </w:rPr>
        <w:t>, а также всем другим респондентам, принявшим участие в опросе,</w:t>
      </w:r>
      <w:r w:rsidR="002D112E">
        <w:rPr>
          <w:rFonts w:asciiTheme="minorHAnsi" w:hAnsiTheme="minorHAnsi" w:cstheme="minorHAnsi"/>
          <w:lang w:val="ru-RU"/>
        </w:rPr>
        <w:t xml:space="preserve"> за желание принять участие в опросе с тем, чтобы поделиться своим опытом. </w:t>
      </w: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Pr="007E327B" w:rsidRDefault="002D112E" w:rsidP="002D112E">
      <w:pPr>
        <w:pStyle w:val="1"/>
        <w:spacing w:before="0" w:after="120"/>
        <w:rPr>
          <w:rFonts w:asciiTheme="minorHAnsi" w:hAnsiTheme="minorHAnsi" w:cstheme="minorHAnsi"/>
          <w:color w:val="auto"/>
          <w:sz w:val="24"/>
          <w:szCs w:val="24"/>
          <w:lang w:val="ru-RU"/>
        </w:rPr>
      </w:pPr>
      <w:bookmarkStart w:id="0" w:name="_Toc335772996"/>
      <w:r w:rsidRPr="007E327B">
        <w:rPr>
          <w:rFonts w:asciiTheme="minorHAnsi" w:hAnsiTheme="minorHAnsi" w:cstheme="minorHAnsi"/>
          <w:color w:val="auto"/>
          <w:sz w:val="24"/>
          <w:szCs w:val="24"/>
          <w:lang w:val="ru-RU"/>
        </w:rPr>
        <w:t>Список сокращений и аббревиатур</w:t>
      </w:r>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8141"/>
      </w:tblGrid>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Pr>
                <w:rFonts w:asciiTheme="minorHAnsi" w:hAnsiTheme="minorHAnsi" w:cstheme="minorHAnsi"/>
                <w:sz w:val="22"/>
                <w:szCs w:val="22"/>
                <w:lang w:val="ru-RU"/>
              </w:rPr>
              <w:t>ГБАО</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Pr>
                <w:rFonts w:asciiTheme="minorHAnsi" w:hAnsiTheme="minorHAnsi" w:cstheme="minorHAnsi"/>
                <w:sz w:val="22"/>
                <w:szCs w:val="22"/>
                <w:lang w:val="ru-RU"/>
              </w:rPr>
              <w:t>Горно-Бадахшанская автономная область</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КИУН</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Кодекс исполнения уголовных наказаний</w:t>
            </w:r>
          </w:p>
        </w:tc>
      </w:tr>
      <w:tr w:rsidR="002D112E" w:rsidRPr="00E74746"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КПП</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Конвенция против пыток и других жестоких, бесчеловечных или унижающих достоинство видов обращения и наказания</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КПР</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Конвенция о правах ребенка</w:t>
            </w:r>
          </w:p>
        </w:tc>
      </w:tr>
      <w:tr w:rsidR="002D112E" w:rsidRPr="00E74746"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МПГПП</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Международный пакт о гражданских и политических правах</w:t>
            </w:r>
          </w:p>
        </w:tc>
      </w:tr>
      <w:tr w:rsidR="002D112E" w:rsidRPr="00582072"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Pr>
                <w:rFonts w:asciiTheme="minorHAnsi" w:hAnsiTheme="minorHAnsi" w:cstheme="minorHAnsi"/>
                <w:sz w:val="22"/>
                <w:szCs w:val="22"/>
                <w:lang w:val="ru-RU"/>
              </w:rPr>
              <w:t>МВД</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Pr>
                <w:rFonts w:asciiTheme="minorHAnsi" w:hAnsiTheme="minorHAnsi" w:cstheme="minorHAnsi"/>
                <w:sz w:val="22"/>
                <w:szCs w:val="22"/>
                <w:lang w:val="ru-RU"/>
              </w:rPr>
              <w:t>Министерство внутренних дел</w:t>
            </w:r>
          </w:p>
        </w:tc>
      </w:tr>
      <w:tr w:rsidR="00AC387E" w:rsidRPr="00582072" w:rsidTr="00AC387E">
        <w:tc>
          <w:tcPr>
            <w:tcW w:w="993" w:type="dxa"/>
            <w:tcBorders>
              <w:top w:val="nil"/>
              <w:left w:val="nil"/>
              <w:bottom w:val="nil"/>
              <w:right w:val="nil"/>
            </w:tcBorders>
          </w:tcPr>
          <w:p w:rsidR="00AC387E" w:rsidRDefault="00AC387E" w:rsidP="00AC387E">
            <w:pPr>
              <w:rPr>
                <w:rFonts w:asciiTheme="minorHAnsi" w:hAnsiTheme="minorHAnsi" w:cstheme="minorHAnsi"/>
                <w:lang w:val="ru-RU"/>
              </w:rPr>
            </w:pPr>
            <w:r>
              <w:rPr>
                <w:rFonts w:asciiTheme="minorHAnsi" w:hAnsiTheme="minorHAnsi" w:cstheme="minorHAnsi"/>
                <w:sz w:val="22"/>
                <w:szCs w:val="22"/>
                <w:lang w:val="ru-RU"/>
              </w:rPr>
              <w:t>НПО</w:t>
            </w:r>
          </w:p>
        </w:tc>
        <w:tc>
          <w:tcPr>
            <w:tcW w:w="8141" w:type="dxa"/>
            <w:tcBorders>
              <w:top w:val="nil"/>
              <w:left w:val="nil"/>
              <w:bottom w:val="nil"/>
              <w:right w:val="nil"/>
            </w:tcBorders>
          </w:tcPr>
          <w:p w:rsidR="00AC387E" w:rsidRDefault="00AC387E" w:rsidP="00AC387E">
            <w:pPr>
              <w:rPr>
                <w:rFonts w:asciiTheme="minorHAnsi" w:hAnsiTheme="minorHAnsi" w:cstheme="minorHAnsi"/>
                <w:lang w:val="ru-RU"/>
              </w:rPr>
            </w:pPr>
            <w:r>
              <w:rPr>
                <w:rFonts w:asciiTheme="minorHAnsi" w:hAnsiTheme="minorHAnsi" w:cstheme="minorHAnsi"/>
                <w:sz w:val="22"/>
                <w:szCs w:val="22"/>
                <w:lang w:val="ru-RU"/>
              </w:rPr>
              <w:t xml:space="preserve">Неправительственная организация </w:t>
            </w:r>
          </w:p>
        </w:tc>
      </w:tr>
      <w:tr w:rsidR="002D112E" w:rsidRPr="007952EB"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ОВД</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Отдел внутренних дел</w:t>
            </w:r>
          </w:p>
        </w:tc>
      </w:tr>
      <w:tr w:rsidR="002D112E" w:rsidRPr="007952EB"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ООН</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Организация Объединенных Наций</w:t>
            </w:r>
          </w:p>
        </w:tc>
      </w:tr>
      <w:tr w:rsidR="002D112E" w:rsidRPr="007952EB"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РРП</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Районы республиканского подчинения</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РТ</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 xml:space="preserve">Республика Таджикистан </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РФ</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Российская Федерация</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СИЗО</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 xml:space="preserve">Следственный изолятор </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СНГ</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Содружество Независимых Государств</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СПТУ</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Специальное профессионально-техническое училище</w:t>
            </w:r>
          </w:p>
        </w:tc>
      </w:tr>
      <w:tr w:rsidR="000B270F" w:rsidRPr="007B747E" w:rsidTr="00AC387E">
        <w:tc>
          <w:tcPr>
            <w:tcW w:w="993" w:type="dxa"/>
            <w:tcBorders>
              <w:top w:val="nil"/>
              <w:left w:val="nil"/>
              <w:bottom w:val="nil"/>
              <w:right w:val="nil"/>
            </w:tcBorders>
          </w:tcPr>
          <w:p w:rsidR="000B270F" w:rsidRPr="00220671" w:rsidRDefault="000B270F" w:rsidP="00AC387E">
            <w:pPr>
              <w:rPr>
                <w:rFonts w:asciiTheme="minorHAnsi" w:hAnsiTheme="minorHAnsi" w:cstheme="minorHAnsi"/>
                <w:lang w:val="ru-RU"/>
              </w:rPr>
            </w:pPr>
            <w:r>
              <w:rPr>
                <w:rFonts w:asciiTheme="minorHAnsi" w:hAnsiTheme="minorHAnsi" w:cstheme="minorHAnsi"/>
                <w:sz w:val="22"/>
                <w:szCs w:val="22"/>
                <w:lang w:val="ru-RU"/>
              </w:rPr>
              <w:t>СМИ</w:t>
            </w:r>
          </w:p>
        </w:tc>
        <w:tc>
          <w:tcPr>
            <w:tcW w:w="8141" w:type="dxa"/>
            <w:tcBorders>
              <w:top w:val="nil"/>
              <w:left w:val="nil"/>
              <w:bottom w:val="nil"/>
              <w:right w:val="nil"/>
            </w:tcBorders>
          </w:tcPr>
          <w:p w:rsidR="000B270F" w:rsidRPr="00220671" w:rsidRDefault="000B270F" w:rsidP="00AC387E">
            <w:pPr>
              <w:rPr>
                <w:rFonts w:asciiTheme="minorHAnsi" w:hAnsiTheme="minorHAnsi" w:cstheme="minorHAnsi"/>
                <w:lang w:val="ru-RU"/>
              </w:rPr>
            </w:pPr>
            <w:r>
              <w:rPr>
                <w:rFonts w:asciiTheme="minorHAnsi" w:hAnsiTheme="minorHAnsi" w:cstheme="minorHAnsi"/>
                <w:sz w:val="22"/>
                <w:szCs w:val="22"/>
                <w:lang w:val="ru-RU"/>
              </w:rPr>
              <w:t>Средства массовой информации</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УК</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 xml:space="preserve">Уголовный Кодекс </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УПК</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Уголовно-процессуальный кодекс</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ЦВЕ</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Центральная и Восточная Европа</w:t>
            </w:r>
          </w:p>
        </w:tc>
      </w:tr>
      <w:tr w:rsidR="002D112E" w:rsidRPr="007B747E" w:rsidTr="00AC387E">
        <w:tc>
          <w:tcPr>
            <w:tcW w:w="993"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ЦПР</w:t>
            </w:r>
          </w:p>
        </w:tc>
        <w:tc>
          <w:tcPr>
            <w:tcW w:w="8141" w:type="dxa"/>
            <w:tcBorders>
              <w:top w:val="nil"/>
              <w:left w:val="nil"/>
              <w:bottom w:val="nil"/>
              <w:right w:val="nil"/>
            </w:tcBorders>
          </w:tcPr>
          <w:p w:rsidR="002D112E" w:rsidRPr="00220671" w:rsidRDefault="002D112E" w:rsidP="00AC387E">
            <w:pPr>
              <w:rPr>
                <w:rFonts w:asciiTheme="minorHAnsi" w:hAnsiTheme="minorHAnsi" w:cstheme="minorHAnsi"/>
                <w:lang w:val="ru-RU"/>
              </w:rPr>
            </w:pPr>
            <w:r w:rsidRPr="00220671">
              <w:rPr>
                <w:rFonts w:asciiTheme="minorHAnsi" w:hAnsiTheme="minorHAnsi" w:cstheme="minorHAnsi"/>
                <w:sz w:val="22"/>
                <w:szCs w:val="22"/>
                <w:lang w:val="ru-RU"/>
              </w:rPr>
              <w:t xml:space="preserve">Центр по правам ребенка </w:t>
            </w:r>
          </w:p>
        </w:tc>
      </w:tr>
    </w:tbl>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Default="002D112E" w:rsidP="002D112E">
      <w:pPr>
        <w:rPr>
          <w:rFonts w:asciiTheme="minorHAnsi" w:hAnsiTheme="minorHAnsi" w:cstheme="minorHAnsi"/>
          <w:lang w:val="ru-RU"/>
        </w:rPr>
      </w:pPr>
    </w:p>
    <w:p w:rsidR="002D112E" w:rsidRPr="00983002" w:rsidRDefault="002D112E" w:rsidP="002D112E">
      <w:pPr>
        <w:pStyle w:val="1"/>
        <w:rPr>
          <w:rFonts w:asciiTheme="minorHAnsi" w:hAnsiTheme="minorHAnsi" w:cstheme="minorHAnsi"/>
          <w:color w:val="auto"/>
          <w:sz w:val="24"/>
          <w:szCs w:val="24"/>
          <w:lang w:val="ru-RU"/>
        </w:rPr>
      </w:pPr>
      <w:bookmarkStart w:id="1" w:name="_Toc335772997"/>
      <w:r w:rsidRPr="00983002">
        <w:rPr>
          <w:rFonts w:asciiTheme="minorHAnsi" w:hAnsiTheme="minorHAnsi" w:cstheme="minorHAnsi"/>
          <w:color w:val="auto"/>
          <w:sz w:val="24"/>
          <w:szCs w:val="24"/>
          <w:lang w:val="ru-RU"/>
        </w:rPr>
        <w:t>Резюме отчета</w:t>
      </w:r>
      <w:bookmarkEnd w:id="1"/>
    </w:p>
    <w:p w:rsidR="002D112E" w:rsidRDefault="002D112E" w:rsidP="002D112E">
      <w:pPr>
        <w:rPr>
          <w:rFonts w:asciiTheme="minorHAnsi" w:hAnsiTheme="minorHAnsi" w:cstheme="minorHAnsi"/>
          <w:lang w:val="ru-RU"/>
        </w:rPr>
      </w:pPr>
    </w:p>
    <w:p w:rsidR="00A24CEA" w:rsidRPr="00D016D9" w:rsidRDefault="00A24CEA" w:rsidP="00A24CEA">
      <w:pPr>
        <w:jc w:val="both"/>
        <w:rPr>
          <w:rFonts w:asciiTheme="minorHAnsi" w:hAnsiTheme="minorHAnsi" w:cstheme="minorHAnsi"/>
          <w:b/>
          <w:lang w:val="ru-RU"/>
        </w:rPr>
      </w:pPr>
      <w:r w:rsidRPr="00D016D9">
        <w:rPr>
          <w:rFonts w:asciiTheme="minorHAnsi" w:hAnsiTheme="minorHAnsi" w:cstheme="minorHAnsi"/>
          <w:b/>
          <w:lang w:val="ru-RU"/>
        </w:rPr>
        <w:t xml:space="preserve">Введение </w:t>
      </w:r>
    </w:p>
    <w:p w:rsidR="000A7204" w:rsidRDefault="000A7204" w:rsidP="00A24CEA">
      <w:pPr>
        <w:jc w:val="both"/>
        <w:rPr>
          <w:rFonts w:asciiTheme="minorHAnsi" w:hAnsiTheme="minorHAnsi" w:cstheme="minorHAnsi"/>
          <w:lang w:val="ru-RU"/>
        </w:rPr>
      </w:pPr>
    </w:p>
    <w:p w:rsidR="00A24CEA" w:rsidRDefault="00A24CEA" w:rsidP="00A24CEA">
      <w:pPr>
        <w:jc w:val="both"/>
        <w:rPr>
          <w:rFonts w:asciiTheme="minorHAnsi" w:hAnsiTheme="minorHAnsi" w:cstheme="minorHAnsi"/>
          <w:lang w:val="ru-RU"/>
        </w:rPr>
      </w:pPr>
      <w:r w:rsidRPr="007B747E">
        <w:rPr>
          <w:rFonts w:asciiTheme="minorHAnsi" w:hAnsiTheme="minorHAnsi" w:cstheme="minorHAnsi"/>
          <w:lang w:val="ru-RU"/>
        </w:rPr>
        <w:t>Республика Таджикистан (РТ) ратифицировала ряд международных договоров по правам человека, которые запрещают применение пыток и других видов жестокого обращения, бесчеловечных или унижающих достоин</w:t>
      </w:r>
      <w:r>
        <w:rPr>
          <w:rFonts w:asciiTheme="minorHAnsi" w:hAnsiTheme="minorHAnsi" w:cstheme="minorHAnsi"/>
          <w:lang w:val="ru-RU"/>
        </w:rPr>
        <w:t>ство видов обращения и наказания</w:t>
      </w:r>
      <w:r w:rsidRPr="007B747E">
        <w:rPr>
          <w:rFonts w:asciiTheme="minorHAnsi" w:hAnsiTheme="minorHAnsi" w:cstheme="minorHAnsi"/>
          <w:lang w:val="ru-RU"/>
        </w:rPr>
        <w:t>.</w:t>
      </w:r>
      <w:r>
        <w:rPr>
          <w:rFonts w:asciiTheme="minorHAnsi" w:hAnsiTheme="minorHAnsi" w:cstheme="minorHAnsi"/>
          <w:lang w:val="ru-RU"/>
        </w:rPr>
        <w:t xml:space="preserve">Несмотря на определенные достижения в реформе сферы защиты прав ребенка и системы ювенальной юстиции в Таджикистане, Комитет ООН по правам ребенка рекомендовал Таджикистану принять надлежащие меры по борьбе с пытками и жестоким обращением в отношении детей, в том числе и через систематическое обучение всех специалистов, работающих с детьмио </w:t>
      </w:r>
      <w:r w:rsidRPr="005F27C7">
        <w:rPr>
          <w:rFonts w:asciiTheme="minorHAnsi" w:hAnsiTheme="minorHAnsi" w:cstheme="minorHAnsi" w:hint="eastAsia"/>
          <w:lang w:val="ru-RU"/>
        </w:rPr>
        <w:t>недопустимостипытокидругихформжестокогообращенияизащитеотних</w:t>
      </w:r>
      <w:r>
        <w:rPr>
          <w:rFonts w:asciiTheme="minorHAnsi" w:hAnsiTheme="minorHAnsi" w:cstheme="minorHAnsi"/>
          <w:lang w:val="ru-RU"/>
        </w:rPr>
        <w:t>, расследовать все факты применения пыток и жесткого обращения и привлекать виновных к уголовной ответственности.</w:t>
      </w:r>
      <w:r>
        <w:rPr>
          <w:rStyle w:val="a6"/>
          <w:rFonts w:asciiTheme="minorHAnsi" w:hAnsiTheme="minorHAnsi"/>
          <w:lang w:val="ru-RU"/>
        </w:rPr>
        <w:footnoteReference w:id="2"/>
      </w:r>
      <w:r>
        <w:rPr>
          <w:rFonts w:asciiTheme="minorHAnsi" w:hAnsiTheme="minorHAnsi" w:cstheme="minorHAnsi"/>
          <w:lang w:val="ru-RU"/>
        </w:rPr>
        <w:t xml:space="preserve"> Таджикистану предстоит рассмотрение его национального отчета в рамках КПП. Общественные организации проводят работу по подготовке альтернативного отчета в Комитет против пыток. О</w:t>
      </w:r>
      <w:r w:rsidR="00833F83">
        <w:rPr>
          <w:rFonts w:asciiTheme="minorHAnsi" w:hAnsiTheme="minorHAnsi" w:cstheme="minorHAnsi"/>
          <w:lang w:val="ru-RU"/>
        </w:rPr>
        <w:t>бщественная организация «</w:t>
      </w:r>
      <w:r>
        <w:rPr>
          <w:rFonts w:asciiTheme="minorHAnsi" w:hAnsiTheme="minorHAnsi" w:cstheme="minorHAnsi"/>
          <w:lang w:val="ru-RU"/>
        </w:rPr>
        <w:t>Центр по правам ребенка</w:t>
      </w:r>
      <w:r w:rsidR="00833F83">
        <w:rPr>
          <w:rFonts w:asciiTheme="minorHAnsi" w:hAnsiTheme="minorHAnsi" w:cstheme="minorHAnsi"/>
          <w:lang w:val="ru-RU"/>
        </w:rPr>
        <w:t>»</w:t>
      </w:r>
      <w:r>
        <w:rPr>
          <w:rFonts w:asciiTheme="minorHAnsi" w:hAnsiTheme="minorHAnsi" w:cstheme="minorHAnsi"/>
          <w:lang w:val="ru-RU"/>
        </w:rPr>
        <w:t xml:space="preserve"> (ЦПР) ответствен</w:t>
      </w:r>
      <w:r w:rsidR="00833F83">
        <w:rPr>
          <w:rFonts w:asciiTheme="minorHAnsi" w:hAnsiTheme="minorHAnsi" w:cstheme="minorHAnsi"/>
          <w:lang w:val="ru-RU"/>
        </w:rPr>
        <w:t>ен</w:t>
      </w:r>
      <w:r>
        <w:rPr>
          <w:rFonts w:asciiTheme="minorHAnsi" w:hAnsiTheme="minorHAnsi" w:cstheme="minorHAnsi"/>
          <w:lang w:val="ru-RU"/>
        </w:rPr>
        <w:t xml:space="preserve"> за сбор информации и проведение мониторинга соблюдения прав детей на свободу от пыток и жестокого обращения в закрытых учреждениях. </w:t>
      </w:r>
    </w:p>
    <w:p w:rsidR="00A24CEA" w:rsidRDefault="00A24CEA" w:rsidP="00A24CEA">
      <w:pPr>
        <w:jc w:val="both"/>
        <w:rPr>
          <w:rFonts w:asciiTheme="minorHAnsi" w:hAnsiTheme="minorHAnsi"/>
          <w:lang w:val="ru-RU"/>
        </w:rPr>
      </w:pPr>
    </w:p>
    <w:p w:rsidR="00A24CEA" w:rsidRPr="00D016D9" w:rsidRDefault="00A24CEA" w:rsidP="00A24CEA">
      <w:pPr>
        <w:jc w:val="both"/>
        <w:rPr>
          <w:rFonts w:asciiTheme="minorHAnsi" w:hAnsiTheme="minorHAnsi"/>
          <w:b/>
          <w:lang w:val="ru-RU"/>
        </w:rPr>
      </w:pPr>
      <w:r w:rsidRPr="00D016D9">
        <w:rPr>
          <w:rFonts w:asciiTheme="minorHAnsi" w:hAnsiTheme="minorHAnsi"/>
          <w:b/>
          <w:lang w:val="ru-RU"/>
        </w:rPr>
        <w:t xml:space="preserve">Методология мониторинга </w:t>
      </w:r>
    </w:p>
    <w:p w:rsidR="000A7204" w:rsidRDefault="000A7204" w:rsidP="00A24CEA">
      <w:pPr>
        <w:jc w:val="both"/>
        <w:rPr>
          <w:rFonts w:asciiTheme="minorHAnsi" w:hAnsiTheme="minorHAnsi" w:cstheme="minorHAnsi"/>
          <w:lang w:val="ru-RU"/>
        </w:rPr>
      </w:pPr>
    </w:p>
    <w:p w:rsidR="00A24CEA" w:rsidRDefault="00A24CEA" w:rsidP="00A24CEA">
      <w:pPr>
        <w:jc w:val="both"/>
        <w:rPr>
          <w:rFonts w:asciiTheme="minorHAnsi" w:hAnsiTheme="minorHAnsi" w:cstheme="minorHAnsi"/>
          <w:lang w:val="ru-RU"/>
        </w:rPr>
      </w:pPr>
      <w:r w:rsidRPr="00F31AA0">
        <w:rPr>
          <w:rFonts w:asciiTheme="minorHAnsi" w:hAnsiTheme="minorHAnsi" w:cstheme="minorHAnsi"/>
          <w:lang w:val="ru-RU"/>
        </w:rPr>
        <w:t xml:space="preserve">Основополагающая цель </w:t>
      </w:r>
      <w:r>
        <w:rPr>
          <w:rFonts w:asciiTheme="minorHAnsi" w:hAnsiTheme="minorHAnsi" w:cstheme="minorHAnsi"/>
          <w:lang w:val="ru-RU"/>
        </w:rPr>
        <w:t>мониторинга</w:t>
      </w:r>
      <w:r w:rsidR="002E5369">
        <w:rPr>
          <w:rFonts w:asciiTheme="minorHAnsi" w:hAnsiTheme="minorHAnsi" w:cstheme="minorHAnsi"/>
          <w:lang w:val="ru-RU"/>
        </w:rPr>
        <w:t xml:space="preserve">– </w:t>
      </w:r>
      <w:r>
        <w:rPr>
          <w:rFonts w:asciiTheme="minorHAnsi" w:hAnsiTheme="minorHAnsi" w:cstheme="minorHAnsi"/>
          <w:lang w:val="ru-RU"/>
        </w:rPr>
        <w:t>устран</w:t>
      </w:r>
      <w:r w:rsidR="002E5369">
        <w:rPr>
          <w:rFonts w:asciiTheme="minorHAnsi" w:hAnsiTheme="minorHAnsi" w:cstheme="minorHAnsi"/>
          <w:lang w:val="ru-RU"/>
        </w:rPr>
        <w:t xml:space="preserve">ение </w:t>
      </w:r>
      <w:r>
        <w:rPr>
          <w:rFonts w:asciiTheme="minorHAnsi" w:hAnsiTheme="minorHAnsi" w:cstheme="minorHAnsi"/>
          <w:lang w:val="ru-RU"/>
        </w:rPr>
        <w:t>пробел</w:t>
      </w:r>
      <w:r w:rsidR="002E5369">
        <w:rPr>
          <w:rFonts w:asciiTheme="minorHAnsi" w:hAnsiTheme="minorHAnsi" w:cstheme="minorHAnsi"/>
          <w:lang w:val="ru-RU"/>
        </w:rPr>
        <w:t>а</w:t>
      </w:r>
      <w:r>
        <w:rPr>
          <w:rFonts w:asciiTheme="minorHAnsi" w:hAnsiTheme="minorHAnsi" w:cstheme="minorHAnsi"/>
          <w:lang w:val="ru-RU"/>
        </w:rPr>
        <w:t xml:space="preserve"> в части информации по положению детей в закрытых учреждениях и их мнения о системе правосудия и внес</w:t>
      </w:r>
      <w:r w:rsidR="002E5369">
        <w:rPr>
          <w:rFonts w:asciiTheme="minorHAnsi" w:hAnsiTheme="minorHAnsi" w:cstheme="minorHAnsi"/>
          <w:lang w:val="ru-RU"/>
        </w:rPr>
        <w:t xml:space="preserve">ение </w:t>
      </w:r>
      <w:r>
        <w:rPr>
          <w:rFonts w:asciiTheme="minorHAnsi" w:hAnsiTheme="minorHAnsi" w:cstheme="minorHAnsi"/>
          <w:lang w:val="ru-RU"/>
        </w:rPr>
        <w:t>вклад</w:t>
      </w:r>
      <w:r w:rsidR="002E5369">
        <w:rPr>
          <w:rFonts w:asciiTheme="minorHAnsi" w:hAnsiTheme="minorHAnsi" w:cstheme="minorHAnsi"/>
          <w:lang w:val="ru-RU"/>
        </w:rPr>
        <w:t>а</w:t>
      </w:r>
      <w:r>
        <w:rPr>
          <w:rFonts w:asciiTheme="minorHAnsi" w:hAnsiTheme="minorHAnsi" w:cstheme="minorHAnsi"/>
          <w:lang w:val="ru-RU"/>
        </w:rPr>
        <w:t xml:space="preserve"> в усилия по адвокации по созданию ювенальной юстиции, дружелюбной к детям и соответствующей международным стандартам. </w:t>
      </w:r>
      <w:r w:rsidRPr="00F31AA0">
        <w:rPr>
          <w:rFonts w:asciiTheme="minorHAnsi" w:hAnsiTheme="minorHAnsi" w:cstheme="minorHAnsi"/>
          <w:lang w:val="ru-RU"/>
        </w:rPr>
        <w:t xml:space="preserve">Для проведения мониторинга </w:t>
      </w:r>
      <w:r>
        <w:rPr>
          <w:rFonts w:asciiTheme="minorHAnsi" w:hAnsiTheme="minorHAnsi" w:cstheme="minorHAnsi"/>
          <w:lang w:val="ru-RU"/>
        </w:rPr>
        <w:t xml:space="preserve">ЦПР адаптировалметодологию </w:t>
      </w:r>
      <w:r w:rsidRPr="00F31AA0">
        <w:rPr>
          <w:rFonts w:asciiTheme="minorHAnsi" w:hAnsiTheme="minorHAnsi" w:cstheme="minorHAnsi"/>
          <w:lang w:val="ru-RU"/>
        </w:rPr>
        <w:t>проведени</w:t>
      </w:r>
      <w:r>
        <w:rPr>
          <w:rFonts w:asciiTheme="minorHAnsi" w:hAnsiTheme="minorHAnsi" w:cstheme="minorHAnsi"/>
          <w:lang w:val="ru-RU"/>
        </w:rPr>
        <w:t>я мониторинга и инструментарий</w:t>
      </w:r>
      <w:r w:rsidRPr="00F31AA0">
        <w:rPr>
          <w:rFonts w:asciiTheme="minorHAnsi" w:hAnsiTheme="minorHAnsi" w:cstheme="minorHAnsi"/>
          <w:lang w:val="ru-RU"/>
        </w:rPr>
        <w:t xml:space="preserve"> по пыткам и жестокому обращению с детьми в контексте правосудия в отношении детей, разработанного при поддержке Детского фонда ООН для стран Центральной и Восточной Европы (ЦВЕ) и Содружества Независимых Государств (СНГ).</w:t>
      </w:r>
      <w:r w:rsidRPr="00F31AA0">
        <w:rPr>
          <w:rStyle w:val="a6"/>
          <w:rFonts w:asciiTheme="minorHAnsi" w:hAnsiTheme="minorHAnsi" w:cstheme="minorHAnsi"/>
          <w:lang w:val="ru-RU"/>
        </w:rPr>
        <w:footnoteReference w:id="3"/>
      </w:r>
      <w:r>
        <w:rPr>
          <w:rFonts w:asciiTheme="minorHAnsi" w:hAnsiTheme="minorHAnsi" w:cstheme="minorHAnsi"/>
          <w:lang w:val="ru-RU"/>
        </w:rPr>
        <w:t xml:space="preserve"> Она включала в себя проведение кабинетного исследования и проведение полуструктурированных интервью. В рамках мониторинга было запланировано (по списку) провести опрос среди 100 детей, однако, было опрошено 37 детей. Планировалось опросить 79 родителей, из которых фактически было опрошено 44 родителя. Опрошенные работники медицинских учреждений и сотрудники закрытых учреждений (воспитатели) были из </w:t>
      </w:r>
      <w:r w:rsidR="002E5369">
        <w:rPr>
          <w:rFonts w:asciiTheme="minorHAnsi" w:hAnsiTheme="minorHAnsi" w:cstheme="minorHAnsi"/>
          <w:lang w:val="ru-RU"/>
        </w:rPr>
        <w:t xml:space="preserve">г. </w:t>
      </w:r>
      <w:r>
        <w:rPr>
          <w:rFonts w:asciiTheme="minorHAnsi" w:hAnsiTheme="minorHAnsi" w:cstheme="minorHAnsi"/>
          <w:lang w:val="ru-RU"/>
        </w:rPr>
        <w:t xml:space="preserve">Душанбе, а также женской колонии г. Нурека (Хатлонская область). </w:t>
      </w:r>
      <w:r w:rsidR="002E5369">
        <w:rPr>
          <w:rFonts w:asciiTheme="minorHAnsi" w:hAnsiTheme="minorHAnsi" w:cstheme="minorHAnsi"/>
          <w:lang w:val="ru-RU"/>
        </w:rPr>
        <w:t>К</w:t>
      </w:r>
      <w:r>
        <w:rPr>
          <w:rFonts w:asciiTheme="minorHAnsi" w:hAnsiTheme="minorHAnsi" w:cstheme="minorHAnsi"/>
          <w:lang w:val="ru-RU"/>
        </w:rPr>
        <w:t>асат</w:t>
      </w:r>
      <w:r w:rsidR="002E5369">
        <w:rPr>
          <w:rFonts w:asciiTheme="minorHAnsi" w:hAnsiTheme="minorHAnsi" w:cstheme="minorHAnsi"/>
          <w:lang w:val="ru-RU"/>
        </w:rPr>
        <w:t>ельно с</w:t>
      </w:r>
      <w:r>
        <w:rPr>
          <w:rFonts w:asciiTheme="minorHAnsi" w:hAnsiTheme="minorHAnsi" w:cstheme="minorHAnsi"/>
          <w:lang w:val="ru-RU"/>
        </w:rPr>
        <w:t>лужащих Комиссий по правам ребенка, то опрошены были служащие</w:t>
      </w:r>
      <w:r w:rsidR="002E5369">
        <w:rPr>
          <w:rFonts w:asciiTheme="minorHAnsi" w:hAnsiTheme="minorHAnsi" w:cstheme="minorHAnsi"/>
          <w:lang w:val="ru-RU"/>
        </w:rPr>
        <w:t>,</w:t>
      </w:r>
      <w:r>
        <w:rPr>
          <w:rFonts w:asciiTheme="minorHAnsi" w:hAnsiTheme="minorHAnsi" w:cstheme="minorHAnsi"/>
          <w:lang w:val="ru-RU"/>
        </w:rPr>
        <w:t xml:space="preserve"> как города Душанбе, так и Согдийской области.</w:t>
      </w:r>
      <w:r w:rsidR="00D016D9">
        <w:rPr>
          <w:rFonts w:asciiTheme="minorHAnsi" w:hAnsiTheme="minorHAnsi" w:cstheme="minorHAnsi"/>
          <w:lang w:val="ru-RU"/>
        </w:rPr>
        <w:t xml:space="preserve"> Не удалось опросить прокуроров районов города Душанбе ввиду их отказа от интервью.</w:t>
      </w:r>
    </w:p>
    <w:p w:rsidR="00D016D9" w:rsidRDefault="00D016D9" w:rsidP="00A24CEA">
      <w:pPr>
        <w:jc w:val="both"/>
        <w:rPr>
          <w:rFonts w:asciiTheme="minorHAnsi" w:hAnsiTheme="minorHAnsi" w:cstheme="minorHAnsi"/>
          <w:lang w:val="ru-RU"/>
        </w:rPr>
      </w:pPr>
    </w:p>
    <w:p w:rsidR="00A24CEA" w:rsidRDefault="00D016D9" w:rsidP="00D016D9">
      <w:pPr>
        <w:jc w:val="both"/>
        <w:rPr>
          <w:rFonts w:asciiTheme="minorHAnsi" w:hAnsiTheme="minorHAnsi" w:cstheme="minorHAnsi"/>
          <w:b/>
          <w:lang w:val="ru-RU"/>
        </w:rPr>
      </w:pPr>
      <w:r w:rsidRPr="00D016D9">
        <w:rPr>
          <w:rFonts w:asciiTheme="minorHAnsi" w:hAnsiTheme="minorHAnsi" w:cstheme="minorHAnsi"/>
          <w:b/>
          <w:lang w:val="ru-RU"/>
        </w:rPr>
        <w:lastRenderedPageBreak/>
        <w:t>Законодатель</w:t>
      </w:r>
      <w:r>
        <w:rPr>
          <w:rFonts w:asciiTheme="minorHAnsi" w:hAnsiTheme="minorHAnsi" w:cstheme="minorHAnsi"/>
          <w:b/>
          <w:lang w:val="ru-RU"/>
        </w:rPr>
        <w:t xml:space="preserve">ная и нормативно-правовая база РТ в отношении пыток и жестокого обращения </w:t>
      </w:r>
    </w:p>
    <w:p w:rsidR="000A7204" w:rsidRDefault="000A7204" w:rsidP="00350A6F">
      <w:pPr>
        <w:shd w:val="clear" w:color="auto" w:fill="FFFFFF"/>
        <w:jc w:val="both"/>
        <w:rPr>
          <w:rFonts w:asciiTheme="minorHAnsi" w:hAnsiTheme="minorHAnsi" w:cstheme="minorHAnsi"/>
          <w:lang w:val="ru-RU"/>
        </w:rPr>
      </w:pPr>
    </w:p>
    <w:p w:rsidR="00D811BB" w:rsidRDefault="00A24CEA" w:rsidP="00350A6F">
      <w:pPr>
        <w:shd w:val="clear" w:color="auto" w:fill="FFFFFF"/>
        <w:jc w:val="both"/>
        <w:rPr>
          <w:rFonts w:asciiTheme="minorHAnsi" w:hAnsiTheme="minorHAnsi" w:cstheme="minorHAnsi"/>
          <w:lang w:val="ru-RU"/>
        </w:rPr>
      </w:pPr>
      <w:r>
        <w:rPr>
          <w:rFonts w:asciiTheme="minorHAnsi" w:hAnsiTheme="minorHAnsi" w:cstheme="minorHAnsi"/>
          <w:lang w:val="ru-RU"/>
        </w:rPr>
        <w:t>Общие гарантии и принципы законодательства по запрету пыток и жест</w:t>
      </w:r>
      <w:r w:rsidR="002E5369">
        <w:rPr>
          <w:rFonts w:asciiTheme="minorHAnsi" w:hAnsiTheme="minorHAnsi" w:cstheme="minorHAnsi"/>
          <w:lang w:val="ru-RU"/>
        </w:rPr>
        <w:t>о</w:t>
      </w:r>
      <w:r>
        <w:rPr>
          <w:rFonts w:asciiTheme="minorHAnsi" w:hAnsiTheme="minorHAnsi" w:cstheme="minorHAnsi"/>
          <w:lang w:val="ru-RU"/>
        </w:rPr>
        <w:t xml:space="preserve">кого обращения в РТ включены, в первую очередь, в Конституцию РТ, а также Кодексы РТ, регулирующие уголовный процесс, принципы уголовной ответственности и исполнение уголовных наказаний. Перечисленные нормы не содержат специальных положений, касающихся свободы ребенка от пыток и жестокого обращения с детьми. </w:t>
      </w:r>
      <w:r w:rsidR="00D811BB">
        <w:rPr>
          <w:rFonts w:asciiTheme="minorHAnsi" w:hAnsiTheme="minorHAnsi" w:cstheme="minorHAnsi"/>
          <w:lang w:val="ru-RU"/>
        </w:rPr>
        <w:t>ВРТ</w:t>
      </w:r>
      <w:r>
        <w:rPr>
          <w:rFonts w:asciiTheme="minorHAnsi" w:hAnsiTheme="minorHAnsi" w:cstheme="minorHAnsi"/>
          <w:lang w:val="ru-RU"/>
        </w:rPr>
        <w:t xml:space="preserve"> отсутствует специальный закон о защите прав ребенка, который устанавливает всеобъемлющую систему защиты прав ребенка в Таджикистане.</w:t>
      </w:r>
      <w:r>
        <w:rPr>
          <w:rStyle w:val="a6"/>
          <w:rFonts w:asciiTheme="minorHAnsi" w:hAnsiTheme="minorHAnsi"/>
          <w:lang w:val="ru-RU"/>
        </w:rPr>
        <w:footnoteReference w:id="4"/>
      </w:r>
      <w:r>
        <w:rPr>
          <w:rFonts w:asciiTheme="minorHAnsi" w:hAnsiTheme="minorHAnsi" w:cstheme="minorHAnsi"/>
          <w:lang w:val="ru-RU"/>
        </w:rPr>
        <w:t xml:space="preserve"> Принятая в 2008 году Политика защиты прав ребенка для учреждений закрытого типа</w:t>
      </w:r>
      <w:r>
        <w:rPr>
          <w:rStyle w:val="a6"/>
          <w:rFonts w:asciiTheme="minorHAnsi" w:hAnsiTheme="minorHAnsi"/>
          <w:lang w:val="ru-RU"/>
        </w:rPr>
        <w:footnoteReference w:id="5"/>
      </w:r>
      <w:r>
        <w:rPr>
          <w:rFonts w:asciiTheme="minorHAnsi" w:hAnsiTheme="minorHAnsi" w:cstheme="minorHAnsi"/>
          <w:lang w:val="ru-RU"/>
        </w:rPr>
        <w:t xml:space="preserve"> не является юридически обязательным документом для исполнения соответствующими министерствами и ведомствами, а носит рекомендательный характер.</w:t>
      </w:r>
    </w:p>
    <w:p w:rsidR="00D811BB" w:rsidRDefault="00D811BB" w:rsidP="00350A6F">
      <w:pPr>
        <w:shd w:val="clear" w:color="auto" w:fill="FFFFFF"/>
        <w:jc w:val="both"/>
        <w:rPr>
          <w:rFonts w:asciiTheme="minorHAnsi" w:hAnsiTheme="minorHAnsi" w:cstheme="minorHAnsi"/>
          <w:lang w:val="ru-RU"/>
        </w:rPr>
      </w:pPr>
    </w:p>
    <w:p w:rsidR="00D811BB" w:rsidRDefault="00D016D9" w:rsidP="00350A6F">
      <w:pPr>
        <w:shd w:val="clear" w:color="auto" w:fill="FFFFFF"/>
        <w:jc w:val="both"/>
        <w:rPr>
          <w:rFonts w:asciiTheme="minorHAnsi" w:hAnsiTheme="minorHAnsi" w:cstheme="minorHAnsi"/>
          <w:lang w:val="ru-RU"/>
        </w:rPr>
      </w:pPr>
      <w:r>
        <w:rPr>
          <w:rFonts w:asciiTheme="minorHAnsi" w:hAnsiTheme="minorHAnsi" w:cstheme="minorHAnsi"/>
          <w:lang w:val="ru-RU"/>
        </w:rPr>
        <w:t>Безусловным новшеством уголовного законодательства РТ явилось внесение в 2012 году изменений в Уголовный Кодекс (УК) РТ с целью криминализации пыток. В УК РТ была внесена отдельная статья 143</w:t>
      </w:r>
      <w:r w:rsidRPr="002C6D29">
        <w:rPr>
          <w:rFonts w:asciiTheme="minorHAnsi" w:hAnsiTheme="minorHAnsi" w:cstheme="minorHAnsi"/>
          <w:vertAlign w:val="superscript"/>
          <w:lang w:val="ru-RU"/>
        </w:rPr>
        <w:t>1</w:t>
      </w:r>
      <w:r>
        <w:rPr>
          <w:rFonts w:asciiTheme="minorHAnsi" w:hAnsiTheme="minorHAnsi" w:cstheme="minorHAnsi"/>
          <w:lang w:val="ru-RU"/>
        </w:rPr>
        <w:t xml:space="preserve"> «Пытки».</w:t>
      </w:r>
      <w:r w:rsidR="00D811BB">
        <w:rPr>
          <w:rFonts w:asciiTheme="minorHAnsi" w:hAnsiTheme="minorHAnsi" w:cstheme="minorHAnsi"/>
          <w:lang w:val="ru-RU"/>
        </w:rPr>
        <w:t>О</w:t>
      </w:r>
      <w:r w:rsidR="00350A6F">
        <w:rPr>
          <w:rFonts w:asciiTheme="minorHAnsi" w:hAnsiTheme="minorHAnsi" w:cstheme="minorHAnsi"/>
          <w:lang w:val="ru-RU"/>
        </w:rPr>
        <w:t>тсутствие отдельной статьи, криминализирующей пытки затрудняло сбор официальной статистики по фактам пыток. В связи с этим, до 2012 года официальная статистика по применению пыток и жестокого обращения в целом и, в отношении несовершеннолетних, в частности, отсутствует.</w:t>
      </w:r>
      <w:r w:rsidR="00350A6F">
        <w:rPr>
          <w:rStyle w:val="a6"/>
          <w:rFonts w:asciiTheme="minorHAnsi" w:hAnsiTheme="minorHAnsi"/>
          <w:lang w:val="ru-RU"/>
        </w:rPr>
        <w:footnoteReference w:id="6"/>
      </w:r>
    </w:p>
    <w:p w:rsidR="00D811BB" w:rsidRDefault="00D811BB" w:rsidP="00350A6F">
      <w:pPr>
        <w:shd w:val="clear" w:color="auto" w:fill="FFFFFF"/>
        <w:jc w:val="both"/>
        <w:rPr>
          <w:rFonts w:asciiTheme="minorHAnsi" w:hAnsiTheme="minorHAnsi" w:cstheme="minorHAnsi"/>
          <w:lang w:val="ru-RU"/>
        </w:rPr>
      </w:pPr>
    </w:p>
    <w:p w:rsidR="00D811BB" w:rsidRDefault="00350A6F" w:rsidP="00350A6F">
      <w:pPr>
        <w:shd w:val="clear" w:color="auto" w:fill="FFFFFF"/>
        <w:jc w:val="both"/>
        <w:rPr>
          <w:rFonts w:asciiTheme="minorHAnsi" w:hAnsiTheme="minorHAnsi" w:cstheme="minorHAnsi"/>
          <w:lang w:val="ru-RU"/>
        </w:rPr>
      </w:pPr>
      <w:r>
        <w:rPr>
          <w:rFonts w:asciiTheme="minorHAnsi" w:hAnsiTheme="minorHAnsi" w:cstheme="minorHAnsi"/>
          <w:lang w:val="ru-RU"/>
        </w:rPr>
        <w:t>Положения о применении силы в отношении несовершеннолетних устанавливаются Законом РТ «О милиции», Законом РТ «Об оружии» и Законом РТ «О системе исполнения уголовного наказания».Применение силы из смысла Закона «О Милиции» включает в себя применение физической силы, специальных средств и огнестрельного оружия. Закон не предусматривает ограничений и запретов по применению в отношении несовершеннолетних физической силы. Закон «О милиции» содержит запрет применения специальных средств в отношении малолетних за исключением случаев оказания ими вооруженного сопротивления, совершения группового либо иного нападения, угрожающего жизни и здоровью людей. Закон «О милиции» запрещает применять огнестрельное оружие в отношении несовершеннолетних, кроме случаев совершения или нападения, оказания вооруженного сопротивления, совершения группового либо вооруженного нападения.</w:t>
      </w:r>
      <w:r>
        <w:rPr>
          <w:rStyle w:val="a6"/>
          <w:rFonts w:asciiTheme="minorHAnsi" w:hAnsiTheme="minorHAnsi"/>
          <w:lang w:val="ru-RU"/>
        </w:rPr>
        <w:footnoteReference w:id="7"/>
      </w:r>
      <w:r>
        <w:rPr>
          <w:rFonts w:asciiTheme="minorHAnsi" w:hAnsiTheme="minorHAnsi" w:cstheme="minorHAnsi"/>
          <w:lang w:val="ru-RU"/>
        </w:rPr>
        <w:t xml:space="preserve"> Такой же запрет содержится и в Законе РТ «Об оружии».</w:t>
      </w:r>
      <w:r>
        <w:rPr>
          <w:rStyle w:val="a6"/>
          <w:rFonts w:asciiTheme="minorHAnsi" w:hAnsiTheme="minorHAnsi"/>
          <w:lang w:val="ru-RU"/>
        </w:rPr>
        <w:footnoteReference w:id="8"/>
      </w:r>
      <w:r>
        <w:rPr>
          <w:rFonts w:asciiTheme="minorHAnsi" w:hAnsiTheme="minorHAnsi" w:cstheme="minorHAnsi"/>
          <w:lang w:val="ru-RU"/>
        </w:rPr>
        <w:t>Порядок применения силы (физической силы, специальных средств и огнестрельного оружия) сотрудниками системы исполнения уголовного наказания аналогичен порядку применения силы сотрудниками милиции. Аналогичны и запреты использования специальных средств в отношении малолетних и огнестрельного оружия несовершеннолетними.</w:t>
      </w:r>
      <w:r>
        <w:rPr>
          <w:rStyle w:val="a6"/>
          <w:rFonts w:asciiTheme="minorHAnsi" w:hAnsiTheme="minorHAnsi"/>
          <w:lang w:val="ru-RU"/>
        </w:rPr>
        <w:footnoteReference w:id="9"/>
      </w:r>
    </w:p>
    <w:p w:rsidR="00D811BB" w:rsidRDefault="00D811BB" w:rsidP="00350A6F">
      <w:pPr>
        <w:shd w:val="clear" w:color="auto" w:fill="FFFFFF"/>
        <w:jc w:val="both"/>
        <w:rPr>
          <w:rFonts w:asciiTheme="minorHAnsi" w:hAnsiTheme="minorHAnsi" w:cstheme="minorHAnsi"/>
          <w:lang w:val="ru-RU"/>
        </w:rPr>
      </w:pPr>
    </w:p>
    <w:p w:rsidR="00350A6F" w:rsidRDefault="00350A6F" w:rsidP="00350A6F">
      <w:pPr>
        <w:shd w:val="clear" w:color="auto" w:fill="FFFFFF"/>
        <w:jc w:val="both"/>
        <w:rPr>
          <w:rFonts w:asciiTheme="minorHAnsi" w:hAnsiTheme="minorHAnsi" w:cstheme="minorHAnsi"/>
          <w:spacing w:val="4"/>
          <w:lang w:val="ru-RU"/>
        </w:rPr>
      </w:pPr>
      <w:r>
        <w:rPr>
          <w:rFonts w:asciiTheme="minorHAnsi" w:hAnsiTheme="minorHAnsi" w:cstheme="minorHAnsi"/>
          <w:lang w:val="ru-RU"/>
        </w:rPr>
        <w:lastRenderedPageBreak/>
        <w:t>УПК РТ содержит отдельную главу (глава 44), устанавливающую правила обращения  с несовершеннолетними и порядок производства по делам о преступлениях, совершенных несовершеннолетними. УПК устанавливает, что положения этой главы  применяются к лицам, не достигшим 18 лет на момент совершения преступления.</w:t>
      </w:r>
      <w:r>
        <w:rPr>
          <w:rStyle w:val="a6"/>
          <w:rFonts w:asciiTheme="minorHAnsi" w:hAnsiTheme="minorHAnsi"/>
          <w:lang w:val="ru-RU"/>
        </w:rPr>
        <w:footnoteReference w:id="10"/>
      </w:r>
      <w:r>
        <w:rPr>
          <w:rFonts w:asciiTheme="minorHAnsi" w:hAnsiTheme="minorHAnsi" w:cstheme="minorHAnsi"/>
          <w:lang w:val="ru-RU"/>
        </w:rPr>
        <w:t>По делам о преступлениях, совершенных несовершеннолетними, обязательно привлекаются к участию в деле законные представители несовершеннолетних.</w:t>
      </w:r>
      <w:r>
        <w:rPr>
          <w:rStyle w:val="a6"/>
          <w:rFonts w:asciiTheme="minorHAnsi" w:hAnsiTheme="minorHAnsi"/>
          <w:lang w:val="ru-RU"/>
        </w:rPr>
        <w:footnoteReference w:id="11"/>
      </w:r>
      <w:r>
        <w:rPr>
          <w:rFonts w:asciiTheme="minorHAnsi" w:hAnsiTheme="minorHAnsi" w:cstheme="minorHAnsi"/>
          <w:lang w:val="ru-RU"/>
        </w:rPr>
        <w:t xml:space="preserve"> Кроме того, в случае если подозреваемым, обвиняемым и подсудимым является несовершеннолетний, то участие защитника является обязательным и отказ от услуг защитника не допускается.</w:t>
      </w:r>
      <w:r>
        <w:rPr>
          <w:rStyle w:val="a6"/>
          <w:rFonts w:asciiTheme="minorHAnsi" w:hAnsiTheme="minorHAnsi"/>
          <w:lang w:val="ru-RU"/>
        </w:rPr>
        <w:footnoteReference w:id="12"/>
      </w:r>
      <w:r>
        <w:rPr>
          <w:rFonts w:asciiTheme="minorHAnsi" w:hAnsiTheme="minorHAnsi" w:cstheme="minorHAnsi"/>
          <w:lang w:val="ru-RU"/>
        </w:rPr>
        <w:t>Порядок задержания несовершеннолетнего и применения меры пресечения, в то</w:t>
      </w:r>
      <w:r w:rsidR="007853B2">
        <w:rPr>
          <w:rFonts w:asciiTheme="minorHAnsi" w:hAnsiTheme="minorHAnsi" w:cstheme="minorHAnsi"/>
          <w:lang w:val="ru-RU"/>
        </w:rPr>
        <w:t>м</w:t>
      </w:r>
      <w:r>
        <w:rPr>
          <w:rFonts w:asciiTheme="minorHAnsi" w:hAnsiTheme="minorHAnsi" w:cstheme="minorHAnsi"/>
          <w:lang w:val="ru-RU"/>
        </w:rPr>
        <w:t xml:space="preserve"> числе и заключение под стражу происходит по общим правилам, установленным УПК для всех подозреваемых и обвиняемых.</w:t>
      </w:r>
      <w:r>
        <w:rPr>
          <w:rStyle w:val="a6"/>
          <w:rFonts w:asciiTheme="minorHAnsi" w:hAnsiTheme="minorHAnsi"/>
          <w:lang w:val="ru-RU"/>
        </w:rPr>
        <w:footnoteReference w:id="13"/>
      </w:r>
      <w:r w:rsidR="00D811BB">
        <w:rPr>
          <w:rFonts w:asciiTheme="minorHAnsi" w:hAnsiTheme="minorHAnsi" w:cstheme="minorHAnsi"/>
          <w:spacing w:val="4"/>
          <w:lang w:val="ru-RU"/>
        </w:rPr>
        <w:t>Т</w:t>
      </w:r>
      <w:r>
        <w:rPr>
          <w:rFonts w:asciiTheme="minorHAnsi" w:hAnsiTheme="minorHAnsi" w:cstheme="minorHAnsi"/>
          <w:spacing w:val="4"/>
          <w:lang w:val="ru-RU"/>
        </w:rPr>
        <w:t>акая мера пресечения</w:t>
      </w:r>
      <w:r w:rsidR="007853B2">
        <w:rPr>
          <w:rFonts w:asciiTheme="minorHAnsi" w:hAnsiTheme="minorHAnsi" w:cstheme="minorHAnsi"/>
          <w:spacing w:val="4"/>
          <w:lang w:val="ru-RU"/>
        </w:rPr>
        <w:t>,</w:t>
      </w:r>
      <w:r>
        <w:rPr>
          <w:rFonts w:asciiTheme="minorHAnsi" w:hAnsiTheme="minorHAnsi" w:cstheme="minorHAnsi"/>
          <w:spacing w:val="4"/>
          <w:lang w:val="ru-RU"/>
        </w:rPr>
        <w:t xml:space="preserve"> как заключение под стражу</w:t>
      </w:r>
      <w:r w:rsidR="007853B2">
        <w:rPr>
          <w:rFonts w:asciiTheme="minorHAnsi" w:hAnsiTheme="minorHAnsi" w:cstheme="minorHAnsi"/>
          <w:spacing w:val="4"/>
          <w:lang w:val="ru-RU"/>
        </w:rPr>
        <w:t>,</w:t>
      </w:r>
      <w:r>
        <w:rPr>
          <w:rFonts w:asciiTheme="minorHAnsi" w:hAnsiTheme="minorHAnsi" w:cstheme="minorHAnsi"/>
          <w:spacing w:val="4"/>
          <w:lang w:val="ru-RU"/>
        </w:rPr>
        <w:t xml:space="preserve"> применяется к несовершеннолетнему только в исключительных случаях при совершении тяжкого и особо тяжкого преступления.</w:t>
      </w:r>
      <w:r>
        <w:rPr>
          <w:rStyle w:val="a6"/>
          <w:rFonts w:asciiTheme="minorHAnsi" w:hAnsiTheme="minorHAnsi"/>
          <w:spacing w:val="4"/>
          <w:lang w:val="ru-RU"/>
        </w:rPr>
        <w:footnoteReference w:id="14"/>
      </w:r>
      <w:r>
        <w:rPr>
          <w:rFonts w:asciiTheme="minorHAnsi" w:hAnsiTheme="minorHAnsi" w:cstheme="minorHAnsi"/>
          <w:spacing w:val="4"/>
          <w:lang w:val="ru-RU"/>
        </w:rPr>
        <w:t xml:space="preserve"> УПК устанавливает правила проведения допроса несовершеннолетних подозреваемых, обвиняемых. Кроме органов уголовного преследования и суда, Комиссия по правам ребенка также осуществляет функции по рассмотрению следующих дел: а) в отношении несовершеннолетних, совершивших противоправные деяния до достижения ими возраста, с момента которого наступает ответственность; б) о поведении, отклоняющемся от дозволенного правовыми нормами или нормами морали; в) об антиобщественных действиях.</w:t>
      </w:r>
      <w:r>
        <w:rPr>
          <w:rStyle w:val="a6"/>
          <w:rFonts w:asciiTheme="minorHAnsi" w:hAnsiTheme="minorHAnsi"/>
          <w:spacing w:val="4"/>
          <w:lang w:val="ru-RU"/>
        </w:rPr>
        <w:footnoteReference w:id="15"/>
      </w:r>
    </w:p>
    <w:p w:rsidR="00D811BB" w:rsidRDefault="00D811BB" w:rsidP="00350A6F">
      <w:pPr>
        <w:shd w:val="clear" w:color="auto" w:fill="FFFFFF"/>
        <w:jc w:val="both"/>
        <w:rPr>
          <w:rFonts w:asciiTheme="minorHAnsi" w:hAnsiTheme="minorHAnsi" w:cstheme="minorHAnsi"/>
          <w:spacing w:val="4"/>
          <w:lang w:val="ru-RU"/>
        </w:rPr>
      </w:pPr>
    </w:p>
    <w:p w:rsidR="00350A6F" w:rsidRDefault="00350A6F" w:rsidP="00350A6F">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Стандарты содержания под стражей подозреваемых, обвиняемых и подсудимых устанавливаются Законом РТ «О порядке и условиях содержания под стражей подозреваемых, обвиняемых и подсудимых». Отбывание наказания в виде лишения свободы в воспитательных колониях устанавливается Кодексом исполнения уголовных наказаний РТ. Оба закона содержат отдельные статьи (главы), касающиеся несовершеннолетних. </w:t>
      </w:r>
      <w:r w:rsidRPr="00EF16E0">
        <w:rPr>
          <w:rFonts w:asciiTheme="minorHAnsi" w:hAnsiTheme="minorHAnsi" w:cstheme="minorHAnsi"/>
          <w:spacing w:val="4"/>
          <w:lang w:val="ru-RU"/>
        </w:rPr>
        <w:t>Помещение и пребывание детей в Приемнике-распределителе для несовершеннолетних определяется Инструкцией, утвержденной Приказом Министра внутренних дел РТ за №210 26 марта 2009 года. Статус СПТУ и спец</w:t>
      </w:r>
      <w:r>
        <w:rPr>
          <w:rFonts w:asciiTheme="minorHAnsi" w:hAnsiTheme="minorHAnsi" w:cstheme="minorHAnsi"/>
          <w:spacing w:val="4"/>
          <w:lang w:val="ru-RU"/>
        </w:rPr>
        <w:t xml:space="preserve">иальной </w:t>
      </w:r>
      <w:r w:rsidRPr="00EF16E0">
        <w:rPr>
          <w:rFonts w:asciiTheme="minorHAnsi" w:hAnsiTheme="minorHAnsi" w:cstheme="minorHAnsi"/>
          <w:spacing w:val="4"/>
          <w:lang w:val="ru-RU"/>
        </w:rPr>
        <w:t>школы определяется Законом РТ «Об образовании» и положениями этих учреждений.</w:t>
      </w:r>
    </w:p>
    <w:p w:rsidR="00D016D9" w:rsidRDefault="00D016D9" w:rsidP="00D016D9">
      <w:pPr>
        <w:jc w:val="both"/>
        <w:rPr>
          <w:rFonts w:asciiTheme="minorHAnsi" w:hAnsiTheme="minorHAnsi" w:cstheme="minorHAnsi"/>
          <w:lang w:val="ru-RU"/>
        </w:rPr>
      </w:pPr>
    </w:p>
    <w:p w:rsidR="00F478DA" w:rsidRPr="00F478DA" w:rsidRDefault="00F478DA" w:rsidP="00D016D9">
      <w:pPr>
        <w:jc w:val="both"/>
        <w:rPr>
          <w:rFonts w:asciiTheme="minorHAnsi" w:hAnsiTheme="minorHAnsi" w:cstheme="minorHAnsi"/>
          <w:b/>
          <w:lang w:val="ru-RU"/>
        </w:rPr>
      </w:pPr>
      <w:r w:rsidRPr="00F478DA">
        <w:rPr>
          <w:rFonts w:asciiTheme="minorHAnsi" w:hAnsiTheme="minorHAnsi" w:cstheme="minorHAnsi"/>
          <w:b/>
          <w:lang w:val="ru-RU"/>
        </w:rPr>
        <w:t>Практика соблюдения права детей на свободу от пыток и жесткого обращения</w:t>
      </w:r>
    </w:p>
    <w:p w:rsidR="000A7204" w:rsidRDefault="000A7204"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Всего в ходе мониторинга было опрошено 37 детей. Из них 2 девочки. Среди детей были опрошены дети следующих возрастных категорий:</w:t>
      </w:r>
    </w:p>
    <w:p w:rsidR="00F478DA" w:rsidRPr="009A678B" w:rsidRDefault="00F478DA" w:rsidP="00F478DA">
      <w:pPr>
        <w:pStyle w:val="a3"/>
        <w:numPr>
          <w:ilvl w:val="0"/>
          <w:numId w:val="9"/>
        </w:numPr>
        <w:rPr>
          <w:rFonts w:asciiTheme="minorHAnsi" w:hAnsiTheme="minorHAnsi" w:cstheme="minorHAnsi"/>
          <w:lang w:val="ru-RU"/>
        </w:rPr>
      </w:pPr>
      <w:r w:rsidRPr="009A678B">
        <w:rPr>
          <w:rFonts w:asciiTheme="minorHAnsi" w:hAnsiTheme="minorHAnsi" w:cstheme="minorHAnsi"/>
          <w:lang w:val="ru-RU"/>
        </w:rPr>
        <w:t>3 детей в возрасте от 10 до 13 лет</w:t>
      </w:r>
      <w:r>
        <w:rPr>
          <w:rFonts w:asciiTheme="minorHAnsi" w:hAnsiTheme="minorHAnsi" w:cstheme="minorHAnsi"/>
          <w:lang w:val="ru-RU"/>
        </w:rPr>
        <w:t>;</w:t>
      </w:r>
    </w:p>
    <w:p w:rsidR="00F478DA" w:rsidRPr="009A678B" w:rsidRDefault="00F478DA" w:rsidP="00F478DA">
      <w:pPr>
        <w:pStyle w:val="a3"/>
        <w:numPr>
          <w:ilvl w:val="0"/>
          <w:numId w:val="9"/>
        </w:numPr>
        <w:rPr>
          <w:rFonts w:asciiTheme="minorHAnsi" w:hAnsiTheme="minorHAnsi" w:cstheme="minorHAnsi"/>
          <w:lang w:val="ru-RU"/>
        </w:rPr>
      </w:pPr>
      <w:r>
        <w:rPr>
          <w:rFonts w:asciiTheme="minorHAnsi" w:hAnsiTheme="minorHAnsi" w:cstheme="minorHAnsi"/>
          <w:lang w:val="ru-RU"/>
        </w:rPr>
        <w:t>8</w:t>
      </w:r>
      <w:r w:rsidRPr="009A678B">
        <w:rPr>
          <w:rFonts w:asciiTheme="minorHAnsi" w:hAnsiTheme="minorHAnsi" w:cstheme="minorHAnsi"/>
          <w:lang w:val="ru-RU"/>
        </w:rPr>
        <w:t xml:space="preserve"> детей в возрасте от 14 до 15 лет</w:t>
      </w:r>
      <w:r>
        <w:rPr>
          <w:rFonts w:asciiTheme="minorHAnsi" w:hAnsiTheme="minorHAnsi" w:cstheme="minorHAnsi"/>
          <w:lang w:val="ru-RU"/>
        </w:rPr>
        <w:t>;</w:t>
      </w:r>
    </w:p>
    <w:p w:rsidR="00F478DA" w:rsidRPr="009A678B" w:rsidRDefault="00F478DA" w:rsidP="00F478DA">
      <w:pPr>
        <w:pStyle w:val="a3"/>
        <w:numPr>
          <w:ilvl w:val="0"/>
          <w:numId w:val="9"/>
        </w:numPr>
        <w:rPr>
          <w:rFonts w:asciiTheme="minorHAnsi" w:hAnsiTheme="minorHAnsi" w:cstheme="minorHAnsi"/>
          <w:lang w:val="ru-RU"/>
        </w:rPr>
      </w:pPr>
      <w:r>
        <w:rPr>
          <w:rFonts w:asciiTheme="minorHAnsi" w:hAnsiTheme="minorHAnsi" w:cstheme="minorHAnsi"/>
          <w:lang w:val="ru-RU"/>
        </w:rPr>
        <w:t>25</w:t>
      </w:r>
      <w:r w:rsidRPr="009A678B">
        <w:rPr>
          <w:rFonts w:asciiTheme="minorHAnsi" w:hAnsiTheme="minorHAnsi" w:cstheme="minorHAnsi"/>
          <w:lang w:val="ru-RU"/>
        </w:rPr>
        <w:t xml:space="preserve"> детей в возрасте от 16 до 18 лет</w:t>
      </w:r>
      <w:r>
        <w:rPr>
          <w:rFonts w:asciiTheme="minorHAnsi" w:hAnsiTheme="minorHAnsi" w:cstheme="minorHAnsi"/>
          <w:lang w:val="ru-RU"/>
        </w:rPr>
        <w:t>;</w:t>
      </w:r>
    </w:p>
    <w:p w:rsidR="00F478DA" w:rsidRPr="009A678B" w:rsidRDefault="00F478DA" w:rsidP="00F478DA">
      <w:pPr>
        <w:pStyle w:val="a3"/>
        <w:numPr>
          <w:ilvl w:val="0"/>
          <w:numId w:val="9"/>
        </w:numPr>
        <w:rPr>
          <w:rFonts w:asciiTheme="minorHAnsi" w:hAnsiTheme="minorHAnsi" w:cstheme="minorHAnsi"/>
          <w:lang w:val="ru-RU"/>
        </w:rPr>
      </w:pPr>
      <w:r w:rsidRPr="009A678B">
        <w:rPr>
          <w:rFonts w:asciiTheme="minorHAnsi" w:hAnsiTheme="minorHAnsi" w:cstheme="minorHAnsi"/>
          <w:lang w:val="ru-RU"/>
        </w:rPr>
        <w:t>1 ребенок не указал свой возраст</w:t>
      </w:r>
      <w:r>
        <w:rPr>
          <w:rFonts w:asciiTheme="minorHAnsi" w:hAnsiTheme="minorHAnsi" w:cstheme="minorHAnsi"/>
          <w:lang w:val="ru-RU"/>
        </w:rPr>
        <w:t>.</w:t>
      </w:r>
    </w:p>
    <w:p w:rsidR="00F478DA" w:rsidRDefault="00F478DA" w:rsidP="00F478DA">
      <w:pPr>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 xml:space="preserve">Что касается региональной представленности, то 10 детей были жителями города Душанбе, 10 детей жителями Согдийской области, 8 детей были из Хатлона и 9 детей из РРП. </w:t>
      </w:r>
      <w:r w:rsidR="00D811BB">
        <w:rPr>
          <w:rFonts w:asciiTheme="minorHAnsi" w:hAnsiTheme="minorHAnsi" w:cstheme="minorHAnsi"/>
          <w:lang w:val="ru-RU"/>
        </w:rPr>
        <w:t>И</w:t>
      </w:r>
      <w:r>
        <w:rPr>
          <w:rFonts w:asciiTheme="minorHAnsi" w:hAnsiTheme="minorHAnsi" w:cstheme="minorHAnsi"/>
          <w:lang w:val="ru-RU"/>
        </w:rPr>
        <w:t xml:space="preserve">з общего количества опрошенных детей 9 детей имели опыт пребывания в Отделе внутренних дел (ОВД), 6 детей были в приемнике-распределителе, 3 детей имели опыт пребывания в детский колонии, 5 детей имели опыт пребывания в спецшколе и 3 детей пребывали в СПТУ. Другие дети имели опыт пребывания сразу в двух типах учреждений, а именно, 9 опрошенных детей были в следственном изоляторе (СИЗО) и детской колонии, а 3 детей в спецшколе и СПТУ. 2 детей были включены в категорию «разные» ввиду того, что 1 ребенок имел опыт пребывания в приемнике-распределителе и СИЗО. Другой же ребенок был в СИЗО и спецшколе. Как указывалось выше, в ходе мониторинга были опрошены две девочки, одна из которых была получателем услуг проекта «Дежурный юрист». Вторая из опрошенных девочек имела опыт пребывания в ОВД.  </w:t>
      </w:r>
    </w:p>
    <w:p w:rsidR="00D811BB" w:rsidRDefault="00D811BB" w:rsidP="00F478DA">
      <w:pPr>
        <w:jc w:val="both"/>
        <w:rPr>
          <w:rFonts w:asciiTheme="minorHAnsi" w:hAnsiTheme="minorHAnsi" w:cstheme="minorHAnsi"/>
          <w:lang w:val="ru-RU"/>
        </w:rPr>
      </w:pPr>
    </w:p>
    <w:p w:rsidR="00D811BB" w:rsidRDefault="00F478DA" w:rsidP="00F478DA">
      <w:pPr>
        <w:jc w:val="both"/>
        <w:rPr>
          <w:rFonts w:asciiTheme="minorHAnsi" w:hAnsiTheme="minorHAnsi" w:cstheme="minorHAnsi"/>
          <w:lang w:val="ru-RU"/>
        </w:rPr>
      </w:pPr>
      <w:r>
        <w:rPr>
          <w:rFonts w:asciiTheme="minorHAnsi" w:hAnsiTheme="minorHAnsi" w:cstheme="minorHAnsi"/>
          <w:lang w:val="ru-RU"/>
        </w:rPr>
        <w:t xml:space="preserve">Отмечаются нарушения УПК РТ в части соблюдении сроков содержания несовершеннолетних под стражей. В соответствии с УПК срок пребывания в СИЗО для несовершеннолетних может быть продлен только до 6 месяцев. Тем не менее, некоторые респонденты отметили, что они находились в СИЗО более 6 месяцев, в частности, двое респондентов отметили, что пребывали в СИЗО 7 месяцев, и один респондент содержался в СИЗО 8 месяцев и 15 дней. Другие респонденты (6 респондентов) находились там от 1 до 6 месяцев. </w:t>
      </w:r>
    </w:p>
    <w:p w:rsidR="00D811BB" w:rsidRDefault="00D811BB" w:rsidP="00F478DA">
      <w:pPr>
        <w:jc w:val="both"/>
        <w:rPr>
          <w:rFonts w:asciiTheme="minorHAnsi" w:hAnsiTheme="minorHAnsi" w:cstheme="minorHAnsi"/>
          <w:lang w:val="ru-RU"/>
        </w:rPr>
      </w:pPr>
    </w:p>
    <w:p w:rsidR="00F478DA" w:rsidRDefault="00F478DA" w:rsidP="00F478DA">
      <w:pPr>
        <w:jc w:val="both"/>
        <w:rPr>
          <w:rFonts w:asciiTheme="minorHAnsi" w:hAnsiTheme="minorHAnsi"/>
          <w:lang w:val="ru-RU"/>
        </w:rPr>
      </w:pPr>
      <w:r>
        <w:rPr>
          <w:rFonts w:asciiTheme="minorHAnsi" w:hAnsiTheme="minorHAnsi" w:cstheme="minorHAnsi"/>
          <w:lang w:val="ru-RU"/>
        </w:rPr>
        <w:t>Результаты мониторинга показали, что в детской колонии наиболее часто нарушаются пра</w:t>
      </w:r>
      <w:r w:rsidR="00502D35">
        <w:rPr>
          <w:rFonts w:asciiTheme="minorHAnsi" w:hAnsiTheme="minorHAnsi" w:cstheme="minorHAnsi"/>
          <w:lang w:val="ru-RU"/>
        </w:rPr>
        <w:t xml:space="preserve">ва </w:t>
      </w:r>
      <w:r>
        <w:rPr>
          <w:rFonts w:asciiTheme="minorHAnsi" w:hAnsiTheme="minorHAnsi" w:cstheme="minorHAnsi"/>
          <w:lang w:val="ru-RU"/>
        </w:rPr>
        <w:t xml:space="preserve">детей. Там же они также становятся жертвами жестокого обращения со стороны персонала. </w:t>
      </w:r>
      <w:r w:rsidRPr="007150C9">
        <w:rPr>
          <w:rFonts w:asciiTheme="minorHAnsi" w:hAnsiTheme="minorHAnsi"/>
          <w:lang w:val="ru-RU"/>
        </w:rPr>
        <w:t>Опрос персонала детской колонии показал, что ни один из опрошенных сотрудников (было опрошено 5 сотрудников) не был информирован о том, на каком основании несовершеннолетние попадают в детскую колонию. Среди мер наказания в отношении детей сотрудники детской колонии отметили, то в случае нарушения режима детям делается выговор, помещение в ДИЗО, ограничиваются посе</w:t>
      </w:r>
      <w:r>
        <w:rPr>
          <w:rFonts w:asciiTheme="minorHAnsi" w:hAnsiTheme="minorHAnsi"/>
          <w:lang w:val="ru-RU"/>
        </w:rPr>
        <w:t>щения с родственниками в течение</w:t>
      </w:r>
      <w:r w:rsidRPr="007150C9">
        <w:rPr>
          <w:rFonts w:asciiTheme="minorHAnsi" w:hAnsiTheme="minorHAnsi"/>
          <w:lang w:val="ru-RU"/>
        </w:rPr>
        <w:t xml:space="preserve"> месяца. Из 5 опрошенных сотрудников 3 сотрудника не проходили обучени</w:t>
      </w:r>
      <w:r>
        <w:rPr>
          <w:rFonts w:asciiTheme="minorHAnsi" w:hAnsiTheme="minorHAnsi"/>
          <w:lang w:val="ru-RU"/>
        </w:rPr>
        <w:t>е по правам детей.</w:t>
      </w:r>
    </w:p>
    <w:p w:rsidR="00D811BB" w:rsidRDefault="00D811BB"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 xml:space="preserve">Мониторинг выявил наибольшее количество нарушений права детей на свободу от пыток и жестокого обращения на этапе задержания детей, привода в ОВД, пребывания там и проведения допроса.Фактически было выявлено, что нарушается право несовершеннолетних на юридическую помощь и в отношении несовершеннолетних совершаются действия, которые подпадают под определение «пытки и жестокое обращение». Как показывают факты, полученные в ходе мониторинга, допросы несовершеннолетних проводились в ночное время, также родители не были уведомлены о задержании детей. Такие факты свидетельствуют о нарушениях со стороны милиции положений УПК РТ. </w:t>
      </w:r>
    </w:p>
    <w:p w:rsidR="00D811BB" w:rsidRDefault="00D811BB"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 xml:space="preserve">Опыт пребывания детей в СПТУ и спецшколе был как положительным, так и отрицательным. </w:t>
      </w:r>
      <w:r w:rsidR="00D811BB">
        <w:rPr>
          <w:rFonts w:asciiTheme="minorHAnsi" w:hAnsiTheme="minorHAnsi" w:cstheme="minorHAnsi"/>
          <w:lang w:val="ru-RU"/>
        </w:rPr>
        <w:t>Н</w:t>
      </w:r>
      <w:r>
        <w:rPr>
          <w:rFonts w:asciiTheme="minorHAnsi" w:hAnsiTheme="minorHAnsi" w:cstheme="minorHAnsi"/>
          <w:lang w:val="ru-RU"/>
        </w:rPr>
        <w:t>еясно, на каком основании дети, совершившие преступления помещаются в то же учреждение, что и дети, не посещающие школу с согласия родителей. Также не</w:t>
      </w:r>
      <w:r w:rsidR="00946160">
        <w:rPr>
          <w:rFonts w:asciiTheme="minorHAnsi" w:hAnsiTheme="minorHAnsi" w:cstheme="minorHAnsi"/>
          <w:lang w:val="ru-RU"/>
        </w:rPr>
        <w:t>понятно</w:t>
      </w:r>
      <w:r>
        <w:rPr>
          <w:rFonts w:asciiTheme="minorHAnsi" w:hAnsiTheme="minorHAnsi" w:cstheme="minorHAnsi"/>
          <w:lang w:val="ru-RU"/>
        </w:rPr>
        <w:t xml:space="preserve">, на каком основании принимаются решения по </w:t>
      </w:r>
      <w:r>
        <w:rPr>
          <w:rFonts w:asciiTheme="minorHAnsi" w:hAnsiTheme="minorHAnsi" w:cstheme="minorHAnsi"/>
          <w:lang w:val="ru-RU"/>
        </w:rPr>
        <w:lastRenderedPageBreak/>
        <w:t xml:space="preserve">ограничению свободы детей, которые направлены в спецшколу по причине непосещения школы. </w:t>
      </w: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Хотя</w:t>
      </w:r>
      <w:r w:rsidR="00946160">
        <w:rPr>
          <w:rFonts w:asciiTheme="minorHAnsi" w:hAnsiTheme="minorHAnsi" w:cstheme="minorHAnsi"/>
          <w:lang w:val="ru-RU"/>
        </w:rPr>
        <w:t>,</w:t>
      </w:r>
      <w:r>
        <w:rPr>
          <w:rFonts w:asciiTheme="minorHAnsi" w:hAnsiTheme="minorHAnsi" w:cstheme="minorHAnsi"/>
          <w:lang w:val="ru-RU"/>
        </w:rPr>
        <w:t xml:space="preserve"> респонденты отметили удовлетворенность условиями пребывания в СПТУ, интервью с персоналом СПТУ показало, что у детей отсутствует отдельное спальное место, и дети вынуждены спать на земле. Детей кормят три раза в день, однако, этого питания детям недостаточно, так как на одного ребенка выделяется 5 сомони 31 дирам.</w:t>
      </w:r>
    </w:p>
    <w:p w:rsidR="00F478DA" w:rsidRDefault="00F478DA" w:rsidP="00F478DA">
      <w:pPr>
        <w:jc w:val="both"/>
        <w:rPr>
          <w:rFonts w:asciiTheme="minorHAnsi" w:hAnsiTheme="minorHAnsi" w:cstheme="minorHAnsi"/>
          <w:lang w:val="ru-RU"/>
        </w:rPr>
      </w:pPr>
    </w:p>
    <w:p w:rsidR="00F478DA" w:rsidRPr="00F478DA" w:rsidRDefault="00F478DA" w:rsidP="00F478DA">
      <w:pPr>
        <w:jc w:val="both"/>
        <w:rPr>
          <w:rFonts w:asciiTheme="minorHAnsi" w:hAnsiTheme="minorHAnsi" w:cstheme="minorHAnsi"/>
          <w:b/>
          <w:lang w:val="ru-RU"/>
        </w:rPr>
      </w:pPr>
      <w:r w:rsidRPr="00F478DA">
        <w:rPr>
          <w:rFonts w:asciiTheme="minorHAnsi" w:hAnsiTheme="minorHAnsi" w:cstheme="minorHAnsi"/>
          <w:b/>
          <w:lang w:val="ru-RU"/>
        </w:rPr>
        <w:t>Выводы и рекомендации</w:t>
      </w:r>
    </w:p>
    <w:p w:rsidR="000A7204" w:rsidRDefault="000A7204"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 xml:space="preserve">Законодательство РТ не содержит специальных положений, касающихся свободы ребенка от пыток и жестокого обращения с детьми. </w:t>
      </w:r>
      <w:r w:rsidR="00D811BB">
        <w:rPr>
          <w:rFonts w:asciiTheme="minorHAnsi" w:hAnsiTheme="minorHAnsi" w:cstheme="minorHAnsi"/>
          <w:lang w:val="ru-RU"/>
        </w:rPr>
        <w:t>ВРТ</w:t>
      </w:r>
      <w:r>
        <w:rPr>
          <w:rFonts w:asciiTheme="minorHAnsi" w:hAnsiTheme="minorHAnsi" w:cstheme="minorHAnsi"/>
          <w:lang w:val="ru-RU"/>
        </w:rPr>
        <w:t xml:space="preserve"> отсутствует специальный закон о защите прав ребенка, который устанавливает всеобъемлющую систему защиты прав ребенка в Таджикистане. В РТ отсутствует статистика по фактам пыток, в том числе и в отношении несовершеннолетних. </w:t>
      </w:r>
      <w:r w:rsidR="00D811BB">
        <w:rPr>
          <w:rFonts w:asciiTheme="minorHAnsi" w:hAnsiTheme="minorHAnsi" w:cstheme="minorHAnsi"/>
          <w:lang w:val="ru-RU"/>
        </w:rPr>
        <w:t>О</w:t>
      </w:r>
      <w:r>
        <w:rPr>
          <w:rFonts w:asciiTheme="minorHAnsi" w:hAnsiTheme="minorHAnsi" w:cstheme="minorHAnsi"/>
          <w:lang w:val="ru-RU"/>
        </w:rPr>
        <w:t xml:space="preserve">тсутствует статистика и информация о количестве расследованных фактов пыток в отношении несовершеннолетних, количестве жалоб, поступивших на действия сотрудников закрытых учреждений и результатах обращения, получение компенсации и возмещению вреда.  Законодательство не содержит стандарта по </w:t>
      </w:r>
      <w:r w:rsidRPr="00320A00">
        <w:rPr>
          <w:rFonts w:asciiTheme="minorHAnsi" w:hAnsiTheme="minorHAnsi" w:cstheme="minorHAnsi"/>
          <w:u w:val="single"/>
          <w:lang w:val="ru-RU"/>
        </w:rPr>
        <w:t>незамедлительному</w:t>
      </w:r>
      <w:r>
        <w:rPr>
          <w:rFonts w:asciiTheme="minorHAnsi" w:hAnsiTheme="minorHAnsi" w:cstheme="minorHAnsi"/>
          <w:lang w:val="ru-RU"/>
        </w:rPr>
        <w:t xml:space="preserve"> оповещению родителей или законных представителей несовершеннолетнего о факте задержания несовершеннолетнего. </w:t>
      </w:r>
      <w:r w:rsidRPr="002F7061">
        <w:rPr>
          <w:rFonts w:asciiTheme="minorHAnsi" w:hAnsiTheme="minorHAnsi" w:cstheme="minorHAnsi"/>
          <w:lang w:val="ru-RU"/>
        </w:rPr>
        <w:t>Несмотря на законодательные гарантии о праве ребенка на юридическую помощь с момента фактического задержания, опыт детей показывает, что адвокат выделяется либо на этапе судебного разбирательства, либо</w:t>
      </w:r>
      <w:r w:rsidR="009D6976" w:rsidRPr="002F7061">
        <w:rPr>
          <w:rFonts w:asciiTheme="minorHAnsi" w:hAnsiTheme="minorHAnsi" w:cstheme="minorHAnsi"/>
          <w:lang w:val="ru-RU"/>
        </w:rPr>
        <w:t xml:space="preserve"> процессуальные действия проводя</w:t>
      </w:r>
      <w:r w:rsidRPr="002F7061">
        <w:rPr>
          <w:rFonts w:asciiTheme="minorHAnsi" w:hAnsiTheme="minorHAnsi" w:cstheme="minorHAnsi"/>
          <w:lang w:val="ru-RU"/>
        </w:rPr>
        <w:t>тся в отсутстви</w:t>
      </w:r>
      <w:r w:rsidR="009D6976" w:rsidRPr="002F7061">
        <w:rPr>
          <w:rFonts w:asciiTheme="minorHAnsi" w:hAnsiTheme="minorHAnsi" w:cstheme="minorHAnsi"/>
          <w:lang w:val="ru-RU"/>
        </w:rPr>
        <w:t>е</w:t>
      </w:r>
      <w:r w:rsidRPr="002F7061">
        <w:rPr>
          <w:rFonts w:asciiTheme="minorHAnsi" w:hAnsiTheme="minorHAnsi" w:cstheme="minorHAnsi"/>
          <w:lang w:val="ru-RU"/>
        </w:rPr>
        <w:t xml:space="preserve"> адвоката.</w:t>
      </w:r>
      <w:r>
        <w:rPr>
          <w:rFonts w:asciiTheme="minorHAnsi" w:hAnsiTheme="minorHAnsi" w:cstheme="minorHAnsi"/>
          <w:lang w:val="ru-RU"/>
        </w:rPr>
        <w:t>Мониторинг показал, что наиболее часто пытки и жестокое обращение с детьми происходит в детской колонии и на этапе задержания органами милиции.</w:t>
      </w:r>
      <w:r w:rsidRPr="009121AA">
        <w:rPr>
          <w:rFonts w:asciiTheme="minorHAnsi" w:hAnsiTheme="minorHAnsi" w:cstheme="minorHAnsi"/>
          <w:lang w:val="ru-RU"/>
        </w:rPr>
        <w:t>Кроме того, в отношении несовершеннолетних применяются пытки и жестокое обращение для получения показаний.</w:t>
      </w:r>
      <w:r>
        <w:rPr>
          <w:rFonts w:asciiTheme="minorHAnsi" w:hAnsiTheme="minorHAnsi" w:cstheme="minorHAnsi"/>
          <w:lang w:val="ru-RU"/>
        </w:rPr>
        <w:t>В законодательстве РТ не предусмотрено проведение медицинского ос</w:t>
      </w:r>
      <w:r w:rsidR="002F7061">
        <w:rPr>
          <w:rFonts w:asciiTheme="minorHAnsi" w:hAnsiTheme="minorHAnsi" w:cstheme="minorHAnsi"/>
          <w:lang w:val="ru-RU"/>
        </w:rPr>
        <w:t xml:space="preserve">видетельствования </w:t>
      </w:r>
      <w:r>
        <w:rPr>
          <w:rFonts w:asciiTheme="minorHAnsi" w:hAnsiTheme="minorHAnsi" w:cstheme="minorHAnsi"/>
          <w:lang w:val="ru-RU"/>
        </w:rPr>
        <w:t xml:space="preserve">после привода несовершеннолетнего в органы милиции, СИЗО, ИВС, СПТУ, спецшколу, детскую и женскую колонии.Результаты мониторинга показали, что законодательство и практика содержат меру взыскания в отношении несовершеннолетних во время отбывания наказания в детской колонии </w:t>
      </w:r>
      <w:r w:rsidR="002F7061">
        <w:rPr>
          <w:rFonts w:asciiTheme="minorHAnsi" w:hAnsiTheme="minorHAnsi" w:cstheme="minorHAnsi"/>
          <w:lang w:val="ru-RU"/>
        </w:rPr>
        <w:t xml:space="preserve">- </w:t>
      </w:r>
      <w:r>
        <w:rPr>
          <w:rFonts w:asciiTheme="minorHAnsi" w:hAnsiTheme="minorHAnsi" w:cstheme="minorHAnsi"/>
          <w:lang w:val="ru-RU"/>
        </w:rPr>
        <w:t xml:space="preserve">помещение в дисциплинарный изолятор на срок до 7 суток. Такая практика не одобряется международными стандартами по правам детей ввиду того, что одиночное заключение негативно отражается на физическом и психическом состоянии ребенка. Мониторинг показал, что необходимо улучшать условия пребывания детей в спецшколе и СПТУ с тем, чтобы у детей было достойное проживание в этих учреждениях в период ограничения их свободы. Вопросы пыток и жестокого обращения в отношении несовершеннолетних пока что слабо освещаются в СМИ. </w:t>
      </w:r>
    </w:p>
    <w:p w:rsidR="00D811BB" w:rsidRDefault="00D811BB"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r>
        <w:rPr>
          <w:rFonts w:asciiTheme="minorHAnsi" w:hAnsiTheme="minorHAnsi" w:cstheme="minorHAnsi"/>
          <w:lang w:val="ru-RU"/>
        </w:rPr>
        <w:t xml:space="preserve">На основании результатов мониторинга и выводов предлагаются следующие рекомендации: </w:t>
      </w:r>
    </w:p>
    <w:p w:rsidR="00F478DA" w:rsidRDefault="00F478DA" w:rsidP="00F478DA">
      <w:pPr>
        <w:pStyle w:val="a3"/>
        <w:numPr>
          <w:ilvl w:val="0"/>
          <w:numId w:val="32"/>
        </w:numPr>
        <w:jc w:val="both"/>
        <w:rPr>
          <w:rFonts w:asciiTheme="minorHAnsi" w:hAnsiTheme="minorHAnsi" w:cstheme="minorHAnsi"/>
          <w:lang w:val="ru-RU"/>
        </w:rPr>
      </w:pPr>
      <w:r>
        <w:rPr>
          <w:rFonts w:asciiTheme="minorHAnsi" w:hAnsiTheme="minorHAnsi" w:cstheme="minorHAnsi"/>
          <w:lang w:val="ru-RU"/>
        </w:rPr>
        <w:t>Принять закон о правах ребенка или о системе защиты прав ребенка, который  в том числе, установит право ребенка на свободу от пыток и жест</w:t>
      </w:r>
      <w:r w:rsidR="002F7061">
        <w:rPr>
          <w:rFonts w:asciiTheme="minorHAnsi" w:hAnsiTheme="minorHAnsi" w:cstheme="minorHAnsi"/>
          <w:lang w:val="ru-RU"/>
        </w:rPr>
        <w:t>о</w:t>
      </w:r>
      <w:r>
        <w:rPr>
          <w:rFonts w:asciiTheme="minorHAnsi" w:hAnsiTheme="minorHAnsi" w:cstheme="minorHAnsi"/>
          <w:lang w:val="ru-RU"/>
        </w:rPr>
        <w:t>кого обращения в РТ и закрепит основные права ребенка, направленные на предотвращение применения пыток и жест</w:t>
      </w:r>
      <w:r w:rsidR="002F7061">
        <w:rPr>
          <w:rFonts w:asciiTheme="minorHAnsi" w:hAnsiTheme="minorHAnsi" w:cstheme="minorHAnsi"/>
          <w:lang w:val="ru-RU"/>
        </w:rPr>
        <w:t>о</w:t>
      </w:r>
      <w:r>
        <w:rPr>
          <w:rFonts w:asciiTheme="minorHAnsi" w:hAnsiTheme="minorHAnsi" w:cstheme="minorHAnsi"/>
          <w:lang w:val="ru-RU"/>
        </w:rPr>
        <w:t>кого обращения.</w:t>
      </w:r>
    </w:p>
    <w:p w:rsidR="00F478DA" w:rsidRDefault="00F478DA" w:rsidP="00F478DA">
      <w:pPr>
        <w:pStyle w:val="a3"/>
        <w:numPr>
          <w:ilvl w:val="0"/>
          <w:numId w:val="32"/>
        </w:numPr>
        <w:jc w:val="both"/>
        <w:rPr>
          <w:rFonts w:asciiTheme="minorHAnsi" w:hAnsiTheme="minorHAnsi" w:cstheme="minorHAnsi"/>
          <w:lang w:val="ru-RU"/>
        </w:rPr>
      </w:pPr>
      <w:r>
        <w:rPr>
          <w:rFonts w:asciiTheme="minorHAnsi" w:hAnsiTheme="minorHAnsi" w:cstheme="minorHAnsi"/>
          <w:lang w:val="ru-RU"/>
        </w:rPr>
        <w:lastRenderedPageBreak/>
        <w:t>Внести изменения в Политику защиты прав ребенка в системе учреждений закрытого типа</w:t>
      </w:r>
      <w:r w:rsidR="002F7061">
        <w:rPr>
          <w:rFonts w:asciiTheme="minorHAnsi" w:hAnsiTheme="minorHAnsi" w:cstheme="minorHAnsi"/>
          <w:lang w:val="ru-RU"/>
        </w:rPr>
        <w:t xml:space="preserve">, а также </w:t>
      </w:r>
      <w:r>
        <w:rPr>
          <w:rFonts w:asciiTheme="minorHAnsi" w:hAnsiTheme="minorHAnsi" w:cstheme="minorHAnsi"/>
          <w:lang w:val="ru-RU"/>
        </w:rPr>
        <w:t>включить обязательство по запрету пыток и жест</w:t>
      </w:r>
      <w:r w:rsidR="002F7061">
        <w:rPr>
          <w:rFonts w:asciiTheme="minorHAnsi" w:hAnsiTheme="minorHAnsi" w:cstheme="minorHAnsi"/>
          <w:lang w:val="ru-RU"/>
        </w:rPr>
        <w:t>о</w:t>
      </w:r>
      <w:r>
        <w:rPr>
          <w:rFonts w:asciiTheme="minorHAnsi" w:hAnsiTheme="minorHAnsi" w:cstheme="minorHAnsi"/>
          <w:lang w:val="ru-RU"/>
        </w:rPr>
        <w:t xml:space="preserve">кого обращения с детьми в закрытых учреждениях. </w:t>
      </w:r>
    </w:p>
    <w:p w:rsidR="00F478DA" w:rsidRDefault="00F478DA" w:rsidP="00F478DA">
      <w:pPr>
        <w:pStyle w:val="a3"/>
        <w:numPr>
          <w:ilvl w:val="0"/>
          <w:numId w:val="32"/>
        </w:numPr>
        <w:jc w:val="both"/>
        <w:rPr>
          <w:rFonts w:asciiTheme="minorHAnsi" w:hAnsiTheme="minorHAnsi" w:cstheme="minorHAnsi"/>
          <w:lang w:val="ru-RU"/>
        </w:rPr>
      </w:pPr>
      <w:r>
        <w:rPr>
          <w:rFonts w:asciiTheme="minorHAnsi" w:hAnsiTheme="minorHAnsi" w:cstheme="minorHAnsi"/>
          <w:lang w:val="ru-RU"/>
        </w:rPr>
        <w:t>Внести изменения в Закон РТ «О порядке содержания задержанных, обвиняемых и подсудимых» и КИУН РТ об обязательном медицинском о</w:t>
      </w:r>
      <w:r w:rsidR="002F7061">
        <w:rPr>
          <w:rFonts w:asciiTheme="minorHAnsi" w:hAnsiTheme="minorHAnsi" w:cstheme="minorHAnsi"/>
          <w:lang w:val="ru-RU"/>
        </w:rPr>
        <w:t xml:space="preserve">свидетельствовании </w:t>
      </w:r>
      <w:r>
        <w:rPr>
          <w:rFonts w:asciiTheme="minorHAnsi" w:hAnsiTheme="minorHAnsi" w:cstheme="minorHAnsi"/>
          <w:lang w:val="ru-RU"/>
        </w:rPr>
        <w:t>несовершеннолетних.</w:t>
      </w:r>
    </w:p>
    <w:p w:rsidR="00F478DA" w:rsidRDefault="00F478DA" w:rsidP="00F478DA">
      <w:pPr>
        <w:pStyle w:val="a3"/>
        <w:numPr>
          <w:ilvl w:val="0"/>
          <w:numId w:val="32"/>
        </w:numPr>
        <w:jc w:val="both"/>
        <w:rPr>
          <w:rFonts w:asciiTheme="minorHAnsi" w:hAnsiTheme="minorHAnsi" w:cstheme="minorHAnsi"/>
          <w:lang w:val="ru-RU"/>
        </w:rPr>
      </w:pPr>
      <w:r>
        <w:rPr>
          <w:rFonts w:asciiTheme="minorHAnsi" w:hAnsiTheme="minorHAnsi" w:cstheme="minorHAnsi"/>
          <w:lang w:val="ru-RU"/>
        </w:rPr>
        <w:t xml:space="preserve">Внести изменения в УПК РТ с тем, чтобы предусмотреть порядок </w:t>
      </w:r>
      <w:r w:rsidRPr="00B66AB0">
        <w:rPr>
          <w:rFonts w:asciiTheme="minorHAnsi" w:hAnsiTheme="minorHAnsi" w:cstheme="minorHAnsi"/>
          <w:u w:val="single"/>
          <w:lang w:val="ru-RU"/>
        </w:rPr>
        <w:t>незамедлительного</w:t>
      </w:r>
      <w:r>
        <w:rPr>
          <w:rFonts w:asciiTheme="minorHAnsi" w:hAnsiTheme="minorHAnsi" w:cstheme="minorHAnsi"/>
          <w:lang w:val="ru-RU"/>
        </w:rPr>
        <w:t xml:space="preserve"> оповещения родителей и законных представителей несовершеннолетнего о факте задержания несовершеннолетни</w:t>
      </w:r>
      <w:r w:rsidR="002F7061">
        <w:rPr>
          <w:rFonts w:asciiTheme="minorHAnsi" w:hAnsiTheme="minorHAnsi" w:cstheme="minorHAnsi"/>
          <w:lang w:val="ru-RU"/>
        </w:rPr>
        <w:t>х</w:t>
      </w:r>
      <w:r>
        <w:rPr>
          <w:rFonts w:asciiTheme="minorHAnsi" w:hAnsiTheme="minorHAnsi" w:cstheme="minorHAnsi"/>
          <w:lang w:val="ru-RU"/>
        </w:rPr>
        <w:t>.</w:t>
      </w:r>
    </w:p>
    <w:p w:rsidR="00F478DA" w:rsidRDefault="00F478DA" w:rsidP="00F478DA">
      <w:pPr>
        <w:pStyle w:val="a3"/>
        <w:numPr>
          <w:ilvl w:val="0"/>
          <w:numId w:val="32"/>
        </w:numPr>
        <w:jc w:val="both"/>
        <w:rPr>
          <w:rFonts w:asciiTheme="minorHAnsi" w:hAnsiTheme="minorHAnsi" w:cstheme="minorHAnsi"/>
          <w:lang w:val="ru-RU"/>
        </w:rPr>
      </w:pPr>
      <w:r>
        <w:rPr>
          <w:rFonts w:asciiTheme="minorHAnsi" w:hAnsiTheme="minorHAnsi" w:cstheme="minorHAnsi"/>
          <w:lang w:val="ru-RU"/>
        </w:rPr>
        <w:t>Внести изменения в КИУН РТ с тем, чтобы исключить применение в отношении детей такой меры взыскания</w:t>
      </w:r>
      <w:r w:rsidR="002F7061">
        <w:rPr>
          <w:rFonts w:asciiTheme="minorHAnsi" w:hAnsiTheme="minorHAnsi" w:cstheme="minorHAnsi"/>
          <w:lang w:val="ru-RU"/>
        </w:rPr>
        <w:t>,</w:t>
      </w:r>
      <w:r>
        <w:rPr>
          <w:rFonts w:asciiTheme="minorHAnsi" w:hAnsiTheme="minorHAnsi" w:cstheme="minorHAnsi"/>
          <w:lang w:val="ru-RU"/>
        </w:rPr>
        <w:t xml:space="preserve"> как помещение в дисциплинарный изолятор, так как она не соответствует международным стандартам по правам ребенка;</w:t>
      </w:r>
    </w:p>
    <w:p w:rsidR="00F478DA" w:rsidRDefault="00F478DA" w:rsidP="00F478DA">
      <w:pPr>
        <w:pStyle w:val="a3"/>
        <w:numPr>
          <w:ilvl w:val="0"/>
          <w:numId w:val="32"/>
        </w:numPr>
        <w:jc w:val="both"/>
        <w:rPr>
          <w:rFonts w:asciiTheme="minorHAnsi" w:hAnsiTheme="minorHAnsi" w:cstheme="minorHAnsi"/>
          <w:lang w:val="ru-RU"/>
        </w:rPr>
      </w:pPr>
      <w:r>
        <w:rPr>
          <w:rFonts w:asciiTheme="minorHAnsi" w:hAnsiTheme="minorHAnsi" w:cstheme="minorHAnsi"/>
          <w:lang w:val="ru-RU"/>
        </w:rPr>
        <w:t>Ввести в систему повышения квалификации со</w:t>
      </w:r>
      <w:r w:rsidR="00D811BB">
        <w:rPr>
          <w:rFonts w:asciiTheme="minorHAnsi" w:hAnsiTheme="minorHAnsi" w:cstheme="minorHAnsi"/>
          <w:lang w:val="ru-RU"/>
        </w:rPr>
        <w:t>трудников закрытых учреждений</w:t>
      </w:r>
      <w:r>
        <w:rPr>
          <w:rFonts w:asciiTheme="minorHAnsi" w:hAnsiTheme="minorHAnsi" w:cstheme="minorHAnsi"/>
          <w:lang w:val="ru-RU"/>
        </w:rPr>
        <w:t>, милиции, прокуратуры и суда специальные курсы по правам детей, в том числе и права ребенка на свободу от пыток и жест</w:t>
      </w:r>
      <w:r w:rsidR="002F7061">
        <w:rPr>
          <w:rFonts w:asciiTheme="minorHAnsi" w:hAnsiTheme="minorHAnsi" w:cstheme="minorHAnsi"/>
          <w:lang w:val="ru-RU"/>
        </w:rPr>
        <w:t>о</w:t>
      </w:r>
      <w:r>
        <w:rPr>
          <w:rFonts w:asciiTheme="minorHAnsi" w:hAnsiTheme="minorHAnsi" w:cstheme="minorHAnsi"/>
          <w:lang w:val="ru-RU"/>
        </w:rPr>
        <w:t xml:space="preserve">кого обращения. </w:t>
      </w:r>
    </w:p>
    <w:p w:rsidR="00F478DA" w:rsidRPr="00D84F5A" w:rsidRDefault="00F478DA" w:rsidP="00F478DA">
      <w:pPr>
        <w:pStyle w:val="a3"/>
        <w:numPr>
          <w:ilvl w:val="0"/>
          <w:numId w:val="32"/>
        </w:numPr>
        <w:jc w:val="both"/>
        <w:rPr>
          <w:rFonts w:asciiTheme="minorHAnsi" w:hAnsiTheme="minorHAnsi" w:cstheme="minorHAnsi"/>
          <w:lang w:val="ru-RU"/>
        </w:rPr>
      </w:pPr>
      <w:r w:rsidRPr="00D84F5A">
        <w:rPr>
          <w:rFonts w:asciiTheme="minorHAnsi" w:hAnsiTheme="minorHAnsi" w:cstheme="minorHAnsi"/>
          <w:lang w:val="ru-RU"/>
        </w:rPr>
        <w:t xml:space="preserve">Разработать четкий механизм выявления применения пыток, жестокого обращения в отношении несовершеннолетних, сообщения о фактах применения пыток и жестокого обращения, расследования этих фактов и жалоб. </w:t>
      </w:r>
    </w:p>
    <w:p w:rsidR="00F478DA" w:rsidRDefault="00F478DA"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p>
    <w:p w:rsidR="00F478DA" w:rsidRDefault="00F478DA" w:rsidP="00F478DA">
      <w:pPr>
        <w:jc w:val="both"/>
        <w:rPr>
          <w:rFonts w:asciiTheme="minorHAnsi" w:hAnsiTheme="minorHAnsi" w:cstheme="minorHAnsi"/>
          <w:lang w:val="ru-RU"/>
        </w:rPr>
      </w:pPr>
    </w:p>
    <w:p w:rsidR="00A24CEA" w:rsidRDefault="00A24CEA"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0A7204" w:rsidRDefault="000A7204" w:rsidP="00A24CEA">
      <w:pPr>
        <w:jc w:val="both"/>
        <w:rPr>
          <w:rFonts w:asciiTheme="minorHAnsi" w:hAnsiTheme="minorHAnsi" w:cstheme="minorHAnsi"/>
          <w:lang w:val="ru-RU"/>
        </w:rPr>
      </w:pPr>
    </w:p>
    <w:p w:rsidR="002D112E" w:rsidRPr="004F3BA3" w:rsidRDefault="002D112E" w:rsidP="002D112E">
      <w:pPr>
        <w:pStyle w:val="1"/>
        <w:spacing w:before="0" w:after="120"/>
        <w:rPr>
          <w:rFonts w:asciiTheme="minorHAnsi" w:hAnsiTheme="minorHAnsi" w:cstheme="minorHAnsi"/>
          <w:b w:val="0"/>
          <w:color w:val="auto"/>
          <w:sz w:val="24"/>
          <w:szCs w:val="24"/>
          <w:lang w:val="ru-RU"/>
        </w:rPr>
      </w:pPr>
      <w:bookmarkStart w:id="2" w:name="_Toc335772998"/>
      <w:r w:rsidRPr="004F3BA3">
        <w:rPr>
          <w:rFonts w:asciiTheme="minorHAnsi" w:hAnsiTheme="minorHAnsi" w:cstheme="minorHAnsi"/>
          <w:color w:val="auto"/>
          <w:sz w:val="24"/>
          <w:szCs w:val="24"/>
          <w:lang w:val="ru-RU"/>
        </w:rPr>
        <w:t>1. Введение</w:t>
      </w:r>
      <w:bookmarkEnd w:id="2"/>
    </w:p>
    <w:p w:rsidR="002D112E" w:rsidRDefault="002D112E" w:rsidP="002D112E">
      <w:pPr>
        <w:spacing w:after="240"/>
        <w:jc w:val="both"/>
        <w:rPr>
          <w:rFonts w:asciiTheme="minorHAnsi" w:hAnsiTheme="minorHAnsi" w:cstheme="minorHAnsi"/>
          <w:lang w:val="ru-RU"/>
        </w:rPr>
      </w:pPr>
      <w:r w:rsidRPr="007B747E">
        <w:rPr>
          <w:rFonts w:asciiTheme="minorHAnsi" w:hAnsiTheme="minorHAnsi" w:cstheme="minorHAnsi"/>
          <w:lang w:val="ru-RU"/>
        </w:rPr>
        <w:t>Республика Таджикистан (РТ) ратифицировала ряд международных договоров по правам человека, которые запрещают применение пыток и других видов жестокого обращения, бесчеловечных или унижающих достоин</w:t>
      </w:r>
      <w:r>
        <w:rPr>
          <w:rFonts w:asciiTheme="minorHAnsi" w:hAnsiTheme="minorHAnsi" w:cstheme="minorHAnsi"/>
          <w:lang w:val="ru-RU"/>
        </w:rPr>
        <w:t>ство видов обращения и наказания</w:t>
      </w:r>
      <w:r w:rsidRPr="007B747E">
        <w:rPr>
          <w:rFonts w:asciiTheme="minorHAnsi" w:hAnsiTheme="minorHAnsi" w:cstheme="minorHAnsi"/>
          <w:lang w:val="ru-RU"/>
        </w:rPr>
        <w:t>. Среди них Международный пакт о гражданских и политических правах (МПГПП)</w:t>
      </w:r>
      <w:r>
        <w:rPr>
          <w:rFonts w:asciiTheme="minorHAnsi" w:hAnsiTheme="minorHAnsi" w:cstheme="minorHAnsi"/>
          <w:lang w:val="ru-RU"/>
        </w:rPr>
        <w:t>,</w:t>
      </w:r>
      <w:r w:rsidRPr="007B747E">
        <w:rPr>
          <w:rStyle w:val="a6"/>
          <w:rFonts w:asciiTheme="minorHAnsi" w:hAnsiTheme="minorHAnsi" w:cstheme="minorHAnsi"/>
          <w:lang w:val="ru-RU"/>
        </w:rPr>
        <w:footnoteReference w:id="16"/>
      </w:r>
      <w:r w:rsidRPr="007B747E">
        <w:rPr>
          <w:rFonts w:asciiTheme="minorHAnsi" w:hAnsiTheme="minorHAnsi" w:cstheme="minorHAnsi"/>
          <w:lang w:val="ru-RU"/>
        </w:rPr>
        <w:t xml:space="preserve"> Конвенция против пыток и других жестоких, бесчеловечных или унижающих достоинство видов обращения и наказания (КПП)</w:t>
      </w:r>
      <w:r w:rsidRPr="007B747E">
        <w:rPr>
          <w:rStyle w:val="a6"/>
          <w:rFonts w:asciiTheme="minorHAnsi" w:hAnsiTheme="minorHAnsi" w:cstheme="minorHAnsi"/>
          <w:lang w:val="ru-RU"/>
        </w:rPr>
        <w:footnoteReference w:id="17"/>
      </w:r>
      <w:r w:rsidRPr="007B747E">
        <w:rPr>
          <w:rFonts w:asciiTheme="minorHAnsi" w:hAnsiTheme="minorHAnsi" w:cstheme="minorHAnsi"/>
          <w:lang w:val="ru-RU"/>
        </w:rPr>
        <w:t xml:space="preserve"> и Конвенция о правах ребенка (КПР)</w:t>
      </w:r>
      <w:r>
        <w:rPr>
          <w:rFonts w:asciiTheme="minorHAnsi" w:hAnsiTheme="minorHAnsi" w:cstheme="minorHAnsi"/>
          <w:lang w:val="ru-RU"/>
        </w:rPr>
        <w:t>.</w:t>
      </w:r>
      <w:r w:rsidRPr="007B747E">
        <w:rPr>
          <w:rStyle w:val="a6"/>
          <w:rFonts w:asciiTheme="minorHAnsi" w:hAnsiTheme="minorHAnsi" w:cstheme="minorHAnsi"/>
          <w:lang w:val="ru-RU"/>
        </w:rPr>
        <w:footnoteReference w:id="18"/>
      </w:r>
    </w:p>
    <w:p w:rsidR="002D112E" w:rsidRDefault="002D112E" w:rsidP="002D112E">
      <w:pPr>
        <w:spacing w:after="240"/>
        <w:jc w:val="both"/>
        <w:rPr>
          <w:rFonts w:asciiTheme="minorHAnsi" w:hAnsiTheme="minorHAnsi" w:cstheme="minorHAnsi"/>
          <w:lang w:val="ru-RU"/>
        </w:rPr>
      </w:pPr>
      <w:r>
        <w:rPr>
          <w:rFonts w:asciiTheme="minorHAnsi" w:hAnsiTheme="minorHAnsi" w:cstheme="minorHAnsi"/>
          <w:lang w:val="ru-RU"/>
        </w:rPr>
        <w:t xml:space="preserve">Несмотря на определенные достижения в реформе сферы защиты прав ребенка и системы ювенальной юстиции в Таджикистане, Комитет Организации Объединенных Наций (ООН) по правам ребенка выразил озабоченность в связи с отсутствием в Республике Таджикистан систематической и обязательной профессиональной подготовки по правам ребенка, в том числе и по праву детей на свободу от пыток и жестокого обращения на национальном и местном уровнях для всех специалистов, работающих с детьми. В связи с этим Комитет ООН по правам ребенка рекомендовал Таджикистану принять надлежащие меры по борьбе с пытками и жестоким обращением в отношении детей, в том числе и через систематическое обучение всех специалистов, работающих с детьмио </w:t>
      </w:r>
      <w:r w:rsidRPr="005F27C7">
        <w:rPr>
          <w:rFonts w:asciiTheme="minorHAnsi" w:hAnsiTheme="minorHAnsi" w:cstheme="minorHAnsi" w:hint="eastAsia"/>
          <w:lang w:val="ru-RU"/>
        </w:rPr>
        <w:t>недопустимостипытокидругихформжестокогообращенияизащитеотних</w:t>
      </w:r>
      <w:r>
        <w:rPr>
          <w:rFonts w:asciiTheme="minorHAnsi" w:hAnsiTheme="minorHAnsi" w:cstheme="minorHAnsi"/>
          <w:lang w:val="ru-RU"/>
        </w:rPr>
        <w:t>, расследовать все факты применения пыток и жест</w:t>
      </w:r>
      <w:r w:rsidR="002F7061">
        <w:rPr>
          <w:rFonts w:asciiTheme="minorHAnsi" w:hAnsiTheme="minorHAnsi" w:cstheme="minorHAnsi"/>
          <w:lang w:val="ru-RU"/>
        </w:rPr>
        <w:t>о</w:t>
      </w:r>
      <w:r>
        <w:rPr>
          <w:rFonts w:asciiTheme="minorHAnsi" w:hAnsiTheme="minorHAnsi" w:cstheme="minorHAnsi"/>
          <w:lang w:val="ru-RU"/>
        </w:rPr>
        <w:t>кого обращения и привлекать виновных к уголовной ответственности.</w:t>
      </w:r>
      <w:r>
        <w:rPr>
          <w:rStyle w:val="a6"/>
          <w:rFonts w:asciiTheme="minorHAnsi" w:hAnsiTheme="minorHAnsi"/>
          <w:lang w:val="ru-RU"/>
        </w:rPr>
        <w:footnoteReference w:id="19"/>
      </w:r>
      <w:r>
        <w:rPr>
          <w:rFonts w:asciiTheme="minorHAnsi" w:hAnsiTheme="minorHAnsi" w:cstheme="minorHAnsi"/>
          <w:lang w:val="ru-RU"/>
        </w:rPr>
        <w:t xml:space="preserve"> Кроме того, Комитет против пыток рекомендовал Таджикистану предпринять необходимые шаги для защиты несовершеннолетних от нарушения Конвенции и гарантировать надлежащее функционирование системы правосудия для несовершеннолетних в соответствии с международными стандартами.</w:t>
      </w:r>
      <w:r>
        <w:rPr>
          <w:rStyle w:val="a6"/>
          <w:rFonts w:asciiTheme="minorHAnsi" w:hAnsiTheme="minorHAnsi"/>
          <w:lang w:val="ru-RU"/>
        </w:rPr>
        <w:footnoteReference w:id="20"/>
      </w:r>
    </w:p>
    <w:p w:rsidR="002D112E" w:rsidRDefault="002D112E" w:rsidP="002D112E">
      <w:pPr>
        <w:spacing w:after="240"/>
        <w:jc w:val="both"/>
        <w:rPr>
          <w:rFonts w:asciiTheme="minorHAnsi" w:hAnsiTheme="minorHAnsi" w:cstheme="minorHAnsi"/>
          <w:lang w:val="ru-RU"/>
        </w:rPr>
      </w:pPr>
      <w:r>
        <w:rPr>
          <w:rFonts w:asciiTheme="minorHAnsi" w:hAnsiTheme="minorHAnsi" w:cstheme="minorHAnsi"/>
          <w:lang w:val="ru-RU"/>
        </w:rPr>
        <w:t xml:space="preserve">Кроме обязательств в рамках КПР, Таджикистану предстоит рассмотрение его национального отчета в рамках КПП. Национальный отчет по реализации КПП был уже направлен РТ в Комитет против пыток. Общественные организации объединились в Коалицию по борьбе с пытками в РТ, которая проводит работу по </w:t>
      </w:r>
      <w:r w:rsidR="000B270F">
        <w:rPr>
          <w:rFonts w:asciiTheme="minorHAnsi" w:hAnsiTheme="minorHAnsi" w:cstheme="minorHAnsi"/>
          <w:lang w:val="ru-RU"/>
        </w:rPr>
        <w:t xml:space="preserve">подготовке </w:t>
      </w:r>
      <w:r>
        <w:rPr>
          <w:rFonts w:asciiTheme="minorHAnsi" w:hAnsiTheme="minorHAnsi" w:cstheme="minorHAnsi"/>
          <w:lang w:val="ru-RU"/>
        </w:rPr>
        <w:t>альтернативного отчета в Комитет против пыток. В рамках этой работы члены Коалиции по борьбе с пытками в РТ проводят мониторинг соблюдения права на свободу от пыток и жест</w:t>
      </w:r>
      <w:r w:rsidR="002F7061">
        <w:rPr>
          <w:rFonts w:asciiTheme="minorHAnsi" w:hAnsiTheme="minorHAnsi" w:cstheme="minorHAnsi"/>
          <w:lang w:val="ru-RU"/>
        </w:rPr>
        <w:t>о</w:t>
      </w:r>
      <w:r>
        <w:rPr>
          <w:rFonts w:asciiTheme="minorHAnsi" w:hAnsiTheme="minorHAnsi" w:cstheme="minorHAnsi"/>
          <w:lang w:val="ru-RU"/>
        </w:rPr>
        <w:t xml:space="preserve">кого обращения в различных закрытых учреждениях и на этапе процедур по расследованию уголовных дел. ОО Центр по правам ребенка (ЦПР) </w:t>
      </w:r>
      <w:r>
        <w:rPr>
          <w:rFonts w:asciiTheme="minorHAnsi" w:hAnsiTheme="minorHAnsi" w:cstheme="minorHAnsi"/>
          <w:lang w:val="ru-RU"/>
        </w:rPr>
        <w:lastRenderedPageBreak/>
        <w:t xml:space="preserve">ответствен за сбор информации и проведение мониторинга соблюдения прав детей на свободу от пыток и жестокого обращения в закрытых учреждениях. Собранная информация и данные мониторинга обобщены в данном отчете. Он включает в себя обзор законодательства и практики, а также основные выводы и рекомендации по результатам мониторинга. </w:t>
      </w:r>
    </w:p>
    <w:p w:rsidR="002D112E" w:rsidRPr="00257C7D" w:rsidRDefault="002D112E" w:rsidP="002D112E">
      <w:pPr>
        <w:pStyle w:val="1"/>
        <w:spacing w:before="0" w:after="120"/>
        <w:rPr>
          <w:rFonts w:asciiTheme="minorHAnsi" w:hAnsiTheme="minorHAnsi" w:cstheme="minorHAnsi"/>
          <w:color w:val="auto"/>
          <w:sz w:val="24"/>
          <w:szCs w:val="24"/>
          <w:lang w:val="ru-RU"/>
        </w:rPr>
      </w:pPr>
      <w:bookmarkStart w:id="3" w:name="_Toc335772999"/>
      <w:r w:rsidRPr="00257C7D">
        <w:rPr>
          <w:rFonts w:asciiTheme="minorHAnsi" w:hAnsiTheme="minorHAnsi" w:cstheme="minorHAnsi"/>
          <w:color w:val="auto"/>
          <w:sz w:val="24"/>
          <w:szCs w:val="24"/>
          <w:lang w:val="ru-RU"/>
        </w:rPr>
        <w:t xml:space="preserve">2. </w:t>
      </w:r>
      <w:r w:rsidR="00636C93">
        <w:rPr>
          <w:rFonts w:asciiTheme="minorHAnsi" w:hAnsiTheme="minorHAnsi" w:cstheme="minorHAnsi"/>
          <w:color w:val="auto"/>
          <w:sz w:val="24"/>
          <w:szCs w:val="24"/>
          <w:lang w:val="ru-RU"/>
        </w:rPr>
        <w:t>Методология</w:t>
      </w:r>
      <w:r w:rsidRPr="00257C7D">
        <w:rPr>
          <w:rFonts w:asciiTheme="minorHAnsi" w:hAnsiTheme="minorHAnsi" w:cstheme="minorHAnsi"/>
          <w:color w:val="auto"/>
          <w:sz w:val="24"/>
          <w:szCs w:val="24"/>
          <w:lang w:val="ru-RU"/>
        </w:rPr>
        <w:t xml:space="preserve"> мониторинга</w:t>
      </w:r>
      <w:bookmarkEnd w:id="3"/>
    </w:p>
    <w:p w:rsidR="00636C93" w:rsidRDefault="002D112E" w:rsidP="002D112E">
      <w:pPr>
        <w:jc w:val="both"/>
        <w:rPr>
          <w:rFonts w:asciiTheme="minorHAnsi" w:hAnsiTheme="minorHAnsi" w:cstheme="minorHAnsi"/>
          <w:lang w:val="ru-RU"/>
        </w:rPr>
      </w:pPr>
      <w:r w:rsidRPr="00F31AA0">
        <w:rPr>
          <w:rFonts w:asciiTheme="minorHAnsi" w:hAnsiTheme="minorHAnsi" w:cstheme="minorHAnsi"/>
          <w:lang w:val="ru-RU"/>
        </w:rPr>
        <w:t xml:space="preserve">Основополагающая цель </w:t>
      </w:r>
      <w:r>
        <w:rPr>
          <w:rFonts w:asciiTheme="minorHAnsi" w:hAnsiTheme="minorHAnsi" w:cstheme="minorHAnsi"/>
          <w:lang w:val="ru-RU"/>
        </w:rPr>
        <w:t>мониторинга</w:t>
      </w:r>
      <w:r w:rsidRPr="00F31AA0">
        <w:rPr>
          <w:rFonts w:asciiTheme="minorHAnsi" w:hAnsiTheme="minorHAnsi" w:cstheme="minorHAnsi"/>
          <w:lang w:val="ru-RU"/>
        </w:rPr>
        <w:t xml:space="preserve"> это </w:t>
      </w:r>
      <w:r>
        <w:rPr>
          <w:rFonts w:asciiTheme="minorHAnsi" w:hAnsiTheme="minorHAnsi" w:cstheme="minorHAnsi"/>
          <w:lang w:val="ru-RU"/>
        </w:rPr>
        <w:t>устран</w:t>
      </w:r>
      <w:r w:rsidR="002F7061">
        <w:rPr>
          <w:rFonts w:asciiTheme="minorHAnsi" w:hAnsiTheme="minorHAnsi" w:cstheme="minorHAnsi"/>
          <w:lang w:val="ru-RU"/>
        </w:rPr>
        <w:t xml:space="preserve">ение </w:t>
      </w:r>
      <w:r>
        <w:rPr>
          <w:rFonts w:asciiTheme="minorHAnsi" w:hAnsiTheme="minorHAnsi" w:cstheme="minorHAnsi"/>
          <w:lang w:val="ru-RU"/>
        </w:rPr>
        <w:t>пробел</w:t>
      </w:r>
      <w:r w:rsidR="002F7061">
        <w:rPr>
          <w:rFonts w:asciiTheme="minorHAnsi" w:hAnsiTheme="minorHAnsi" w:cstheme="minorHAnsi"/>
          <w:lang w:val="ru-RU"/>
        </w:rPr>
        <w:t>а</w:t>
      </w:r>
      <w:r w:rsidR="00636C93">
        <w:rPr>
          <w:rFonts w:asciiTheme="minorHAnsi" w:hAnsiTheme="minorHAnsi" w:cstheme="minorHAnsi"/>
          <w:lang w:val="ru-RU"/>
        </w:rPr>
        <w:t xml:space="preserve"> в части информации по положению детей в закрытых учреждениях и их мнения о системе правосудия и внес</w:t>
      </w:r>
      <w:r w:rsidR="002F7061">
        <w:rPr>
          <w:rFonts w:asciiTheme="minorHAnsi" w:hAnsiTheme="minorHAnsi" w:cstheme="minorHAnsi"/>
          <w:lang w:val="ru-RU"/>
        </w:rPr>
        <w:t xml:space="preserve">ение </w:t>
      </w:r>
      <w:r w:rsidR="00636C93">
        <w:rPr>
          <w:rFonts w:asciiTheme="minorHAnsi" w:hAnsiTheme="minorHAnsi" w:cstheme="minorHAnsi"/>
          <w:lang w:val="ru-RU"/>
        </w:rPr>
        <w:t>вклад</w:t>
      </w:r>
      <w:r w:rsidR="002F7061">
        <w:rPr>
          <w:rFonts w:asciiTheme="minorHAnsi" w:hAnsiTheme="minorHAnsi" w:cstheme="minorHAnsi"/>
          <w:lang w:val="ru-RU"/>
        </w:rPr>
        <w:t>а</w:t>
      </w:r>
      <w:r w:rsidR="00636C93">
        <w:rPr>
          <w:rFonts w:asciiTheme="minorHAnsi" w:hAnsiTheme="minorHAnsi" w:cstheme="minorHAnsi"/>
          <w:lang w:val="ru-RU"/>
        </w:rPr>
        <w:t xml:space="preserve"> в усилия по адвокации по созданию ювенальной юстиции, дружелюбной к детям и соответствующей международным стандартам. </w:t>
      </w:r>
    </w:p>
    <w:p w:rsidR="002D112E" w:rsidRDefault="002D112E" w:rsidP="002D112E">
      <w:pPr>
        <w:jc w:val="both"/>
        <w:rPr>
          <w:rFonts w:asciiTheme="minorHAnsi" w:hAnsiTheme="minorHAnsi" w:cstheme="minorHAnsi"/>
          <w:lang w:val="ru-RU"/>
        </w:rPr>
      </w:pPr>
    </w:p>
    <w:p w:rsidR="002D112E" w:rsidRPr="00F31AA0" w:rsidRDefault="002D112E" w:rsidP="002D112E">
      <w:pPr>
        <w:jc w:val="both"/>
        <w:rPr>
          <w:rFonts w:asciiTheme="minorHAnsi" w:hAnsiTheme="minorHAnsi" w:cstheme="minorHAnsi"/>
          <w:lang w:val="ru-RU"/>
        </w:rPr>
      </w:pPr>
      <w:r w:rsidRPr="00F31AA0">
        <w:rPr>
          <w:rFonts w:asciiTheme="minorHAnsi" w:hAnsiTheme="minorHAnsi" w:cstheme="minorHAnsi"/>
          <w:lang w:val="ru-RU"/>
        </w:rPr>
        <w:t xml:space="preserve">В задачи мониторинга входило следующее: </w:t>
      </w:r>
    </w:p>
    <w:p w:rsidR="00636C93" w:rsidRDefault="00636C93" w:rsidP="002D112E">
      <w:pPr>
        <w:pStyle w:val="a3"/>
        <w:numPr>
          <w:ilvl w:val="0"/>
          <w:numId w:val="5"/>
        </w:numPr>
        <w:jc w:val="both"/>
        <w:rPr>
          <w:rFonts w:asciiTheme="minorHAnsi" w:hAnsiTheme="minorHAnsi" w:cstheme="minorHAnsi"/>
          <w:lang w:val="ru-RU"/>
        </w:rPr>
      </w:pPr>
      <w:r>
        <w:rPr>
          <w:rFonts w:asciiTheme="minorHAnsi" w:hAnsiTheme="minorHAnsi" w:cstheme="minorHAnsi"/>
          <w:lang w:val="ru-RU"/>
        </w:rPr>
        <w:t>Получить достоверную информацию о наличии пыток и плохом обращении с детьми;</w:t>
      </w:r>
    </w:p>
    <w:p w:rsidR="00636C93" w:rsidRDefault="00636C93" w:rsidP="002D112E">
      <w:pPr>
        <w:pStyle w:val="a3"/>
        <w:numPr>
          <w:ilvl w:val="0"/>
          <w:numId w:val="5"/>
        </w:numPr>
        <w:jc w:val="both"/>
        <w:rPr>
          <w:rFonts w:asciiTheme="minorHAnsi" w:hAnsiTheme="minorHAnsi" w:cstheme="minorHAnsi"/>
          <w:lang w:val="ru-RU"/>
        </w:rPr>
      </w:pPr>
      <w:r>
        <w:rPr>
          <w:rFonts w:asciiTheme="minorHAnsi" w:hAnsiTheme="minorHAnsi" w:cstheme="minorHAnsi"/>
          <w:lang w:val="ru-RU"/>
        </w:rPr>
        <w:t>Оценить и документировать влияние пыток и плохого обращения на детей;</w:t>
      </w:r>
    </w:p>
    <w:p w:rsidR="00636C93" w:rsidRDefault="00636C93" w:rsidP="00636C93">
      <w:pPr>
        <w:pStyle w:val="a3"/>
        <w:numPr>
          <w:ilvl w:val="0"/>
          <w:numId w:val="5"/>
        </w:numPr>
        <w:jc w:val="both"/>
        <w:rPr>
          <w:rFonts w:asciiTheme="minorHAnsi" w:hAnsiTheme="minorHAnsi" w:cstheme="minorHAnsi"/>
          <w:lang w:val="ru-RU"/>
        </w:rPr>
      </w:pPr>
      <w:r>
        <w:rPr>
          <w:rFonts w:asciiTheme="minorHAnsi" w:hAnsiTheme="minorHAnsi" w:cstheme="minorHAnsi"/>
          <w:lang w:val="ru-RU"/>
        </w:rPr>
        <w:t xml:space="preserve">Определить потребности детей, </w:t>
      </w:r>
      <w:r w:rsidRPr="00636C93">
        <w:rPr>
          <w:rFonts w:asciiTheme="minorHAnsi" w:hAnsiTheme="minorHAnsi" w:cstheme="minorHAnsi"/>
          <w:lang w:val="ru-RU"/>
        </w:rPr>
        <w:t>пострадавших от пыт</w:t>
      </w:r>
      <w:r>
        <w:rPr>
          <w:rFonts w:asciiTheme="minorHAnsi" w:hAnsiTheme="minorHAnsi" w:cstheme="minorHAnsi"/>
          <w:lang w:val="ru-RU"/>
        </w:rPr>
        <w:t>ок в реабилитации;</w:t>
      </w:r>
    </w:p>
    <w:p w:rsidR="00636C93" w:rsidRDefault="00636C93" w:rsidP="00636C93">
      <w:pPr>
        <w:pStyle w:val="a3"/>
        <w:numPr>
          <w:ilvl w:val="0"/>
          <w:numId w:val="5"/>
        </w:numPr>
        <w:jc w:val="both"/>
        <w:rPr>
          <w:rFonts w:asciiTheme="minorHAnsi" w:hAnsiTheme="minorHAnsi" w:cstheme="minorHAnsi"/>
          <w:lang w:val="ru-RU"/>
        </w:rPr>
      </w:pPr>
      <w:r>
        <w:rPr>
          <w:rFonts w:asciiTheme="minorHAnsi" w:hAnsiTheme="minorHAnsi" w:cstheme="minorHAnsi"/>
          <w:lang w:val="ru-RU"/>
        </w:rPr>
        <w:t>Документировать мнение детей о правосудии для несовершеннолетних;</w:t>
      </w:r>
    </w:p>
    <w:p w:rsidR="00636C93" w:rsidRPr="00636C93" w:rsidRDefault="00636C93" w:rsidP="00636C93">
      <w:pPr>
        <w:pStyle w:val="a3"/>
        <w:numPr>
          <w:ilvl w:val="0"/>
          <w:numId w:val="5"/>
        </w:numPr>
        <w:jc w:val="both"/>
        <w:rPr>
          <w:rFonts w:asciiTheme="minorHAnsi" w:hAnsiTheme="minorHAnsi" w:cstheme="minorHAnsi"/>
          <w:lang w:val="ru-RU"/>
        </w:rPr>
      </w:pPr>
      <w:r>
        <w:rPr>
          <w:rFonts w:asciiTheme="minorHAnsi" w:hAnsiTheme="minorHAnsi" w:cstheme="minorHAnsi"/>
          <w:lang w:val="ru-RU"/>
        </w:rPr>
        <w:t>Разработать научную основу для дальнейшего планирования, финансирования и развития услуг для детей, находящихся во взаимодействии с правоохранительными органами</w:t>
      </w:r>
      <w:r w:rsidRPr="00636C93">
        <w:rPr>
          <w:rFonts w:asciiTheme="minorHAnsi" w:hAnsiTheme="minorHAnsi" w:cstheme="minorHAnsi"/>
          <w:lang w:val="ru-RU"/>
        </w:rPr>
        <w:t>;</w:t>
      </w:r>
    </w:p>
    <w:p w:rsidR="00636C93" w:rsidRPr="00636C93" w:rsidRDefault="00636C93" w:rsidP="00636C93">
      <w:pPr>
        <w:pStyle w:val="a3"/>
        <w:numPr>
          <w:ilvl w:val="0"/>
          <w:numId w:val="5"/>
        </w:numPr>
        <w:jc w:val="both"/>
        <w:rPr>
          <w:rFonts w:asciiTheme="minorHAnsi" w:hAnsiTheme="minorHAnsi" w:cstheme="minorHAnsi"/>
          <w:lang w:val="ru-RU"/>
        </w:rPr>
      </w:pPr>
      <w:r>
        <w:rPr>
          <w:rFonts w:asciiTheme="minorHAnsi" w:hAnsiTheme="minorHAnsi" w:cstheme="minorHAnsi"/>
          <w:lang w:val="ru-RU"/>
        </w:rPr>
        <w:t>Провести адвокацию для того, чтобы донести голоса детей в конфликте с законом или во взаимодействии с правоохранительными органами;</w:t>
      </w:r>
    </w:p>
    <w:p w:rsidR="002D112E" w:rsidRDefault="00AC387E" w:rsidP="002D112E">
      <w:pPr>
        <w:pStyle w:val="a3"/>
        <w:numPr>
          <w:ilvl w:val="0"/>
          <w:numId w:val="5"/>
        </w:numPr>
        <w:jc w:val="both"/>
        <w:rPr>
          <w:rFonts w:asciiTheme="minorHAnsi" w:hAnsiTheme="minorHAnsi" w:cstheme="minorHAnsi"/>
          <w:lang w:val="ru-RU"/>
        </w:rPr>
      </w:pPr>
      <w:r>
        <w:rPr>
          <w:rFonts w:asciiTheme="minorHAnsi" w:hAnsiTheme="minorHAnsi" w:cstheme="minorHAnsi"/>
          <w:lang w:val="ru-RU"/>
        </w:rPr>
        <w:t>Отразить результаты исследования в альтернативном отчете неправительственных организаций (НПО) в Комитет ОО</w:t>
      </w:r>
      <w:r w:rsidR="00E759DE">
        <w:rPr>
          <w:rFonts w:asciiTheme="minorHAnsi" w:hAnsiTheme="minorHAnsi" w:cstheme="minorHAnsi"/>
          <w:lang w:val="ru-RU"/>
        </w:rPr>
        <w:t>Н против пыток для того, чтобы привлечь внимание к</w:t>
      </w:r>
      <w:r>
        <w:rPr>
          <w:rFonts w:asciiTheme="minorHAnsi" w:hAnsiTheme="minorHAnsi" w:cstheme="minorHAnsi"/>
          <w:lang w:val="ru-RU"/>
        </w:rPr>
        <w:t xml:space="preserve"> пыт</w:t>
      </w:r>
      <w:r w:rsidR="00E759DE">
        <w:rPr>
          <w:rFonts w:asciiTheme="minorHAnsi" w:hAnsiTheme="minorHAnsi" w:cstheme="minorHAnsi"/>
          <w:lang w:val="ru-RU"/>
        </w:rPr>
        <w:t>кам</w:t>
      </w:r>
      <w:r>
        <w:rPr>
          <w:rFonts w:asciiTheme="minorHAnsi" w:hAnsiTheme="minorHAnsi" w:cstheme="minorHAnsi"/>
          <w:lang w:val="ru-RU"/>
        </w:rPr>
        <w:t xml:space="preserve"> и плохо</w:t>
      </w:r>
      <w:r w:rsidR="00E759DE">
        <w:rPr>
          <w:rFonts w:asciiTheme="minorHAnsi" w:hAnsiTheme="minorHAnsi" w:cstheme="minorHAnsi"/>
          <w:lang w:val="ru-RU"/>
        </w:rPr>
        <w:t>м</w:t>
      </w:r>
      <w:r>
        <w:rPr>
          <w:rFonts w:asciiTheme="minorHAnsi" w:hAnsiTheme="minorHAnsi" w:cstheme="minorHAnsi"/>
          <w:lang w:val="ru-RU"/>
        </w:rPr>
        <w:t xml:space="preserve"> обращени</w:t>
      </w:r>
      <w:r w:rsidR="00E759DE">
        <w:rPr>
          <w:rFonts w:asciiTheme="minorHAnsi" w:hAnsiTheme="minorHAnsi" w:cstheme="minorHAnsi"/>
          <w:lang w:val="ru-RU"/>
        </w:rPr>
        <w:t>и</w:t>
      </w:r>
      <w:r>
        <w:rPr>
          <w:rFonts w:asciiTheme="minorHAnsi" w:hAnsiTheme="minorHAnsi" w:cstheme="minorHAnsi"/>
          <w:lang w:val="ru-RU"/>
        </w:rPr>
        <w:t xml:space="preserve"> с детьми на международно</w:t>
      </w:r>
      <w:r w:rsidR="00E759DE">
        <w:rPr>
          <w:rFonts w:asciiTheme="minorHAnsi" w:hAnsiTheme="minorHAnsi" w:cstheme="minorHAnsi"/>
          <w:lang w:val="ru-RU"/>
        </w:rPr>
        <w:t>муровне</w:t>
      </w:r>
      <w:r>
        <w:rPr>
          <w:rFonts w:asciiTheme="minorHAnsi" w:hAnsiTheme="minorHAnsi" w:cstheme="minorHAnsi"/>
          <w:lang w:val="ru-RU"/>
        </w:rPr>
        <w:t xml:space="preserve">. </w:t>
      </w:r>
    </w:p>
    <w:p w:rsidR="002D112E" w:rsidRDefault="002D112E" w:rsidP="002D112E">
      <w:pPr>
        <w:pStyle w:val="a3"/>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F31AA0">
        <w:rPr>
          <w:rFonts w:asciiTheme="minorHAnsi" w:hAnsiTheme="minorHAnsi" w:cstheme="minorHAnsi"/>
          <w:lang w:val="ru-RU"/>
        </w:rPr>
        <w:t xml:space="preserve">Для проведения мониторинга </w:t>
      </w:r>
      <w:r w:rsidR="00E759DE">
        <w:rPr>
          <w:rFonts w:asciiTheme="minorHAnsi" w:hAnsiTheme="minorHAnsi" w:cstheme="minorHAnsi"/>
          <w:lang w:val="ru-RU"/>
        </w:rPr>
        <w:t xml:space="preserve">ЦПР </w:t>
      </w:r>
      <w:r>
        <w:rPr>
          <w:rFonts w:asciiTheme="minorHAnsi" w:hAnsiTheme="minorHAnsi" w:cstheme="minorHAnsi"/>
          <w:lang w:val="ru-RU"/>
        </w:rPr>
        <w:t xml:space="preserve">адаптировалметодологию </w:t>
      </w:r>
      <w:r w:rsidRPr="00F31AA0">
        <w:rPr>
          <w:rFonts w:asciiTheme="minorHAnsi" w:hAnsiTheme="minorHAnsi" w:cstheme="minorHAnsi"/>
          <w:lang w:val="ru-RU"/>
        </w:rPr>
        <w:t>проведени</w:t>
      </w:r>
      <w:r>
        <w:rPr>
          <w:rFonts w:asciiTheme="minorHAnsi" w:hAnsiTheme="minorHAnsi" w:cstheme="minorHAnsi"/>
          <w:lang w:val="ru-RU"/>
        </w:rPr>
        <w:t>я мониторинга и инструментарий</w:t>
      </w:r>
      <w:r w:rsidRPr="00F31AA0">
        <w:rPr>
          <w:rFonts w:asciiTheme="minorHAnsi" w:hAnsiTheme="minorHAnsi" w:cstheme="minorHAnsi"/>
          <w:lang w:val="ru-RU"/>
        </w:rPr>
        <w:t xml:space="preserve"> по пыткам и жестокому обращению с детьми в контексте правосудия в отношении детей, разработанного при поддержке Детского фонда ООН для стран Центральной и Восточной Европы (ЦВЕ) и Содружества Независимых Государств (СНГ).</w:t>
      </w:r>
      <w:r w:rsidRPr="00F31AA0">
        <w:rPr>
          <w:rStyle w:val="a6"/>
          <w:rFonts w:asciiTheme="minorHAnsi" w:hAnsiTheme="minorHAnsi" w:cstheme="minorHAnsi"/>
          <w:lang w:val="ru-RU"/>
        </w:rPr>
        <w:footnoteReference w:id="21"/>
      </w:r>
      <w:r>
        <w:rPr>
          <w:rFonts w:asciiTheme="minorHAnsi" w:hAnsiTheme="minorHAnsi" w:cstheme="minorHAnsi"/>
          <w:lang w:val="ru-RU"/>
        </w:rPr>
        <w:t xml:space="preserve"> Методология включает в себя проведение кабинетного исследования и опрос, использую</w:t>
      </w:r>
      <w:r w:rsidR="00D220D5">
        <w:rPr>
          <w:rFonts w:asciiTheme="minorHAnsi" w:hAnsiTheme="minorHAnsi" w:cstheme="minorHAnsi"/>
          <w:lang w:val="ru-RU"/>
        </w:rPr>
        <w:t>щий</w:t>
      </w:r>
      <w:r>
        <w:rPr>
          <w:rFonts w:asciiTheme="minorHAnsi" w:hAnsiTheme="minorHAnsi" w:cstheme="minorHAnsi"/>
          <w:lang w:val="ru-RU"/>
        </w:rPr>
        <w:t xml:space="preserve"> следующие методы: </w:t>
      </w:r>
    </w:p>
    <w:p w:rsidR="002D112E" w:rsidRPr="00D22AB0" w:rsidRDefault="002D112E" w:rsidP="002D112E">
      <w:pPr>
        <w:numPr>
          <w:ilvl w:val="0"/>
          <w:numId w:val="7"/>
        </w:numPr>
        <w:jc w:val="both"/>
        <w:rPr>
          <w:rFonts w:asciiTheme="minorHAnsi" w:hAnsiTheme="minorHAnsi" w:cstheme="minorHAnsi"/>
          <w:lang w:val="ru-RU"/>
        </w:rPr>
      </w:pPr>
      <w:r>
        <w:rPr>
          <w:rFonts w:asciiTheme="minorHAnsi" w:hAnsiTheme="minorHAnsi" w:cstheme="minorHAnsi"/>
          <w:lang w:val="ru-RU"/>
        </w:rPr>
        <w:t>а</w:t>
      </w:r>
      <w:r w:rsidRPr="00D22AB0">
        <w:rPr>
          <w:rFonts w:asciiTheme="minorHAnsi" w:hAnsiTheme="minorHAnsi" w:cstheme="minorHAnsi"/>
          <w:lang w:val="ru-RU"/>
        </w:rPr>
        <w:t xml:space="preserve">нализ законодательства </w:t>
      </w:r>
      <w:r>
        <w:rPr>
          <w:rFonts w:asciiTheme="minorHAnsi" w:hAnsiTheme="minorHAnsi" w:cstheme="minorHAnsi"/>
          <w:lang w:val="ru-RU"/>
        </w:rPr>
        <w:t xml:space="preserve">Республики </w:t>
      </w:r>
      <w:r w:rsidRPr="00D22AB0">
        <w:rPr>
          <w:rFonts w:asciiTheme="minorHAnsi" w:hAnsiTheme="minorHAnsi" w:cstheme="minorHAnsi"/>
          <w:lang w:val="ru-RU"/>
        </w:rPr>
        <w:t xml:space="preserve">Таджикистан на предмет его соответствия с международными нормами и </w:t>
      </w:r>
      <w:r>
        <w:rPr>
          <w:rFonts w:asciiTheme="minorHAnsi" w:hAnsiTheme="minorHAnsi" w:cstheme="minorHAnsi"/>
          <w:lang w:val="ru-RU"/>
        </w:rPr>
        <w:t xml:space="preserve">анализ </w:t>
      </w:r>
      <w:r w:rsidRPr="00D22AB0">
        <w:rPr>
          <w:rFonts w:asciiTheme="minorHAnsi" w:hAnsiTheme="minorHAnsi" w:cstheme="minorHAnsi"/>
          <w:lang w:val="ru-RU"/>
        </w:rPr>
        <w:t>соответствующих административных норм или процедур</w:t>
      </w:r>
      <w:r>
        <w:rPr>
          <w:rFonts w:asciiTheme="minorHAnsi" w:hAnsiTheme="minorHAnsi" w:cstheme="minorHAnsi"/>
          <w:lang w:val="ru-RU"/>
        </w:rPr>
        <w:t xml:space="preserve"> по свободе детей от пыток и жестокого обращения</w:t>
      </w:r>
      <w:r w:rsidRPr="00D22AB0">
        <w:rPr>
          <w:rFonts w:asciiTheme="minorHAnsi" w:hAnsiTheme="minorHAnsi" w:cstheme="minorHAnsi"/>
          <w:lang w:val="ru-RU"/>
        </w:rPr>
        <w:t>;</w:t>
      </w:r>
    </w:p>
    <w:p w:rsidR="002D112E" w:rsidRDefault="002D112E" w:rsidP="002D112E">
      <w:pPr>
        <w:numPr>
          <w:ilvl w:val="0"/>
          <w:numId w:val="7"/>
        </w:numPr>
        <w:jc w:val="both"/>
        <w:rPr>
          <w:rFonts w:asciiTheme="minorHAnsi" w:hAnsiTheme="minorHAnsi" w:cstheme="minorHAnsi"/>
          <w:lang w:val="ru-RU"/>
        </w:rPr>
      </w:pPr>
      <w:r>
        <w:rPr>
          <w:rFonts w:asciiTheme="minorHAnsi" w:hAnsiTheme="minorHAnsi" w:cstheme="minorHAnsi"/>
          <w:lang w:val="ru-RU"/>
        </w:rPr>
        <w:t xml:space="preserve">полуструктурированные интервью с работниками закрытых учреждений для изучения </w:t>
      </w:r>
      <w:r w:rsidRPr="00F31AA0">
        <w:rPr>
          <w:rFonts w:asciiTheme="minorHAnsi" w:hAnsiTheme="minorHAnsi" w:cstheme="minorHAnsi"/>
          <w:lang w:val="ru-RU"/>
        </w:rPr>
        <w:t xml:space="preserve">соответствующих услуг </w:t>
      </w:r>
      <w:r>
        <w:rPr>
          <w:rFonts w:asciiTheme="minorHAnsi" w:hAnsiTheme="minorHAnsi" w:cstheme="minorHAnsi"/>
          <w:lang w:val="ru-RU"/>
        </w:rPr>
        <w:t xml:space="preserve">для детей, содержащихся в них </w:t>
      </w:r>
      <w:r w:rsidRPr="00F31AA0">
        <w:rPr>
          <w:rFonts w:asciiTheme="minorHAnsi" w:hAnsiTheme="minorHAnsi" w:cstheme="minorHAnsi"/>
          <w:lang w:val="ru-RU"/>
        </w:rPr>
        <w:t>(например, медицинский уход в спецшколах, колониях для несовершеннолетних и т.п.);</w:t>
      </w:r>
    </w:p>
    <w:p w:rsidR="002D112E" w:rsidRPr="00D22AB0" w:rsidRDefault="002D112E" w:rsidP="002D112E">
      <w:pPr>
        <w:numPr>
          <w:ilvl w:val="0"/>
          <w:numId w:val="7"/>
        </w:numPr>
        <w:jc w:val="both"/>
        <w:rPr>
          <w:rFonts w:asciiTheme="minorHAnsi" w:hAnsiTheme="minorHAnsi" w:cstheme="minorHAnsi"/>
          <w:lang w:val="ru-RU"/>
        </w:rPr>
      </w:pPr>
      <w:r>
        <w:rPr>
          <w:rFonts w:asciiTheme="minorHAnsi" w:hAnsiTheme="minorHAnsi" w:cstheme="minorHAnsi"/>
          <w:lang w:val="ru-RU"/>
        </w:rPr>
        <w:t>полуструктурированные интервью с работниками прокуратуры и отделов по правам ребенка для с</w:t>
      </w:r>
      <w:r w:rsidRPr="00D22AB0">
        <w:rPr>
          <w:rFonts w:asciiTheme="minorHAnsi" w:hAnsiTheme="minorHAnsi" w:cstheme="minorHAnsi"/>
          <w:lang w:val="ru-RU"/>
        </w:rPr>
        <w:t>бор</w:t>
      </w:r>
      <w:r>
        <w:rPr>
          <w:rFonts w:asciiTheme="minorHAnsi" w:hAnsiTheme="minorHAnsi" w:cstheme="minorHAnsi"/>
          <w:lang w:val="ru-RU"/>
        </w:rPr>
        <w:t>а</w:t>
      </w:r>
      <w:r w:rsidRPr="00D22AB0">
        <w:rPr>
          <w:rFonts w:asciiTheme="minorHAnsi" w:hAnsiTheme="minorHAnsi" w:cstheme="minorHAnsi"/>
          <w:lang w:val="ru-RU"/>
        </w:rPr>
        <w:t xml:space="preserve"> и анализ</w:t>
      </w:r>
      <w:r w:rsidR="00D220D5">
        <w:rPr>
          <w:rFonts w:asciiTheme="minorHAnsi" w:hAnsiTheme="minorHAnsi" w:cstheme="minorHAnsi"/>
          <w:lang w:val="ru-RU"/>
        </w:rPr>
        <w:t>а</w:t>
      </w:r>
      <w:r>
        <w:rPr>
          <w:rFonts w:asciiTheme="minorHAnsi" w:hAnsiTheme="minorHAnsi" w:cstheme="minorHAnsi"/>
          <w:lang w:val="ru-RU"/>
        </w:rPr>
        <w:t xml:space="preserve">информации относительно </w:t>
      </w:r>
      <w:r w:rsidRPr="00D22AB0">
        <w:rPr>
          <w:rFonts w:asciiTheme="minorHAnsi" w:hAnsiTheme="minorHAnsi" w:cstheme="minorHAnsi"/>
          <w:lang w:val="ru-RU"/>
        </w:rPr>
        <w:t xml:space="preserve">жалоб на пытки и жестокое обращение, получаемых </w:t>
      </w:r>
      <w:r>
        <w:rPr>
          <w:rFonts w:asciiTheme="minorHAnsi" w:hAnsiTheme="minorHAnsi" w:cstheme="minorHAnsi"/>
          <w:lang w:val="ru-RU"/>
        </w:rPr>
        <w:t>этими</w:t>
      </w:r>
      <w:r w:rsidRPr="00D22AB0">
        <w:rPr>
          <w:rFonts w:asciiTheme="minorHAnsi" w:hAnsiTheme="minorHAnsi" w:cstheme="minorHAnsi"/>
          <w:lang w:val="ru-RU"/>
        </w:rPr>
        <w:t xml:space="preserve"> органами, а также результатов их рассмотрени</w:t>
      </w:r>
      <w:r>
        <w:rPr>
          <w:rFonts w:asciiTheme="minorHAnsi" w:hAnsiTheme="minorHAnsi" w:cstheme="minorHAnsi"/>
          <w:lang w:val="ru-RU"/>
        </w:rPr>
        <w:t>я</w:t>
      </w:r>
      <w:r w:rsidRPr="00D22AB0">
        <w:rPr>
          <w:rFonts w:asciiTheme="minorHAnsi" w:hAnsiTheme="minorHAnsi" w:cstheme="minorHAnsi"/>
          <w:lang w:val="ru-RU"/>
        </w:rPr>
        <w:t>;</w:t>
      </w:r>
    </w:p>
    <w:p w:rsidR="002D112E" w:rsidRDefault="002D112E" w:rsidP="002D112E">
      <w:pPr>
        <w:numPr>
          <w:ilvl w:val="0"/>
          <w:numId w:val="7"/>
        </w:numPr>
        <w:jc w:val="both"/>
        <w:rPr>
          <w:rFonts w:asciiTheme="minorHAnsi" w:hAnsiTheme="minorHAnsi" w:cstheme="minorHAnsi"/>
          <w:lang w:val="ru-RU"/>
        </w:rPr>
      </w:pPr>
      <w:r>
        <w:rPr>
          <w:rFonts w:asciiTheme="minorHAnsi" w:hAnsiTheme="minorHAnsi" w:cstheme="minorHAnsi"/>
          <w:lang w:val="ru-RU"/>
        </w:rPr>
        <w:lastRenderedPageBreak/>
        <w:t>полу</w:t>
      </w:r>
      <w:r w:rsidRPr="00F31AA0">
        <w:rPr>
          <w:rFonts w:asciiTheme="minorHAnsi" w:hAnsiTheme="minorHAnsi" w:cstheme="minorHAnsi"/>
          <w:lang w:val="ru-RU"/>
        </w:rPr>
        <w:t>структурированные интервью с несовершеннолетними,  которые недавно находились в местах лишения свободы, а также с их родителями</w:t>
      </w:r>
      <w:r>
        <w:rPr>
          <w:rFonts w:asciiTheme="minorHAnsi" w:hAnsiTheme="minorHAnsi" w:cstheme="minorHAnsi"/>
          <w:lang w:val="ru-RU"/>
        </w:rPr>
        <w:t>.</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Для проведения анализа законодательства использовался инструмент, который включал в себя ряд вопросов по блокам: 1) общие правовые рамки; 2) стандарты относительно применения силы и другие смежные вопросы; 3) гарантии защиты от жест</w:t>
      </w:r>
      <w:r w:rsidR="00D220D5">
        <w:rPr>
          <w:rFonts w:asciiTheme="minorHAnsi" w:hAnsiTheme="minorHAnsi" w:cstheme="minorHAnsi"/>
          <w:lang w:val="ru-RU"/>
        </w:rPr>
        <w:t>о</w:t>
      </w:r>
      <w:r>
        <w:rPr>
          <w:rFonts w:asciiTheme="minorHAnsi" w:hAnsiTheme="minorHAnsi" w:cstheme="minorHAnsi"/>
          <w:lang w:val="ru-RU"/>
        </w:rPr>
        <w:t xml:space="preserve">кого обращения во время задержания и допроса; 4) правовые стандарты относительно детей, лишенных свободы; 5) криминализация пыток и жестокого обращения; и </w:t>
      </w:r>
      <w:r w:rsidR="00D220D5">
        <w:rPr>
          <w:rFonts w:asciiTheme="minorHAnsi" w:hAnsiTheme="minorHAnsi" w:cstheme="minorHAnsi"/>
          <w:lang w:val="ru-RU"/>
        </w:rPr>
        <w:t>6</w:t>
      </w:r>
      <w:r>
        <w:rPr>
          <w:rFonts w:asciiTheme="minorHAnsi" w:hAnsiTheme="minorHAnsi" w:cstheme="minorHAnsi"/>
          <w:lang w:val="ru-RU"/>
        </w:rPr>
        <w:t xml:space="preserve">) возмещение ущерба. </w:t>
      </w:r>
    </w:p>
    <w:p w:rsidR="002D112E" w:rsidRPr="00D22AB0"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Для проведения интервью с каждой из категорий респондентов, указанных выше были подготовлены и апробированы специальные вопросники. </w:t>
      </w:r>
    </w:p>
    <w:p w:rsidR="002D112E" w:rsidRDefault="002D112E" w:rsidP="002D112E">
      <w:pPr>
        <w:jc w:val="both"/>
        <w:rPr>
          <w:rFonts w:asciiTheme="minorHAnsi" w:hAnsiTheme="minorHAnsi" w:cstheme="minorHAnsi"/>
          <w:lang w:val="ru-RU"/>
        </w:rPr>
      </w:pPr>
    </w:p>
    <w:p w:rsidR="002D112E" w:rsidRPr="006F1ECA" w:rsidRDefault="002D112E" w:rsidP="002D112E">
      <w:pPr>
        <w:jc w:val="both"/>
        <w:rPr>
          <w:rFonts w:asciiTheme="minorHAnsi" w:hAnsiTheme="minorHAnsi" w:cstheme="minorHAnsi"/>
          <w:lang w:val="ru-RU"/>
        </w:rPr>
      </w:pPr>
      <w:r>
        <w:rPr>
          <w:rFonts w:asciiTheme="minorHAnsi" w:hAnsiTheme="minorHAnsi" w:cstheme="minorHAnsi"/>
          <w:lang w:val="ru-RU"/>
        </w:rPr>
        <w:t>Для опроса детей</w:t>
      </w:r>
      <w:r>
        <w:rPr>
          <w:rStyle w:val="a6"/>
          <w:rFonts w:asciiTheme="minorHAnsi" w:hAnsiTheme="minorHAnsi"/>
          <w:lang w:val="ru-RU"/>
        </w:rPr>
        <w:footnoteReference w:id="22"/>
      </w:r>
      <w:r>
        <w:rPr>
          <w:rFonts w:asciiTheme="minorHAnsi" w:hAnsiTheme="minorHAnsi" w:cstheme="minorHAnsi"/>
          <w:lang w:val="ru-RU"/>
        </w:rPr>
        <w:t xml:space="preserve"> и родителей был использован метод сплошной выборки. ЦПР </w:t>
      </w:r>
      <w:r w:rsidR="000B270F">
        <w:rPr>
          <w:rFonts w:asciiTheme="minorHAnsi" w:hAnsiTheme="minorHAnsi" w:cstheme="minorHAnsi"/>
          <w:lang w:val="ru-RU"/>
        </w:rPr>
        <w:t>подготовил</w:t>
      </w:r>
      <w:r>
        <w:rPr>
          <w:rFonts w:asciiTheme="minorHAnsi" w:hAnsiTheme="minorHAnsi" w:cstheme="minorHAnsi"/>
          <w:lang w:val="ru-RU"/>
        </w:rPr>
        <w:t xml:space="preserve"> список с адресами всех детей, которые были </w:t>
      </w:r>
      <w:r w:rsidR="00D220D5">
        <w:rPr>
          <w:rFonts w:asciiTheme="minorHAnsi" w:hAnsiTheme="minorHAnsi" w:cstheme="minorHAnsi"/>
          <w:lang w:val="ru-RU"/>
        </w:rPr>
        <w:t>от</w:t>
      </w:r>
      <w:r>
        <w:rPr>
          <w:rFonts w:asciiTheme="minorHAnsi" w:hAnsiTheme="minorHAnsi" w:cstheme="minorHAnsi"/>
          <w:lang w:val="ru-RU"/>
        </w:rPr>
        <w:t xml:space="preserve">пущены на свободу из закрытых учреждений ввиду амнистии, приуроченной к 20-летию годовщины независимости РТ, и их родителей или лиц, их замещающих. ЦПР посетил всех детей и родителей либо лиц, их замещающих для проведения опроса по адресам, указанным в списке. </w:t>
      </w:r>
      <w:r w:rsidRPr="006F1ECA">
        <w:rPr>
          <w:rFonts w:asciiTheme="minorHAnsi" w:hAnsiTheme="minorHAnsi" w:cstheme="minorHAnsi"/>
          <w:lang w:val="ru-RU"/>
        </w:rPr>
        <w:t xml:space="preserve">Следующие категории респондентов были опрошены: </w:t>
      </w:r>
    </w:p>
    <w:p w:rsidR="002D112E" w:rsidRPr="006F1ECA"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д</w:t>
      </w:r>
      <w:r w:rsidRPr="006F1ECA">
        <w:rPr>
          <w:rFonts w:asciiTheme="minorHAnsi" w:hAnsiTheme="minorHAnsi" w:cstheme="minorHAnsi"/>
          <w:lang w:val="ru-RU"/>
        </w:rPr>
        <w:t>ети, выпущенные из детской колонии и их родители или лица их заменяющие;</w:t>
      </w:r>
    </w:p>
    <w:p w:rsidR="002D112E" w:rsidRPr="006F1ECA"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д</w:t>
      </w:r>
      <w:r w:rsidRPr="006F1ECA">
        <w:rPr>
          <w:rFonts w:asciiTheme="minorHAnsi" w:hAnsiTheme="minorHAnsi" w:cstheme="minorHAnsi"/>
          <w:lang w:val="ru-RU"/>
        </w:rPr>
        <w:t>ети, выпускники специальной школы</w:t>
      </w:r>
      <w:r>
        <w:rPr>
          <w:rFonts w:asciiTheme="minorHAnsi" w:hAnsiTheme="minorHAnsi" w:cstheme="minorHAnsi"/>
          <w:lang w:val="ru-RU"/>
        </w:rPr>
        <w:t xml:space="preserve"> (спецшкола)</w:t>
      </w:r>
      <w:r w:rsidRPr="006F1ECA">
        <w:rPr>
          <w:rFonts w:asciiTheme="minorHAnsi" w:hAnsiTheme="minorHAnsi" w:cstheme="minorHAnsi"/>
          <w:lang w:val="ru-RU"/>
        </w:rPr>
        <w:t xml:space="preserve"> и их родители или лица их заменяющие;</w:t>
      </w:r>
    </w:p>
    <w:p w:rsidR="002D112E" w:rsidRPr="006F1ECA"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д</w:t>
      </w:r>
      <w:r w:rsidRPr="006F1ECA">
        <w:rPr>
          <w:rFonts w:asciiTheme="minorHAnsi" w:hAnsiTheme="minorHAnsi" w:cstheme="minorHAnsi"/>
          <w:lang w:val="ru-RU"/>
        </w:rPr>
        <w:t>ет</w:t>
      </w:r>
      <w:r>
        <w:rPr>
          <w:rFonts w:asciiTheme="minorHAnsi" w:hAnsiTheme="minorHAnsi" w:cstheme="minorHAnsi"/>
          <w:lang w:val="ru-RU"/>
        </w:rPr>
        <w:t>и</w:t>
      </w:r>
      <w:r w:rsidRPr="006F1ECA">
        <w:rPr>
          <w:rFonts w:asciiTheme="minorHAnsi" w:hAnsiTheme="minorHAnsi" w:cstheme="minorHAnsi"/>
          <w:lang w:val="ru-RU"/>
        </w:rPr>
        <w:t>, выпускник</w:t>
      </w:r>
      <w:r>
        <w:rPr>
          <w:rFonts w:asciiTheme="minorHAnsi" w:hAnsiTheme="minorHAnsi" w:cstheme="minorHAnsi"/>
          <w:lang w:val="ru-RU"/>
        </w:rPr>
        <w:t>и</w:t>
      </w:r>
      <w:r w:rsidRPr="006F1ECA">
        <w:rPr>
          <w:rFonts w:asciiTheme="minorHAnsi" w:hAnsiTheme="minorHAnsi" w:cstheme="minorHAnsi"/>
          <w:lang w:val="ru-RU"/>
        </w:rPr>
        <w:t xml:space="preserve"> Специального профессионально-технического училища (СПТУ) и их родители или лица их заменяющие;</w:t>
      </w:r>
    </w:p>
    <w:p w:rsidR="002D112E" w:rsidRPr="00310286"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д</w:t>
      </w:r>
      <w:r w:rsidRPr="006F1ECA">
        <w:rPr>
          <w:rFonts w:asciiTheme="minorHAnsi" w:hAnsiTheme="minorHAnsi" w:cstheme="minorHAnsi"/>
          <w:lang w:val="ru-RU"/>
        </w:rPr>
        <w:t xml:space="preserve">ети, прошедшие через систему правосудия, но не лишенные свободы и их </w:t>
      </w:r>
      <w:r w:rsidRPr="00310286">
        <w:rPr>
          <w:rFonts w:asciiTheme="minorHAnsi" w:hAnsiTheme="minorHAnsi" w:cstheme="minorHAnsi"/>
          <w:lang w:val="ru-RU"/>
        </w:rPr>
        <w:t>родители или лица их заменяющие (дети, участники проекта «Детский дежурный юрист</w:t>
      </w:r>
      <w:r w:rsidRPr="00310286">
        <w:rPr>
          <w:rFonts w:asciiTheme="minorHAnsi" w:hAnsiTheme="minorHAnsi" w:cstheme="minorHAnsi"/>
          <w:b/>
          <w:lang w:val="ru-RU"/>
        </w:rPr>
        <w:t>»</w:t>
      </w:r>
      <w:r w:rsidRPr="00310286">
        <w:rPr>
          <w:rStyle w:val="a6"/>
          <w:rFonts w:asciiTheme="minorHAnsi" w:hAnsiTheme="minorHAnsi" w:cstheme="minorHAnsi"/>
          <w:b/>
          <w:lang w:val="ru-RU"/>
        </w:rPr>
        <w:footnoteReference w:id="23"/>
      </w:r>
      <w:r w:rsidRPr="00310286">
        <w:rPr>
          <w:rFonts w:asciiTheme="minorHAnsi" w:hAnsiTheme="minorHAnsi" w:cstheme="minorHAnsi"/>
          <w:lang w:val="ru-RU"/>
        </w:rPr>
        <w:t>)</w:t>
      </w:r>
      <w:r w:rsidRPr="00310286">
        <w:rPr>
          <w:rFonts w:asciiTheme="minorHAnsi" w:hAnsiTheme="minorHAnsi" w:cstheme="minorHAnsi"/>
          <w:b/>
          <w:lang w:val="ru-RU"/>
        </w:rPr>
        <w:t>;</w:t>
      </w:r>
    </w:p>
    <w:p w:rsidR="002D112E" w:rsidRPr="00310286"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м</w:t>
      </w:r>
      <w:r w:rsidRPr="00310286">
        <w:rPr>
          <w:rFonts w:asciiTheme="minorHAnsi" w:hAnsiTheme="minorHAnsi" w:cstheme="minorHAnsi"/>
          <w:lang w:val="ru-RU"/>
        </w:rPr>
        <w:t xml:space="preserve">едицинские сотрудники СПТУ, спецшколы, </w:t>
      </w:r>
      <w:r>
        <w:rPr>
          <w:rFonts w:asciiTheme="minorHAnsi" w:hAnsiTheme="minorHAnsi" w:cstheme="minorHAnsi"/>
          <w:lang w:val="ru-RU"/>
        </w:rPr>
        <w:t>колонии для несовершеннолетних, п</w:t>
      </w:r>
      <w:r w:rsidRPr="00310286">
        <w:rPr>
          <w:rFonts w:asciiTheme="minorHAnsi" w:hAnsiTheme="minorHAnsi" w:cstheme="minorHAnsi"/>
          <w:lang w:val="ru-RU"/>
        </w:rPr>
        <w:t>риемник</w:t>
      </w:r>
      <w:r>
        <w:rPr>
          <w:rFonts w:asciiTheme="minorHAnsi" w:hAnsiTheme="minorHAnsi" w:cstheme="minorHAnsi"/>
          <w:lang w:val="ru-RU"/>
        </w:rPr>
        <w:t>а</w:t>
      </w:r>
      <w:r w:rsidR="000B270F">
        <w:rPr>
          <w:rFonts w:asciiTheme="minorHAnsi" w:hAnsiTheme="minorHAnsi" w:cstheme="minorHAnsi"/>
          <w:lang w:val="ru-RU"/>
        </w:rPr>
        <w:t>-</w:t>
      </w:r>
      <w:r w:rsidRPr="00310286">
        <w:rPr>
          <w:rFonts w:asciiTheme="minorHAnsi" w:hAnsiTheme="minorHAnsi" w:cstheme="minorHAnsi"/>
          <w:lang w:val="ru-RU"/>
        </w:rPr>
        <w:t>распределител</w:t>
      </w:r>
      <w:r>
        <w:rPr>
          <w:rFonts w:asciiTheme="minorHAnsi" w:hAnsiTheme="minorHAnsi" w:cstheme="minorHAnsi"/>
          <w:lang w:val="ru-RU"/>
        </w:rPr>
        <w:t>я</w:t>
      </w:r>
      <w:r w:rsidRPr="00310286">
        <w:rPr>
          <w:rFonts w:asciiTheme="minorHAnsi" w:hAnsiTheme="minorHAnsi" w:cstheme="minorHAnsi"/>
          <w:lang w:val="ru-RU"/>
        </w:rPr>
        <w:t xml:space="preserve"> для несовершеннолетних, </w:t>
      </w:r>
      <w:r>
        <w:rPr>
          <w:rFonts w:asciiTheme="minorHAnsi" w:hAnsiTheme="minorHAnsi" w:cstheme="minorHAnsi"/>
          <w:lang w:val="ru-RU"/>
        </w:rPr>
        <w:t>женской к</w:t>
      </w:r>
      <w:r w:rsidRPr="00310286">
        <w:rPr>
          <w:rFonts w:asciiTheme="minorHAnsi" w:hAnsiTheme="minorHAnsi" w:cstheme="minorHAnsi"/>
          <w:lang w:val="ru-RU"/>
        </w:rPr>
        <w:t>олонии;</w:t>
      </w:r>
    </w:p>
    <w:p w:rsidR="002D112E" w:rsidRPr="00310286"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н</w:t>
      </w:r>
      <w:r w:rsidRPr="00310286">
        <w:rPr>
          <w:rFonts w:asciiTheme="minorHAnsi" w:hAnsiTheme="minorHAnsi" w:cstheme="minorHAnsi"/>
          <w:lang w:val="ru-RU"/>
        </w:rPr>
        <w:t xml:space="preserve">очные и дневные воспитатели в Спецшколе, СПТУ, </w:t>
      </w:r>
      <w:r>
        <w:rPr>
          <w:rFonts w:asciiTheme="minorHAnsi" w:hAnsiTheme="minorHAnsi" w:cstheme="minorHAnsi"/>
          <w:lang w:val="ru-RU"/>
        </w:rPr>
        <w:t>д</w:t>
      </w:r>
      <w:r w:rsidRPr="00310286">
        <w:rPr>
          <w:rFonts w:asciiTheme="minorHAnsi" w:hAnsiTheme="minorHAnsi" w:cstheme="minorHAnsi"/>
          <w:lang w:val="ru-RU"/>
        </w:rPr>
        <w:t xml:space="preserve">етской </w:t>
      </w:r>
      <w:r>
        <w:rPr>
          <w:rFonts w:asciiTheme="minorHAnsi" w:hAnsiTheme="minorHAnsi" w:cstheme="minorHAnsi"/>
          <w:lang w:val="ru-RU"/>
        </w:rPr>
        <w:t>колонии, п</w:t>
      </w:r>
      <w:r w:rsidRPr="00310286">
        <w:rPr>
          <w:rFonts w:asciiTheme="minorHAnsi" w:hAnsiTheme="minorHAnsi" w:cstheme="minorHAnsi"/>
          <w:lang w:val="ru-RU"/>
        </w:rPr>
        <w:t>риемника</w:t>
      </w:r>
      <w:r>
        <w:rPr>
          <w:rFonts w:asciiTheme="minorHAnsi" w:hAnsiTheme="minorHAnsi" w:cstheme="minorHAnsi"/>
          <w:lang w:val="ru-RU"/>
        </w:rPr>
        <w:t>-р</w:t>
      </w:r>
      <w:r w:rsidRPr="00310286">
        <w:rPr>
          <w:rFonts w:asciiTheme="minorHAnsi" w:hAnsiTheme="minorHAnsi" w:cstheme="minorHAnsi"/>
          <w:lang w:val="ru-RU"/>
        </w:rPr>
        <w:t>аспределителя для несовершеннолетних, женской колонии;</w:t>
      </w:r>
    </w:p>
    <w:p w:rsidR="002D112E" w:rsidRPr="00310286"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с</w:t>
      </w:r>
      <w:r w:rsidRPr="00310286">
        <w:rPr>
          <w:rFonts w:asciiTheme="minorHAnsi" w:hAnsiTheme="minorHAnsi" w:cstheme="minorHAnsi"/>
          <w:lang w:val="ru-RU"/>
        </w:rPr>
        <w:t>отрудники прокуратуры</w:t>
      </w:r>
      <w:r>
        <w:rPr>
          <w:rFonts w:asciiTheme="minorHAnsi" w:hAnsiTheme="minorHAnsi" w:cstheme="minorHAnsi"/>
          <w:lang w:val="ru-RU"/>
        </w:rPr>
        <w:t xml:space="preserve">, ответственные за надзор за делами по </w:t>
      </w:r>
      <w:r w:rsidRPr="00310286">
        <w:rPr>
          <w:rFonts w:asciiTheme="minorHAnsi" w:hAnsiTheme="minorHAnsi" w:cstheme="minorHAnsi"/>
          <w:lang w:val="ru-RU"/>
        </w:rPr>
        <w:t>несовершеннолетни</w:t>
      </w:r>
      <w:r>
        <w:rPr>
          <w:rFonts w:asciiTheme="minorHAnsi" w:hAnsiTheme="minorHAnsi" w:cstheme="minorHAnsi"/>
          <w:lang w:val="ru-RU"/>
        </w:rPr>
        <w:t>м</w:t>
      </w:r>
      <w:r w:rsidRPr="00310286">
        <w:rPr>
          <w:rFonts w:asciiTheme="minorHAnsi" w:hAnsiTheme="minorHAnsi" w:cstheme="minorHAnsi"/>
          <w:lang w:val="ru-RU"/>
        </w:rPr>
        <w:t xml:space="preserve">; </w:t>
      </w:r>
    </w:p>
    <w:p w:rsidR="002D112E" w:rsidRPr="00310286" w:rsidRDefault="002D112E" w:rsidP="002D112E">
      <w:pPr>
        <w:pStyle w:val="a3"/>
        <w:numPr>
          <w:ilvl w:val="0"/>
          <w:numId w:val="2"/>
        </w:numPr>
        <w:jc w:val="both"/>
        <w:rPr>
          <w:rFonts w:asciiTheme="minorHAnsi" w:hAnsiTheme="minorHAnsi" w:cstheme="minorHAnsi"/>
          <w:lang w:val="ru-RU"/>
        </w:rPr>
      </w:pPr>
      <w:r>
        <w:rPr>
          <w:rFonts w:asciiTheme="minorHAnsi" w:hAnsiTheme="minorHAnsi" w:cstheme="minorHAnsi"/>
          <w:lang w:val="ru-RU"/>
        </w:rPr>
        <w:t>с</w:t>
      </w:r>
      <w:r w:rsidRPr="00310286">
        <w:rPr>
          <w:rFonts w:asciiTheme="minorHAnsi" w:hAnsiTheme="minorHAnsi" w:cstheme="minorHAnsi"/>
          <w:lang w:val="ru-RU"/>
        </w:rPr>
        <w:t>отрудники Отделов по правам ребенка Исполнительного органа государственной власти.</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Опрос проводился в следующих регионах: </w:t>
      </w:r>
    </w:p>
    <w:p w:rsidR="002D112E" w:rsidRDefault="002D112E" w:rsidP="002D112E">
      <w:pPr>
        <w:pStyle w:val="a3"/>
        <w:numPr>
          <w:ilvl w:val="0"/>
          <w:numId w:val="8"/>
        </w:numPr>
        <w:jc w:val="both"/>
        <w:rPr>
          <w:rFonts w:asciiTheme="minorHAnsi" w:hAnsiTheme="minorHAnsi" w:cstheme="minorHAnsi"/>
          <w:lang w:val="ru-RU"/>
        </w:rPr>
      </w:pPr>
      <w:r>
        <w:rPr>
          <w:rFonts w:asciiTheme="minorHAnsi" w:hAnsiTheme="minorHAnsi" w:cstheme="minorHAnsi"/>
          <w:lang w:val="ru-RU"/>
        </w:rPr>
        <w:t>Город Душанбе;</w:t>
      </w:r>
    </w:p>
    <w:p w:rsidR="002D112E" w:rsidRDefault="002D112E" w:rsidP="002D112E">
      <w:pPr>
        <w:pStyle w:val="a3"/>
        <w:numPr>
          <w:ilvl w:val="0"/>
          <w:numId w:val="8"/>
        </w:numPr>
        <w:jc w:val="both"/>
        <w:rPr>
          <w:rFonts w:asciiTheme="minorHAnsi" w:hAnsiTheme="minorHAnsi" w:cstheme="minorHAnsi"/>
          <w:lang w:val="ru-RU"/>
        </w:rPr>
      </w:pPr>
      <w:r>
        <w:rPr>
          <w:rFonts w:asciiTheme="minorHAnsi" w:hAnsiTheme="minorHAnsi" w:cstheme="minorHAnsi"/>
          <w:lang w:val="ru-RU"/>
        </w:rPr>
        <w:lastRenderedPageBreak/>
        <w:t>Районы республиканского подчинения (РРП);</w:t>
      </w:r>
    </w:p>
    <w:p w:rsidR="002D112E" w:rsidRDefault="002D112E" w:rsidP="002D112E">
      <w:pPr>
        <w:pStyle w:val="a3"/>
        <w:numPr>
          <w:ilvl w:val="0"/>
          <w:numId w:val="8"/>
        </w:numPr>
        <w:jc w:val="both"/>
        <w:rPr>
          <w:rFonts w:asciiTheme="minorHAnsi" w:hAnsiTheme="minorHAnsi" w:cstheme="minorHAnsi"/>
          <w:lang w:val="ru-RU"/>
        </w:rPr>
      </w:pPr>
      <w:r>
        <w:rPr>
          <w:rFonts w:asciiTheme="minorHAnsi" w:hAnsiTheme="minorHAnsi" w:cstheme="minorHAnsi"/>
          <w:lang w:val="ru-RU"/>
        </w:rPr>
        <w:t>Хатлонская область;</w:t>
      </w:r>
    </w:p>
    <w:p w:rsidR="002D112E" w:rsidRPr="00310286" w:rsidRDefault="002D112E" w:rsidP="002D112E">
      <w:pPr>
        <w:pStyle w:val="a3"/>
        <w:numPr>
          <w:ilvl w:val="0"/>
          <w:numId w:val="8"/>
        </w:numPr>
        <w:jc w:val="both"/>
        <w:rPr>
          <w:rFonts w:asciiTheme="minorHAnsi" w:hAnsiTheme="minorHAnsi" w:cstheme="minorHAnsi"/>
          <w:lang w:val="ru-RU"/>
        </w:rPr>
      </w:pPr>
      <w:r>
        <w:rPr>
          <w:rFonts w:asciiTheme="minorHAnsi" w:hAnsiTheme="minorHAnsi" w:cstheme="minorHAnsi"/>
          <w:lang w:val="ru-RU"/>
        </w:rPr>
        <w:t xml:space="preserve">Согдийская область.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В рамках мониторинга было запланировано (по списку) провести опрос среди 100 детей, однако, было опрошено 37 детей. Планировалось опросить 79 родителей, из которых фактически было опрошено 44 родителя (см. </w:t>
      </w:r>
      <w:r w:rsidRPr="001E2EC0">
        <w:rPr>
          <w:rFonts w:asciiTheme="minorHAnsi" w:hAnsiTheme="minorHAnsi" w:cstheme="minorHAnsi"/>
          <w:i/>
          <w:lang w:val="ru-RU"/>
        </w:rPr>
        <w:t>Таблицу 1</w:t>
      </w:r>
      <w:r>
        <w:rPr>
          <w:rFonts w:asciiTheme="minorHAnsi" w:hAnsiTheme="minorHAnsi" w:cstheme="minorHAnsi"/>
          <w:lang w:val="ru-RU"/>
        </w:rPr>
        <w:t>). Опрошенные работники медицинских учреждений и сотрудники закрытых учреждений (воспитатели) были из Душанбе, а также женской колонии г. Нурека (Хатлонская область). Что касается служащих Комиссий по правам ребенка, то опрошены были служащие</w:t>
      </w:r>
      <w:r w:rsidR="00D220D5">
        <w:rPr>
          <w:rFonts w:asciiTheme="minorHAnsi" w:hAnsiTheme="minorHAnsi" w:cstheme="minorHAnsi"/>
          <w:lang w:val="ru-RU"/>
        </w:rPr>
        <w:t>,</w:t>
      </w:r>
      <w:r>
        <w:rPr>
          <w:rFonts w:asciiTheme="minorHAnsi" w:hAnsiTheme="minorHAnsi" w:cstheme="minorHAnsi"/>
          <w:lang w:val="ru-RU"/>
        </w:rPr>
        <w:t xml:space="preserve"> как города Душанбе, так и Согдийской области.</w:t>
      </w:r>
    </w:p>
    <w:p w:rsidR="002D112E" w:rsidRDefault="002D112E" w:rsidP="002D112E">
      <w:pPr>
        <w:rPr>
          <w:rFonts w:asciiTheme="minorHAnsi" w:hAnsiTheme="minorHAnsi" w:cstheme="minorHAnsi"/>
          <w:b/>
          <w:i/>
          <w:sz w:val="20"/>
          <w:szCs w:val="20"/>
          <w:lang w:val="ru-RU"/>
        </w:rPr>
      </w:pPr>
    </w:p>
    <w:p w:rsidR="002D112E" w:rsidRPr="0076054B" w:rsidRDefault="002D112E" w:rsidP="002D112E">
      <w:pPr>
        <w:rPr>
          <w:rFonts w:asciiTheme="minorHAnsi" w:hAnsiTheme="minorHAnsi" w:cstheme="minorHAnsi"/>
          <w:b/>
          <w:i/>
          <w:sz w:val="20"/>
          <w:szCs w:val="20"/>
          <w:lang w:val="ru-RU"/>
        </w:rPr>
      </w:pPr>
      <w:r w:rsidRPr="0076054B">
        <w:rPr>
          <w:rFonts w:asciiTheme="minorHAnsi" w:hAnsiTheme="minorHAnsi" w:cstheme="minorHAnsi"/>
          <w:b/>
          <w:i/>
          <w:sz w:val="20"/>
          <w:szCs w:val="20"/>
          <w:lang w:val="ru-RU"/>
        </w:rPr>
        <w:t xml:space="preserve">Таблица 1. Все респонденты в разбивке по регионам. </w:t>
      </w:r>
    </w:p>
    <w:tbl>
      <w:tblPr>
        <w:tblStyle w:val="-1"/>
        <w:tblW w:w="0" w:type="auto"/>
        <w:tblLook w:val="04A0"/>
      </w:tblPr>
      <w:tblGrid>
        <w:gridCol w:w="1666"/>
        <w:gridCol w:w="800"/>
        <w:gridCol w:w="1094"/>
        <w:gridCol w:w="800"/>
        <w:gridCol w:w="1094"/>
        <w:gridCol w:w="800"/>
        <w:gridCol w:w="1094"/>
        <w:gridCol w:w="800"/>
        <w:gridCol w:w="1094"/>
      </w:tblGrid>
      <w:tr w:rsidR="002D112E" w:rsidRPr="001E2EC0" w:rsidTr="00E759DE">
        <w:trPr>
          <w:cnfStyle w:val="100000000000"/>
          <w:trHeight w:val="315"/>
        </w:trPr>
        <w:tc>
          <w:tcPr>
            <w:cnfStyle w:val="001000000000"/>
            <w:tcW w:w="0" w:type="auto"/>
            <w:vMerge w:val="restart"/>
            <w:hideMark/>
          </w:tcPr>
          <w:p w:rsidR="002D112E" w:rsidRPr="00220671" w:rsidRDefault="002D112E" w:rsidP="00AC387E">
            <w:pPr>
              <w:rPr>
                <w:rFonts w:ascii="Calibri" w:hAnsi="Calibri" w:cs="Calibri"/>
                <w:b w:val="0"/>
                <w:color w:val="000000"/>
                <w:sz w:val="20"/>
                <w:szCs w:val="20"/>
                <w:lang w:val="ru-RU" w:bidi="ar-SA"/>
              </w:rPr>
            </w:pPr>
          </w:p>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Все респонденты</w:t>
            </w:r>
          </w:p>
        </w:tc>
        <w:tc>
          <w:tcPr>
            <w:tcW w:w="0" w:type="auto"/>
            <w:gridSpan w:val="2"/>
            <w:hideMark/>
          </w:tcPr>
          <w:p w:rsidR="002D112E" w:rsidRPr="00220671" w:rsidRDefault="002D112E" w:rsidP="00AC387E">
            <w:pPr>
              <w:jc w:val="center"/>
              <w:cnfStyle w:val="100000000000"/>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Душанбе</w:t>
            </w:r>
          </w:p>
        </w:tc>
        <w:tc>
          <w:tcPr>
            <w:tcW w:w="0" w:type="auto"/>
            <w:gridSpan w:val="2"/>
            <w:hideMark/>
          </w:tcPr>
          <w:p w:rsidR="002D112E" w:rsidRPr="00220671" w:rsidRDefault="002D112E" w:rsidP="00AC387E">
            <w:pPr>
              <w:jc w:val="center"/>
              <w:cnfStyle w:val="100000000000"/>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РРП</w:t>
            </w:r>
          </w:p>
        </w:tc>
        <w:tc>
          <w:tcPr>
            <w:tcW w:w="0" w:type="auto"/>
            <w:gridSpan w:val="2"/>
            <w:hideMark/>
          </w:tcPr>
          <w:p w:rsidR="002D112E" w:rsidRDefault="002D112E" w:rsidP="00AC387E">
            <w:pPr>
              <w:jc w:val="center"/>
              <w:cnfStyle w:val="100000000000"/>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Хатлонская</w:t>
            </w:r>
          </w:p>
          <w:p w:rsidR="002D112E" w:rsidRPr="00220671" w:rsidRDefault="002D112E" w:rsidP="00AC387E">
            <w:pPr>
              <w:jc w:val="center"/>
              <w:cnfStyle w:val="100000000000"/>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область</w:t>
            </w:r>
          </w:p>
        </w:tc>
        <w:tc>
          <w:tcPr>
            <w:tcW w:w="0" w:type="auto"/>
            <w:gridSpan w:val="2"/>
            <w:hideMark/>
          </w:tcPr>
          <w:p w:rsidR="002D112E" w:rsidRDefault="002D112E" w:rsidP="00AC387E">
            <w:pPr>
              <w:jc w:val="center"/>
              <w:cnfStyle w:val="1000000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Согдийская</w:t>
            </w:r>
          </w:p>
          <w:p w:rsidR="002D112E" w:rsidRPr="00220671" w:rsidRDefault="002D112E" w:rsidP="00AC387E">
            <w:pPr>
              <w:jc w:val="center"/>
              <w:cnfStyle w:val="100000000000"/>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область</w:t>
            </w:r>
          </w:p>
        </w:tc>
      </w:tr>
      <w:tr w:rsidR="002D112E" w:rsidRPr="00B012ED" w:rsidTr="00E759DE">
        <w:trPr>
          <w:cnfStyle w:val="000000100000"/>
          <w:trHeight w:val="315"/>
        </w:trPr>
        <w:tc>
          <w:tcPr>
            <w:cnfStyle w:val="001000000000"/>
            <w:tcW w:w="0" w:type="auto"/>
            <w:vMerge/>
            <w:hideMark/>
          </w:tcPr>
          <w:p w:rsidR="002D112E" w:rsidRPr="00220671" w:rsidRDefault="002D112E" w:rsidP="00AC387E">
            <w:pPr>
              <w:rPr>
                <w:rFonts w:ascii="Calibri" w:hAnsi="Calibri" w:cs="Calibri"/>
                <w:color w:val="000000"/>
                <w:sz w:val="20"/>
                <w:szCs w:val="20"/>
                <w:lang w:val="ru-RU" w:bidi="ar-SA"/>
              </w:rPr>
            </w:pPr>
          </w:p>
        </w:tc>
        <w:tc>
          <w:tcPr>
            <w:tcW w:w="0" w:type="auto"/>
            <w:hideMark/>
          </w:tcPr>
          <w:p w:rsidR="002D112E" w:rsidRPr="00220671" w:rsidRDefault="002D112E" w:rsidP="00AC387E">
            <w:pP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по списку</w:t>
            </w:r>
          </w:p>
        </w:tc>
        <w:tc>
          <w:tcPr>
            <w:tcW w:w="0" w:type="auto"/>
            <w:hideMark/>
          </w:tcPr>
          <w:p w:rsidR="002D112E" w:rsidRPr="00220671" w:rsidRDefault="002D112E" w:rsidP="00AC387E">
            <w:pP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опрошено</w:t>
            </w:r>
          </w:p>
        </w:tc>
        <w:tc>
          <w:tcPr>
            <w:tcW w:w="0" w:type="auto"/>
            <w:hideMark/>
          </w:tcPr>
          <w:p w:rsidR="002D112E" w:rsidRPr="00220671" w:rsidRDefault="002D112E" w:rsidP="00AC387E">
            <w:pP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 xml:space="preserve">по списку </w:t>
            </w:r>
          </w:p>
        </w:tc>
        <w:tc>
          <w:tcPr>
            <w:tcW w:w="0" w:type="auto"/>
            <w:hideMark/>
          </w:tcPr>
          <w:p w:rsidR="002D112E" w:rsidRPr="00220671" w:rsidRDefault="002D112E" w:rsidP="00AC387E">
            <w:pPr>
              <w:jc w:val="cente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опрошено</w:t>
            </w:r>
          </w:p>
        </w:tc>
        <w:tc>
          <w:tcPr>
            <w:tcW w:w="0" w:type="auto"/>
            <w:hideMark/>
          </w:tcPr>
          <w:p w:rsidR="002D112E" w:rsidRPr="00220671" w:rsidRDefault="002D112E" w:rsidP="00AC387E">
            <w:pP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по списку</w:t>
            </w:r>
          </w:p>
        </w:tc>
        <w:tc>
          <w:tcPr>
            <w:tcW w:w="0" w:type="auto"/>
            <w:hideMark/>
          </w:tcPr>
          <w:p w:rsidR="002D112E" w:rsidRPr="00220671" w:rsidRDefault="002D112E" w:rsidP="00AC387E">
            <w:pPr>
              <w:jc w:val="cente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опрошено</w:t>
            </w:r>
          </w:p>
        </w:tc>
        <w:tc>
          <w:tcPr>
            <w:tcW w:w="0" w:type="auto"/>
            <w:hideMark/>
          </w:tcPr>
          <w:p w:rsidR="002D112E" w:rsidRPr="00220671" w:rsidRDefault="002D112E" w:rsidP="00AC387E">
            <w:pP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по списку</w:t>
            </w:r>
          </w:p>
        </w:tc>
        <w:tc>
          <w:tcPr>
            <w:tcW w:w="0" w:type="auto"/>
            <w:hideMark/>
          </w:tcPr>
          <w:p w:rsidR="002D112E" w:rsidRPr="00220671" w:rsidRDefault="002D112E" w:rsidP="00AC387E">
            <w:pPr>
              <w:jc w:val="center"/>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опрошено</w:t>
            </w:r>
          </w:p>
        </w:tc>
      </w:tr>
      <w:tr w:rsidR="002D112E" w:rsidRPr="00B012ED" w:rsidTr="00E759DE">
        <w:trPr>
          <w:cnfStyle w:val="000000010000"/>
          <w:trHeight w:val="315"/>
        </w:trPr>
        <w:tc>
          <w:tcPr>
            <w:cnfStyle w:val="001000000000"/>
            <w:tcW w:w="0" w:type="auto"/>
            <w:hideMark/>
          </w:tcPr>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Дети</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24</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36</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9</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12</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8</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28</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10</w:t>
            </w:r>
          </w:p>
        </w:tc>
      </w:tr>
      <w:tr w:rsidR="002D112E" w:rsidRPr="00B012ED" w:rsidTr="00E759DE">
        <w:trPr>
          <w:cnfStyle w:val="000000100000"/>
          <w:trHeight w:val="315"/>
        </w:trPr>
        <w:tc>
          <w:tcPr>
            <w:cnfStyle w:val="001000000000"/>
            <w:tcW w:w="0" w:type="auto"/>
            <w:hideMark/>
          </w:tcPr>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Родители</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15</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12</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39</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12</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17</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12</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8</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8</w:t>
            </w:r>
          </w:p>
        </w:tc>
      </w:tr>
      <w:tr w:rsidR="002D112E" w:rsidRPr="00B012ED" w:rsidTr="00E759DE">
        <w:trPr>
          <w:cnfStyle w:val="000000010000"/>
          <w:trHeight w:val="423"/>
        </w:trPr>
        <w:tc>
          <w:tcPr>
            <w:cnfStyle w:val="001000000000"/>
            <w:tcW w:w="0" w:type="auto"/>
            <w:hideMark/>
          </w:tcPr>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Работники прокуратуры</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Pr>
                <w:rFonts w:ascii="Calibri" w:hAnsi="Calibri" w:cs="Calibri"/>
                <w:color w:val="000000"/>
                <w:sz w:val="20"/>
                <w:szCs w:val="20"/>
                <w:lang w:val="ru-RU" w:bidi="ar-SA"/>
              </w:rPr>
              <w:t>2</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Pr>
                <w:rFonts w:ascii="Calibri" w:hAnsi="Calibri" w:cs="Calibri"/>
                <w:color w:val="000000"/>
                <w:sz w:val="20"/>
                <w:szCs w:val="20"/>
                <w:lang w:val="ru-RU" w:bidi="ar-SA"/>
              </w:rPr>
              <w:t>2</w:t>
            </w:r>
          </w:p>
        </w:tc>
      </w:tr>
      <w:tr w:rsidR="002D112E" w:rsidRPr="00B012ED" w:rsidTr="00E759DE">
        <w:trPr>
          <w:cnfStyle w:val="000000100000"/>
          <w:trHeight w:val="970"/>
        </w:trPr>
        <w:tc>
          <w:tcPr>
            <w:cnfStyle w:val="001000000000"/>
            <w:tcW w:w="0" w:type="auto"/>
            <w:hideMark/>
          </w:tcPr>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Медицинские работники закрытых учреждений</w:t>
            </w:r>
          </w:p>
        </w:tc>
        <w:tc>
          <w:tcPr>
            <w:tcW w:w="0" w:type="auto"/>
            <w:hideMark/>
          </w:tcPr>
          <w:p w:rsidR="002D112E" w:rsidRPr="00513EA7" w:rsidRDefault="002D112E" w:rsidP="00AC387E">
            <w:pPr>
              <w:jc w:val="right"/>
              <w:cnfStyle w:val="000000100000"/>
              <w:rPr>
                <w:rFonts w:ascii="Calibri" w:hAnsi="Calibri" w:cs="Calibri"/>
                <w:color w:val="000000"/>
                <w:sz w:val="20"/>
                <w:szCs w:val="20"/>
                <w:lang w:val="ru-RU" w:bidi="ar-SA"/>
              </w:rPr>
            </w:pPr>
            <w:r>
              <w:rPr>
                <w:rFonts w:ascii="Calibri" w:hAnsi="Calibri" w:cs="Calibri"/>
                <w:color w:val="000000"/>
                <w:sz w:val="20"/>
                <w:szCs w:val="20"/>
                <w:lang w:val="ru-RU" w:bidi="ar-SA"/>
              </w:rPr>
              <w:t>3</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Pr>
                <w:rFonts w:ascii="Calibri" w:hAnsi="Calibri" w:cs="Calibri"/>
                <w:color w:val="000000"/>
                <w:sz w:val="20"/>
                <w:szCs w:val="20"/>
                <w:lang w:val="ru-RU" w:bidi="ar-SA"/>
              </w:rPr>
              <w:t>3</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002D46" w:rsidRDefault="002D112E" w:rsidP="00AC387E">
            <w:pPr>
              <w:jc w:val="right"/>
              <w:cnfStyle w:val="000000100000"/>
              <w:rPr>
                <w:rFonts w:ascii="Calibri" w:hAnsi="Calibri" w:cs="Calibri"/>
                <w:color w:val="000000"/>
                <w:sz w:val="20"/>
                <w:szCs w:val="20"/>
                <w:lang w:bidi="ar-SA"/>
              </w:rPr>
            </w:pPr>
            <w:r>
              <w:rPr>
                <w:rFonts w:ascii="Calibri" w:hAnsi="Calibri" w:cs="Calibri"/>
                <w:color w:val="000000"/>
                <w:sz w:val="20"/>
                <w:szCs w:val="20"/>
                <w:lang w:bidi="ar-SA"/>
              </w:rPr>
              <w:t>1</w:t>
            </w:r>
          </w:p>
        </w:tc>
        <w:tc>
          <w:tcPr>
            <w:tcW w:w="0" w:type="auto"/>
            <w:hideMark/>
          </w:tcPr>
          <w:p w:rsidR="002D112E" w:rsidRPr="00002D46" w:rsidRDefault="002D112E" w:rsidP="00AC387E">
            <w:pPr>
              <w:jc w:val="right"/>
              <w:cnfStyle w:val="000000100000"/>
              <w:rPr>
                <w:rFonts w:ascii="Calibri" w:hAnsi="Calibri" w:cs="Calibri"/>
                <w:color w:val="000000"/>
                <w:sz w:val="20"/>
                <w:szCs w:val="20"/>
                <w:lang w:bidi="ar-SA"/>
              </w:rPr>
            </w:pPr>
            <w:r>
              <w:rPr>
                <w:rFonts w:ascii="Calibri" w:hAnsi="Calibri" w:cs="Calibri"/>
                <w:color w:val="000000"/>
                <w:sz w:val="20"/>
                <w:szCs w:val="20"/>
                <w:lang w:bidi="ar-SA"/>
              </w:rPr>
              <w:t>1</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r>
      <w:tr w:rsidR="002D112E" w:rsidRPr="00B012ED" w:rsidTr="00E759DE">
        <w:trPr>
          <w:cnfStyle w:val="000000010000"/>
          <w:trHeight w:val="971"/>
        </w:trPr>
        <w:tc>
          <w:tcPr>
            <w:cnfStyle w:val="001000000000"/>
            <w:tcW w:w="0" w:type="auto"/>
            <w:hideMark/>
          </w:tcPr>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Служащие Комиссии по правам ребенка</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3</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3</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w:t>
            </w:r>
          </w:p>
        </w:tc>
        <w:tc>
          <w:tcPr>
            <w:tcW w:w="0" w:type="auto"/>
            <w:hideMark/>
          </w:tcPr>
          <w:p w:rsidR="002D112E" w:rsidRPr="00220671" w:rsidRDefault="002D112E" w:rsidP="00AC387E">
            <w:pPr>
              <w:jc w:val="right"/>
              <w:cnfStyle w:val="00000001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2</w:t>
            </w:r>
          </w:p>
        </w:tc>
      </w:tr>
      <w:tr w:rsidR="002D112E" w:rsidRPr="00B012ED" w:rsidTr="00E759DE">
        <w:trPr>
          <w:cnfStyle w:val="000000100000"/>
          <w:trHeight w:val="686"/>
        </w:trPr>
        <w:tc>
          <w:tcPr>
            <w:cnfStyle w:val="001000000000"/>
            <w:tcW w:w="0" w:type="auto"/>
            <w:hideMark/>
          </w:tcPr>
          <w:p w:rsidR="002D112E" w:rsidRPr="00220671" w:rsidRDefault="002D112E" w:rsidP="00AC387E">
            <w:pPr>
              <w:rPr>
                <w:rFonts w:ascii="Calibri" w:hAnsi="Calibri" w:cs="Calibri"/>
                <w:b w:val="0"/>
                <w:color w:val="000000"/>
                <w:sz w:val="20"/>
                <w:szCs w:val="20"/>
                <w:lang w:val="ru-RU" w:bidi="ar-SA"/>
              </w:rPr>
            </w:pPr>
            <w:r w:rsidRPr="00220671">
              <w:rPr>
                <w:rFonts w:ascii="Calibri" w:hAnsi="Calibri" w:cs="Calibri"/>
                <w:color w:val="000000"/>
                <w:sz w:val="20"/>
                <w:szCs w:val="20"/>
                <w:lang w:val="ru-RU" w:bidi="ar-SA"/>
              </w:rPr>
              <w:t>Сотрудники закрытых учреждений</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w:t>
            </w:r>
            <w:r>
              <w:rPr>
                <w:rFonts w:ascii="Calibri" w:hAnsi="Calibri" w:cs="Calibri"/>
                <w:color w:val="000000"/>
                <w:sz w:val="20"/>
                <w:szCs w:val="20"/>
                <w:lang w:val="ru-RU" w:bidi="ar-SA"/>
              </w:rPr>
              <w:t>1</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1</w:t>
            </w:r>
            <w:r>
              <w:rPr>
                <w:rFonts w:ascii="Calibri" w:hAnsi="Calibri" w:cs="Calibri"/>
                <w:color w:val="000000"/>
                <w:sz w:val="20"/>
                <w:szCs w:val="20"/>
                <w:lang w:val="ru-RU" w:bidi="ar-SA"/>
              </w:rPr>
              <w:t>1</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002D46" w:rsidRDefault="002D112E" w:rsidP="00AC387E">
            <w:pPr>
              <w:jc w:val="right"/>
              <w:cnfStyle w:val="000000100000"/>
              <w:rPr>
                <w:rFonts w:ascii="Calibri" w:hAnsi="Calibri" w:cs="Calibri"/>
                <w:color w:val="000000"/>
                <w:sz w:val="20"/>
                <w:szCs w:val="20"/>
                <w:lang w:bidi="ar-SA"/>
              </w:rPr>
            </w:pPr>
            <w:r>
              <w:rPr>
                <w:rFonts w:ascii="Calibri" w:hAnsi="Calibri" w:cs="Calibri"/>
                <w:color w:val="000000"/>
                <w:sz w:val="20"/>
                <w:szCs w:val="20"/>
                <w:lang w:bidi="ar-SA"/>
              </w:rPr>
              <w:t>2</w:t>
            </w:r>
          </w:p>
        </w:tc>
        <w:tc>
          <w:tcPr>
            <w:tcW w:w="0" w:type="auto"/>
            <w:hideMark/>
          </w:tcPr>
          <w:p w:rsidR="002D112E" w:rsidRPr="00002D46" w:rsidRDefault="002D112E" w:rsidP="00AC387E">
            <w:pPr>
              <w:jc w:val="right"/>
              <w:cnfStyle w:val="000000100000"/>
              <w:rPr>
                <w:rFonts w:ascii="Calibri" w:hAnsi="Calibri" w:cs="Calibri"/>
                <w:color w:val="000000"/>
                <w:sz w:val="20"/>
                <w:szCs w:val="20"/>
                <w:lang w:bidi="ar-SA"/>
              </w:rPr>
            </w:pPr>
            <w:r>
              <w:rPr>
                <w:rFonts w:ascii="Calibri" w:hAnsi="Calibri" w:cs="Calibri"/>
                <w:color w:val="000000"/>
                <w:sz w:val="20"/>
                <w:szCs w:val="20"/>
                <w:lang w:bidi="ar-SA"/>
              </w:rPr>
              <w:t>2</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c>
          <w:tcPr>
            <w:tcW w:w="0" w:type="auto"/>
            <w:hideMark/>
          </w:tcPr>
          <w:p w:rsidR="002D112E" w:rsidRPr="00220671" w:rsidRDefault="002D112E" w:rsidP="00AC387E">
            <w:pPr>
              <w:jc w:val="right"/>
              <w:cnfStyle w:val="000000100000"/>
              <w:rPr>
                <w:rFonts w:ascii="Calibri" w:hAnsi="Calibri" w:cs="Calibri"/>
                <w:color w:val="000000"/>
                <w:sz w:val="20"/>
                <w:szCs w:val="20"/>
                <w:lang w:val="ru-RU" w:bidi="ar-SA"/>
              </w:rPr>
            </w:pPr>
            <w:r w:rsidRPr="00220671">
              <w:rPr>
                <w:rFonts w:ascii="Calibri" w:hAnsi="Calibri" w:cs="Calibri"/>
                <w:color w:val="000000"/>
                <w:sz w:val="20"/>
                <w:szCs w:val="20"/>
                <w:lang w:val="ru-RU" w:bidi="ar-SA"/>
              </w:rPr>
              <w:t>0</w:t>
            </w:r>
          </w:p>
        </w:tc>
      </w:tr>
    </w:tbl>
    <w:p w:rsidR="002D112E" w:rsidRDefault="002D112E" w:rsidP="002D112E">
      <w:pPr>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Среди опрошенных детей 2 респондента были девочки, остальные все мальчики (См. </w:t>
      </w:r>
      <w:r w:rsidRPr="001E2EC0">
        <w:rPr>
          <w:rFonts w:asciiTheme="minorHAnsi" w:hAnsiTheme="minorHAnsi" w:cstheme="minorHAnsi"/>
          <w:i/>
          <w:lang w:val="ru-RU"/>
        </w:rPr>
        <w:t>Таблицу 2</w:t>
      </w:r>
      <w:r>
        <w:rPr>
          <w:rFonts w:asciiTheme="minorHAnsi" w:hAnsiTheme="minorHAnsi" w:cstheme="minorHAnsi"/>
          <w:lang w:val="ru-RU"/>
        </w:rPr>
        <w:t>).</w:t>
      </w:r>
    </w:p>
    <w:p w:rsidR="002D112E" w:rsidRDefault="002D112E" w:rsidP="002D112E">
      <w:pPr>
        <w:rPr>
          <w:rFonts w:asciiTheme="minorHAnsi" w:hAnsiTheme="minorHAnsi" w:cstheme="minorHAnsi"/>
          <w:lang w:val="ru-RU"/>
        </w:rPr>
      </w:pPr>
    </w:p>
    <w:p w:rsidR="002D112E" w:rsidRPr="0076054B" w:rsidRDefault="002D112E" w:rsidP="002D112E">
      <w:pPr>
        <w:rPr>
          <w:rFonts w:asciiTheme="minorHAnsi" w:hAnsiTheme="minorHAnsi" w:cstheme="minorHAnsi"/>
          <w:b/>
          <w:i/>
          <w:sz w:val="20"/>
          <w:szCs w:val="20"/>
          <w:lang w:val="ru-RU"/>
        </w:rPr>
      </w:pPr>
      <w:r w:rsidRPr="0076054B">
        <w:rPr>
          <w:rFonts w:asciiTheme="minorHAnsi" w:hAnsiTheme="minorHAnsi" w:cstheme="minorHAnsi"/>
          <w:b/>
          <w:i/>
          <w:sz w:val="20"/>
          <w:szCs w:val="20"/>
          <w:lang w:val="ru-RU"/>
        </w:rPr>
        <w:t>Таблица 2. Опрошенные респонденты в разбивке по полу</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678"/>
        <w:gridCol w:w="2126"/>
        <w:gridCol w:w="2330"/>
      </w:tblGrid>
      <w:tr w:rsidR="002D112E" w:rsidRPr="00B2018F" w:rsidTr="00AC387E">
        <w:tc>
          <w:tcPr>
            <w:tcW w:w="4678"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p w:rsidR="002D112E" w:rsidRPr="00220671" w:rsidRDefault="002D112E" w:rsidP="00AC387E">
            <w:pPr>
              <w:rPr>
                <w:rFonts w:asciiTheme="minorHAnsi" w:hAnsiTheme="minorHAnsi" w:cstheme="minorHAnsi"/>
                <w:b/>
                <w:bCs/>
                <w:lang w:val="ru-RU"/>
              </w:rPr>
            </w:pPr>
            <w:r w:rsidRPr="00220671">
              <w:rPr>
                <w:rFonts w:asciiTheme="minorHAnsi" w:hAnsiTheme="minorHAnsi" w:cstheme="minorHAnsi"/>
                <w:b/>
                <w:bCs/>
                <w:sz w:val="22"/>
                <w:szCs w:val="22"/>
                <w:lang w:val="ru-RU"/>
              </w:rPr>
              <w:t>Опрошенные респонденты</w:t>
            </w:r>
          </w:p>
        </w:tc>
        <w:tc>
          <w:tcPr>
            <w:tcW w:w="2126"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p w:rsidR="002D112E" w:rsidRPr="00220671" w:rsidRDefault="002D112E" w:rsidP="00AC387E">
            <w:pPr>
              <w:rPr>
                <w:rFonts w:asciiTheme="minorHAnsi" w:hAnsiTheme="minorHAnsi" w:cstheme="minorHAnsi"/>
                <w:b/>
                <w:bCs/>
                <w:lang w:val="ru-RU"/>
              </w:rPr>
            </w:pPr>
            <w:r w:rsidRPr="00220671">
              <w:rPr>
                <w:rFonts w:asciiTheme="minorHAnsi" w:hAnsiTheme="minorHAnsi" w:cstheme="minorHAnsi"/>
                <w:b/>
                <w:bCs/>
                <w:sz w:val="22"/>
                <w:szCs w:val="22"/>
                <w:lang w:val="ru-RU"/>
              </w:rPr>
              <w:t>Девочки/женщины</w:t>
            </w:r>
          </w:p>
        </w:tc>
        <w:tc>
          <w:tcPr>
            <w:tcW w:w="2330" w:type="dxa"/>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p w:rsidR="002D112E" w:rsidRPr="00220671" w:rsidRDefault="002D112E" w:rsidP="00AC387E">
            <w:pPr>
              <w:rPr>
                <w:rFonts w:asciiTheme="minorHAnsi" w:hAnsiTheme="minorHAnsi" w:cstheme="minorHAnsi"/>
                <w:b/>
                <w:bCs/>
                <w:lang w:val="ru-RU"/>
              </w:rPr>
            </w:pPr>
            <w:r w:rsidRPr="00220671">
              <w:rPr>
                <w:rFonts w:asciiTheme="minorHAnsi" w:hAnsiTheme="minorHAnsi" w:cstheme="minorHAnsi"/>
                <w:b/>
                <w:bCs/>
                <w:sz w:val="22"/>
                <w:szCs w:val="22"/>
                <w:lang w:val="ru-RU"/>
              </w:rPr>
              <w:t xml:space="preserve">Мальчики/Мужчины </w:t>
            </w:r>
          </w:p>
        </w:tc>
      </w:tr>
      <w:tr w:rsidR="002D112E" w:rsidTr="00AC387E">
        <w:tc>
          <w:tcPr>
            <w:tcW w:w="46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rPr>
                <w:rFonts w:ascii="Calibri" w:hAnsi="Calibri" w:cs="Calibri"/>
                <w:b/>
                <w:bCs/>
                <w:color w:val="000000"/>
                <w:lang w:val="ru-RU" w:eastAsia="ru-RU" w:bidi="ar-SA"/>
              </w:rPr>
            </w:pPr>
            <w:r w:rsidRPr="00220671">
              <w:rPr>
                <w:rFonts w:ascii="Calibri" w:hAnsi="Calibri" w:cs="Calibri"/>
                <w:b/>
                <w:bCs/>
                <w:color w:val="000000"/>
                <w:sz w:val="22"/>
                <w:szCs w:val="22"/>
                <w:lang w:val="ru-RU" w:eastAsia="ru-RU" w:bidi="ar-SA"/>
              </w:rPr>
              <w:t>Дети</w:t>
            </w:r>
          </w:p>
        </w:tc>
        <w:tc>
          <w:tcPr>
            <w:tcW w:w="21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2</w:t>
            </w:r>
          </w:p>
        </w:tc>
        <w:tc>
          <w:tcPr>
            <w:tcW w:w="23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35</w:t>
            </w:r>
          </w:p>
        </w:tc>
      </w:tr>
      <w:tr w:rsidR="002D112E" w:rsidTr="00AC387E">
        <w:tc>
          <w:tcPr>
            <w:tcW w:w="46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rPr>
                <w:rFonts w:ascii="Calibri" w:hAnsi="Calibri" w:cs="Calibri"/>
                <w:b/>
                <w:bCs/>
                <w:color w:val="000000"/>
                <w:lang w:val="ru-RU" w:eastAsia="ru-RU" w:bidi="ar-SA"/>
              </w:rPr>
            </w:pPr>
            <w:r w:rsidRPr="00220671">
              <w:rPr>
                <w:rFonts w:ascii="Calibri" w:hAnsi="Calibri" w:cs="Calibri"/>
                <w:b/>
                <w:bCs/>
                <w:color w:val="000000"/>
                <w:sz w:val="22"/>
                <w:szCs w:val="22"/>
                <w:lang w:val="ru-RU" w:eastAsia="ru-RU" w:bidi="ar-SA"/>
              </w:rPr>
              <w:t>Родители</w:t>
            </w:r>
          </w:p>
        </w:tc>
        <w:tc>
          <w:tcPr>
            <w:tcW w:w="21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28</w:t>
            </w:r>
          </w:p>
        </w:tc>
        <w:tc>
          <w:tcPr>
            <w:tcW w:w="23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16</w:t>
            </w:r>
          </w:p>
        </w:tc>
      </w:tr>
      <w:tr w:rsidR="002D112E" w:rsidTr="00AC387E">
        <w:tc>
          <w:tcPr>
            <w:tcW w:w="46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rPr>
                <w:rFonts w:ascii="Calibri" w:hAnsi="Calibri" w:cs="Calibri"/>
                <w:b/>
                <w:bCs/>
                <w:color w:val="000000"/>
                <w:lang w:val="ru-RU" w:eastAsia="ru-RU" w:bidi="ar-SA"/>
              </w:rPr>
            </w:pPr>
            <w:r w:rsidRPr="00220671">
              <w:rPr>
                <w:rFonts w:ascii="Calibri" w:hAnsi="Calibri" w:cs="Calibri"/>
                <w:b/>
                <w:bCs/>
                <w:color w:val="000000"/>
                <w:sz w:val="22"/>
                <w:szCs w:val="22"/>
                <w:lang w:val="ru-RU" w:eastAsia="ru-RU" w:bidi="ar-SA"/>
              </w:rPr>
              <w:t>Работники прокуратуры</w:t>
            </w:r>
          </w:p>
        </w:tc>
        <w:tc>
          <w:tcPr>
            <w:tcW w:w="21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0</w:t>
            </w:r>
          </w:p>
        </w:tc>
        <w:tc>
          <w:tcPr>
            <w:tcW w:w="23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4</w:t>
            </w:r>
          </w:p>
        </w:tc>
      </w:tr>
      <w:tr w:rsidR="002D112E" w:rsidTr="00AC387E">
        <w:tc>
          <w:tcPr>
            <w:tcW w:w="46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rPr>
                <w:rFonts w:ascii="Calibri" w:hAnsi="Calibri" w:cs="Calibri"/>
                <w:b/>
                <w:bCs/>
                <w:color w:val="000000"/>
                <w:lang w:val="ru-RU" w:eastAsia="ru-RU" w:bidi="ar-SA"/>
              </w:rPr>
            </w:pPr>
            <w:r w:rsidRPr="00220671">
              <w:rPr>
                <w:rFonts w:ascii="Calibri" w:hAnsi="Calibri" w:cs="Calibri"/>
                <w:b/>
                <w:bCs/>
                <w:color w:val="000000"/>
                <w:sz w:val="22"/>
                <w:szCs w:val="22"/>
                <w:lang w:val="ru-RU" w:eastAsia="ru-RU" w:bidi="ar-SA"/>
              </w:rPr>
              <w:t>Медицинские работники закрытых учреждений</w:t>
            </w:r>
          </w:p>
        </w:tc>
        <w:tc>
          <w:tcPr>
            <w:tcW w:w="21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jc w:val="center"/>
              <w:rPr>
                <w:rFonts w:asciiTheme="minorHAnsi" w:hAnsiTheme="minorHAnsi" w:cstheme="minorHAnsi"/>
                <w:lang w:val="ru-RU"/>
              </w:rPr>
            </w:pPr>
            <w:r>
              <w:rPr>
                <w:rFonts w:asciiTheme="minorHAnsi" w:hAnsiTheme="minorHAnsi" w:cstheme="minorHAnsi"/>
                <w:sz w:val="22"/>
                <w:szCs w:val="22"/>
                <w:lang w:val="ru-RU"/>
              </w:rPr>
              <w:t>3</w:t>
            </w:r>
          </w:p>
        </w:tc>
        <w:tc>
          <w:tcPr>
            <w:tcW w:w="23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jc w:val="center"/>
              <w:rPr>
                <w:rFonts w:asciiTheme="minorHAnsi" w:hAnsiTheme="minorHAnsi" w:cstheme="minorHAnsi"/>
                <w:lang w:val="ru-RU"/>
              </w:rPr>
            </w:pPr>
            <w:r>
              <w:rPr>
                <w:rFonts w:asciiTheme="minorHAnsi" w:hAnsiTheme="minorHAnsi" w:cstheme="minorHAnsi"/>
                <w:sz w:val="22"/>
                <w:szCs w:val="22"/>
                <w:lang w:val="ru-RU"/>
              </w:rPr>
              <w:t>1</w:t>
            </w:r>
          </w:p>
        </w:tc>
      </w:tr>
      <w:tr w:rsidR="002D112E" w:rsidTr="00AC387E">
        <w:tc>
          <w:tcPr>
            <w:tcW w:w="46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rPr>
                <w:rFonts w:ascii="Calibri" w:hAnsi="Calibri" w:cs="Calibri"/>
                <w:b/>
                <w:bCs/>
                <w:color w:val="000000"/>
                <w:lang w:val="ru-RU" w:eastAsia="ru-RU" w:bidi="ar-SA"/>
              </w:rPr>
            </w:pPr>
            <w:r w:rsidRPr="00220671">
              <w:rPr>
                <w:rFonts w:ascii="Calibri" w:hAnsi="Calibri" w:cs="Calibri"/>
                <w:b/>
                <w:bCs/>
                <w:color w:val="000000"/>
                <w:sz w:val="22"/>
                <w:szCs w:val="22"/>
                <w:lang w:val="ru-RU" w:eastAsia="ru-RU" w:bidi="ar-SA"/>
              </w:rPr>
              <w:t>Служащие Комиссии по правам ребенка</w:t>
            </w:r>
          </w:p>
        </w:tc>
        <w:tc>
          <w:tcPr>
            <w:tcW w:w="21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1</w:t>
            </w:r>
          </w:p>
        </w:tc>
        <w:tc>
          <w:tcPr>
            <w:tcW w:w="23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2D112E" w:rsidRPr="00220671" w:rsidRDefault="002D112E" w:rsidP="00AC387E">
            <w:pPr>
              <w:jc w:val="center"/>
              <w:rPr>
                <w:rFonts w:asciiTheme="minorHAnsi" w:hAnsiTheme="minorHAnsi" w:cstheme="minorHAnsi"/>
                <w:lang w:val="ru-RU"/>
              </w:rPr>
            </w:pPr>
            <w:r w:rsidRPr="00220671">
              <w:rPr>
                <w:rFonts w:asciiTheme="minorHAnsi" w:hAnsiTheme="minorHAnsi" w:cstheme="minorHAnsi"/>
                <w:sz w:val="22"/>
                <w:szCs w:val="22"/>
                <w:lang w:val="ru-RU"/>
              </w:rPr>
              <w:t>4</w:t>
            </w:r>
          </w:p>
        </w:tc>
      </w:tr>
      <w:tr w:rsidR="002D112E" w:rsidTr="00AC387E">
        <w:tc>
          <w:tcPr>
            <w:tcW w:w="46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rPr>
                <w:rFonts w:ascii="Calibri" w:hAnsi="Calibri" w:cs="Calibri"/>
                <w:b/>
                <w:bCs/>
                <w:color w:val="000000"/>
                <w:lang w:val="ru-RU" w:eastAsia="ru-RU" w:bidi="ar-SA"/>
              </w:rPr>
            </w:pPr>
            <w:r w:rsidRPr="00220671">
              <w:rPr>
                <w:rFonts w:ascii="Calibri" w:hAnsi="Calibri" w:cs="Calibri"/>
                <w:b/>
                <w:bCs/>
                <w:color w:val="000000"/>
                <w:sz w:val="22"/>
                <w:szCs w:val="22"/>
                <w:lang w:val="ru-RU" w:eastAsia="ru-RU" w:bidi="ar-SA"/>
              </w:rPr>
              <w:t>Сотрудники закрытых учреждений</w:t>
            </w:r>
          </w:p>
        </w:tc>
        <w:tc>
          <w:tcPr>
            <w:tcW w:w="21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jc w:val="center"/>
              <w:rPr>
                <w:rFonts w:asciiTheme="minorHAnsi" w:hAnsiTheme="minorHAnsi" w:cstheme="minorHAnsi"/>
                <w:lang w:val="ru-RU"/>
              </w:rPr>
            </w:pPr>
            <w:r>
              <w:rPr>
                <w:rFonts w:asciiTheme="minorHAnsi" w:hAnsiTheme="minorHAnsi" w:cstheme="minorHAnsi"/>
                <w:sz w:val="22"/>
                <w:szCs w:val="22"/>
                <w:lang w:val="ru-RU"/>
              </w:rPr>
              <w:t>4</w:t>
            </w:r>
          </w:p>
        </w:tc>
        <w:tc>
          <w:tcPr>
            <w:tcW w:w="233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2D112E" w:rsidRPr="00220671" w:rsidRDefault="002D112E" w:rsidP="00AC387E">
            <w:pPr>
              <w:jc w:val="center"/>
              <w:rPr>
                <w:rFonts w:asciiTheme="minorHAnsi" w:hAnsiTheme="minorHAnsi" w:cstheme="minorHAnsi"/>
                <w:lang w:val="ru-RU"/>
              </w:rPr>
            </w:pPr>
            <w:r>
              <w:rPr>
                <w:rFonts w:asciiTheme="minorHAnsi" w:hAnsiTheme="minorHAnsi" w:cstheme="minorHAnsi"/>
                <w:sz w:val="22"/>
                <w:szCs w:val="22"/>
                <w:lang w:val="ru-RU"/>
              </w:rPr>
              <w:t>9</w:t>
            </w:r>
          </w:p>
        </w:tc>
      </w:tr>
    </w:tbl>
    <w:p w:rsidR="002D112E" w:rsidRDefault="002D112E" w:rsidP="002D112E">
      <w:pPr>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Причины, по которым дети и родители, которых планировалось опросить, </w:t>
      </w:r>
      <w:r w:rsidR="00D220D5">
        <w:rPr>
          <w:rFonts w:asciiTheme="minorHAnsi" w:hAnsiTheme="minorHAnsi" w:cstheme="minorHAnsi"/>
          <w:lang w:val="ru-RU"/>
        </w:rPr>
        <w:t xml:space="preserve">однако </w:t>
      </w:r>
      <w:r>
        <w:rPr>
          <w:rFonts w:asciiTheme="minorHAnsi" w:hAnsiTheme="minorHAnsi" w:cstheme="minorHAnsi"/>
          <w:lang w:val="ru-RU"/>
        </w:rPr>
        <w:t>не были опрошены</w:t>
      </w:r>
      <w:r w:rsidR="00D220D5">
        <w:rPr>
          <w:rFonts w:asciiTheme="minorHAnsi" w:hAnsiTheme="minorHAnsi" w:cstheme="minorHAnsi"/>
          <w:lang w:val="ru-RU"/>
        </w:rPr>
        <w:t>,</w:t>
      </w:r>
      <w:r>
        <w:rPr>
          <w:rFonts w:asciiTheme="minorHAnsi" w:hAnsiTheme="minorHAnsi" w:cstheme="minorHAnsi"/>
          <w:lang w:val="ru-RU"/>
        </w:rPr>
        <w:t xml:space="preserve"> следующие: </w:t>
      </w:r>
    </w:p>
    <w:p w:rsidR="002D112E" w:rsidRDefault="002D112E" w:rsidP="002D112E">
      <w:pPr>
        <w:pStyle w:val="a3"/>
        <w:numPr>
          <w:ilvl w:val="0"/>
          <w:numId w:val="4"/>
        </w:numPr>
        <w:jc w:val="both"/>
        <w:rPr>
          <w:rFonts w:asciiTheme="minorHAnsi" w:hAnsiTheme="minorHAnsi" w:cstheme="minorHAnsi"/>
          <w:lang w:val="ru-RU"/>
        </w:rPr>
      </w:pPr>
      <w:r>
        <w:rPr>
          <w:rFonts w:asciiTheme="minorHAnsi" w:hAnsiTheme="minorHAnsi" w:cstheme="minorHAnsi"/>
          <w:lang w:val="ru-RU"/>
        </w:rPr>
        <w:t>отказ</w:t>
      </w:r>
      <w:r w:rsidRPr="00CE1511">
        <w:rPr>
          <w:rFonts w:asciiTheme="minorHAnsi" w:hAnsiTheme="minorHAnsi" w:cstheme="minorHAnsi"/>
          <w:lang w:val="ru-RU"/>
        </w:rPr>
        <w:t xml:space="preserve"> от опроса</w:t>
      </w:r>
      <w:r>
        <w:rPr>
          <w:rFonts w:asciiTheme="minorHAnsi" w:hAnsiTheme="minorHAnsi" w:cstheme="minorHAnsi"/>
          <w:lang w:val="ru-RU"/>
        </w:rPr>
        <w:t xml:space="preserve"> (не дали согласия);</w:t>
      </w:r>
    </w:p>
    <w:p w:rsidR="002D112E" w:rsidRDefault="002D112E" w:rsidP="002D112E">
      <w:pPr>
        <w:pStyle w:val="a3"/>
        <w:numPr>
          <w:ilvl w:val="0"/>
          <w:numId w:val="4"/>
        </w:numPr>
        <w:jc w:val="both"/>
        <w:rPr>
          <w:rFonts w:asciiTheme="minorHAnsi" w:hAnsiTheme="minorHAnsi" w:cstheme="minorHAnsi"/>
          <w:lang w:val="ru-RU"/>
        </w:rPr>
      </w:pPr>
      <w:r>
        <w:rPr>
          <w:rFonts w:asciiTheme="minorHAnsi" w:hAnsiTheme="minorHAnsi" w:cstheme="minorHAnsi"/>
          <w:lang w:val="ru-RU"/>
        </w:rPr>
        <w:lastRenderedPageBreak/>
        <w:t>адреса, которые были предоставлены ЦПР закрытыми учреждениями, оказались неверными, так как по ним не проживали упомянутые дети и их родители;</w:t>
      </w:r>
    </w:p>
    <w:p w:rsidR="002D112E" w:rsidRDefault="002D112E" w:rsidP="002D112E">
      <w:pPr>
        <w:pStyle w:val="a3"/>
        <w:numPr>
          <w:ilvl w:val="0"/>
          <w:numId w:val="4"/>
        </w:numPr>
        <w:jc w:val="both"/>
        <w:rPr>
          <w:rFonts w:asciiTheme="minorHAnsi" w:hAnsiTheme="minorHAnsi" w:cstheme="minorHAnsi"/>
          <w:lang w:val="ru-RU"/>
        </w:rPr>
      </w:pPr>
      <w:r>
        <w:rPr>
          <w:rFonts w:asciiTheme="minorHAnsi" w:hAnsiTheme="minorHAnsi" w:cstheme="minorHAnsi"/>
          <w:lang w:val="ru-RU"/>
        </w:rPr>
        <w:t xml:space="preserve">отсутствие детей ввиду </w:t>
      </w:r>
      <w:r w:rsidR="006B0E0A">
        <w:rPr>
          <w:rFonts w:asciiTheme="minorHAnsi" w:hAnsiTheme="minorHAnsi" w:cstheme="minorHAnsi"/>
          <w:lang w:val="ru-RU"/>
        </w:rPr>
        <w:t xml:space="preserve">прохождения ими </w:t>
      </w:r>
      <w:r>
        <w:rPr>
          <w:rFonts w:asciiTheme="minorHAnsi" w:hAnsiTheme="minorHAnsi" w:cstheme="minorHAnsi"/>
          <w:lang w:val="ru-RU"/>
        </w:rPr>
        <w:t>срочной службы в армии;</w:t>
      </w:r>
    </w:p>
    <w:p w:rsidR="002D112E" w:rsidRPr="006B0E0A" w:rsidRDefault="002D112E" w:rsidP="002D112E">
      <w:pPr>
        <w:pStyle w:val="a3"/>
        <w:numPr>
          <w:ilvl w:val="0"/>
          <w:numId w:val="4"/>
        </w:numPr>
        <w:jc w:val="both"/>
        <w:rPr>
          <w:rFonts w:asciiTheme="minorHAnsi" w:hAnsiTheme="minorHAnsi" w:cstheme="minorHAnsi"/>
          <w:lang w:val="ru-RU"/>
        </w:rPr>
      </w:pPr>
      <w:r w:rsidRPr="006B0E0A">
        <w:rPr>
          <w:rFonts w:asciiTheme="minorHAnsi" w:hAnsiTheme="minorHAnsi" w:cstheme="minorHAnsi"/>
          <w:lang w:val="ru-RU"/>
        </w:rPr>
        <w:t xml:space="preserve">отсутствие детей и родителей ввиду их отбытия </w:t>
      </w:r>
      <w:r w:rsidR="006B0E0A">
        <w:rPr>
          <w:rFonts w:asciiTheme="minorHAnsi" w:hAnsiTheme="minorHAnsi" w:cstheme="minorHAnsi"/>
          <w:lang w:val="ru-RU"/>
        </w:rPr>
        <w:t xml:space="preserve">за пределы </w:t>
      </w:r>
      <w:r w:rsidRPr="006B0E0A">
        <w:rPr>
          <w:rFonts w:asciiTheme="minorHAnsi" w:hAnsiTheme="minorHAnsi" w:cstheme="minorHAnsi"/>
          <w:lang w:val="ru-RU"/>
        </w:rPr>
        <w:t>Р</w:t>
      </w:r>
      <w:r w:rsidR="006B0E0A">
        <w:rPr>
          <w:rFonts w:asciiTheme="minorHAnsi" w:hAnsiTheme="minorHAnsi" w:cstheme="minorHAnsi"/>
          <w:lang w:val="ru-RU"/>
        </w:rPr>
        <w:t>еспублики Таджикистан</w:t>
      </w:r>
      <w:r w:rsidRPr="006B0E0A">
        <w:rPr>
          <w:rFonts w:asciiTheme="minorHAnsi" w:hAnsiTheme="minorHAnsi" w:cstheme="minorHAnsi"/>
          <w:lang w:val="ru-RU"/>
        </w:rPr>
        <w:t>.</w:t>
      </w:r>
    </w:p>
    <w:p w:rsidR="002D112E" w:rsidRDefault="00D220D5" w:rsidP="00D220D5">
      <w:pPr>
        <w:tabs>
          <w:tab w:val="left" w:pos="2310"/>
        </w:tabs>
        <w:jc w:val="both"/>
        <w:rPr>
          <w:rFonts w:asciiTheme="minorHAnsi" w:hAnsiTheme="minorHAnsi" w:cstheme="minorHAnsi"/>
          <w:lang w:val="ru-RU"/>
        </w:rPr>
      </w:pPr>
      <w:r>
        <w:rPr>
          <w:rFonts w:asciiTheme="minorHAnsi" w:hAnsiTheme="minorHAnsi" w:cstheme="minorHAnsi"/>
          <w:lang w:val="ru-RU"/>
        </w:rPr>
        <w:tab/>
      </w:r>
    </w:p>
    <w:p w:rsidR="002D112E" w:rsidRDefault="006B0E0A" w:rsidP="002D112E">
      <w:pPr>
        <w:jc w:val="both"/>
        <w:rPr>
          <w:rFonts w:asciiTheme="minorHAnsi" w:hAnsiTheme="minorHAnsi" w:cstheme="minorHAnsi"/>
          <w:lang w:val="ru-RU"/>
        </w:rPr>
      </w:pPr>
      <w:r>
        <w:rPr>
          <w:rFonts w:asciiTheme="minorHAnsi" w:hAnsiTheme="minorHAnsi" w:cstheme="minorHAnsi"/>
          <w:lang w:val="ru-RU"/>
        </w:rPr>
        <w:t xml:space="preserve">Помимо </w:t>
      </w:r>
      <w:r w:rsidR="002D112E">
        <w:rPr>
          <w:rFonts w:asciiTheme="minorHAnsi" w:hAnsiTheme="minorHAnsi" w:cstheme="minorHAnsi"/>
          <w:lang w:val="ru-RU"/>
        </w:rPr>
        <w:t>детей и родителей, также невозможно было опросить работников пр</w:t>
      </w:r>
      <w:r w:rsidR="00E74746">
        <w:rPr>
          <w:rFonts w:asciiTheme="minorHAnsi" w:hAnsiTheme="minorHAnsi" w:cstheme="minorHAnsi"/>
          <w:lang w:val="ru-RU"/>
        </w:rPr>
        <w:t>окуратуры</w:t>
      </w:r>
      <w:r w:rsidR="002D112E">
        <w:rPr>
          <w:rFonts w:asciiTheme="minorHAnsi" w:hAnsiTheme="minorHAnsi" w:cstheme="minorHAnsi"/>
          <w:lang w:val="ru-RU"/>
        </w:rPr>
        <w:t xml:space="preserve"> ввиду их отказа от интервью, который был мотивирован отсутствием предварительного разрешения начальства. Следует отметить,</w:t>
      </w:r>
      <w:r w:rsidR="000C7568">
        <w:rPr>
          <w:rFonts w:asciiTheme="minorHAnsi" w:hAnsiTheme="minorHAnsi" w:cstheme="minorHAnsi"/>
          <w:lang w:val="ru-RU"/>
        </w:rPr>
        <w:t xml:space="preserve"> что опрос</w:t>
      </w:r>
      <w:r w:rsidR="002D112E">
        <w:rPr>
          <w:rFonts w:asciiTheme="minorHAnsi" w:hAnsiTheme="minorHAnsi" w:cstheme="minorHAnsi"/>
          <w:lang w:val="ru-RU"/>
        </w:rPr>
        <w:t xml:space="preserve"> проводился</w:t>
      </w:r>
      <w:r w:rsidR="00E74746">
        <w:rPr>
          <w:rFonts w:asciiTheme="minorHAnsi" w:hAnsiTheme="minorHAnsi" w:cstheme="minorHAnsi"/>
          <w:lang w:val="ru-RU"/>
        </w:rPr>
        <w:t xml:space="preserve"> совместно с</w:t>
      </w:r>
      <w:r w:rsidR="002D112E">
        <w:rPr>
          <w:rFonts w:asciiTheme="minorHAnsi" w:hAnsiTheme="minorHAnsi" w:cstheme="minorHAnsi"/>
          <w:lang w:val="ru-RU"/>
        </w:rPr>
        <w:t xml:space="preserve"> сотрудниками Уполномоченного РТ по правам человека, при содействии и участии которых проводился данный мониторинг.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Опрос проводился в период с апреля по май 2012 года. Полученные в ходе опроса данные были обработаны вручную ввиду низкого количества анкет. Анализ данных и написание отчета проводились в июне-июле 2012 года.  </w:t>
      </w:r>
    </w:p>
    <w:p w:rsidR="002D112E" w:rsidRDefault="002D112E" w:rsidP="002D112E">
      <w:pPr>
        <w:jc w:val="both"/>
        <w:rPr>
          <w:rFonts w:asciiTheme="minorHAnsi" w:hAnsiTheme="minorHAnsi" w:cstheme="minorHAnsi"/>
          <w:lang w:val="ru-RU"/>
        </w:rPr>
      </w:pPr>
    </w:p>
    <w:p w:rsidR="002D112E" w:rsidRPr="00257C7D" w:rsidRDefault="00D50320" w:rsidP="002D112E">
      <w:pPr>
        <w:pStyle w:val="1"/>
        <w:spacing w:before="0" w:after="120"/>
        <w:rPr>
          <w:rFonts w:asciiTheme="minorHAnsi" w:hAnsiTheme="minorHAnsi" w:cstheme="minorHAnsi"/>
          <w:color w:val="auto"/>
          <w:sz w:val="24"/>
          <w:szCs w:val="24"/>
          <w:lang w:val="ru-RU"/>
        </w:rPr>
      </w:pPr>
      <w:bookmarkStart w:id="4" w:name="_Toc335773000"/>
      <w:r>
        <w:rPr>
          <w:rFonts w:asciiTheme="minorHAnsi" w:hAnsiTheme="minorHAnsi" w:cstheme="minorHAnsi"/>
          <w:color w:val="auto"/>
          <w:sz w:val="24"/>
          <w:szCs w:val="24"/>
          <w:lang w:val="ru-RU"/>
        </w:rPr>
        <w:t>3</w:t>
      </w:r>
      <w:r w:rsidR="002D112E" w:rsidRPr="00257C7D">
        <w:rPr>
          <w:rFonts w:asciiTheme="minorHAnsi" w:hAnsiTheme="minorHAnsi" w:cstheme="minorHAnsi"/>
          <w:color w:val="auto"/>
          <w:sz w:val="24"/>
          <w:szCs w:val="24"/>
          <w:lang w:val="ru-RU"/>
        </w:rPr>
        <w:t>. Результаты мониторинга</w:t>
      </w:r>
      <w:bookmarkEnd w:id="4"/>
    </w:p>
    <w:p w:rsidR="002D112E" w:rsidRDefault="002D112E" w:rsidP="002D112E">
      <w:pPr>
        <w:jc w:val="both"/>
        <w:rPr>
          <w:rFonts w:asciiTheme="minorHAnsi" w:hAnsiTheme="minorHAnsi" w:cstheme="minorHAnsi"/>
          <w:lang w:val="ru-RU"/>
        </w:rPr>
      </w:pPr>
      <w:r>
        <w:rPr>
          <w:rFonts w:asciiTheme="minorHAnsi" w:hAnsiTheme="minorHAnsi" w:cstheme="minorHAnsi"/>
          <w:lang w:val="ru-RU"/>
        </w:rPr>
        <w:t>Результаты мониторинга включают в себя краткий обзор законодательства</w:t>
      </w:r>
      <w:r w:rsidR="00D25F83">
        <w:rPr>
          <w:rFonts w:asciiTheme="minorHAnsi" w:hAnsiTheme="minorHAnsi" w:cstheme="minorHAnsi"/>
          <w:lang w:val="ru-RU"/>
        </w:rPr>
        <w:t xml:space="preserve"> РТ</w:t>
      </w:r>
      <w:r>
        <w:rPr>
          <w:rFonts w:asciiTheme="minorHAnsi" w:hAnsiTheme="minorHAnsi" w:cstheme="minorHAnsi"/>
          <w:lang w:val="ru-RU"/>
        </w:rPr>
        <w:t>, регулирующего право детей на свободу от пыток и жестокого обращения с детьми и обзор результатов опросов проведенных интервью для описания практики соблюдения прав детей на свободу от пыток и жестокого обращения в закрытых учреждениях</w:t>
      </w:r>
      <w:r w:rsidR="000B270F">
        <w:rPr>
          <w:rFonts w:asciiTheme="minorHAnsi" w:hAnsiTheme="minorHAnsi" w:cstheme="minorHAnsi"/>
          <w:lang w:val="ru-RU"/>
        </w:rPr>
        <w:t>, а также анализ публикаций в средствах массовой информации по проблеме пыток и жестокого обращения с детьми</w:t>
      </w:r>
      <w:r>
        <w:rPr>
          <w:rFonts w:asciiTheme="minorHAnsi" w:hAnsiTheme="minorHAnsi" w:cstheme="minorHAnsi"/>
          <w:lang w:val="ru-RU"/>
        </w:rPr>
        <w:t xml:space="preserve">. </w:t>
      </w:r>
    </w:p>
    <w:p w:rsidR="002D112E" w:rsidRPr="00216202" w:rsidRDefault="00D50320" w:rsidP="002D112E">
      <w:pPr>
        <w:pStyle w:val="2"/>
        <w:jc w:val="both"/>
        <w:rPr>
          <w:rFonts w:asciiTheme="minorHAnsi" w:hAnsiTheme="minorHAnsi" w:cstheme="minorHAnsi"/>
          <w:color w:val="auto"/>
          <w:sz w:val="24"/>
          <w:szCs w:val="24"/>
          <w:lang w:val="ru-RU"/>
        </w:rPr>
      </w:pPr>
      <w:bookmarkStart w:id="5" w:name="_Toc335773001"/>
      <w:r>
        <w:rPr>
          <w:rFonts w:asciiTheme="minorHAnsi" w:hAnsiTheme="minorHAnsi" w:cstheme="minorHAnsi"/>
          <w:color w:val="auto"/>
          <w:sz w:val="24"/>
          <w:szCs w:val="24"/>
          <w:lang w:val="ru-RU"/>
        </w:rPr>
        <w:t>3</w:t>
      </w:r>
      <w:r w:rsidR="002D112E" w:rsidRPr="00216202">
        <w:rPr>
          <w:rFonts w:asciiTheme="minorHAnsi" w:hAnsiTheme="minorHAnsi" w:cstheme="minorHAnsi"/>
          <w:color w:val="auto"/>
          <w:sz w:val="24"/>
          <w:szCs w:val="24"/>
          <w:lang w:val="ru-RU"/>
        </w:rPr>
        <w:t>.1. Законодательная и нормативно-правовая база Республики Таджикистан в отношении пыток и жестокого обращения с детьми</w:t>
      </w:r>
      <w:bookmarkEnd w:id="5"/>
    </w:p>
    <w:p w:rsidR="002D112E" w:rsidRPr="00216202" w:rsidRDefault="00D50320" w:rsidP="002D112E">
      <w:pPr>
        <w:pStyle w:val="3"/>
        <w:jc w:val="both"/>
        <w:rPr>
          <w:rFonts w:asciiTheme="minorHAnsi" w:hAnsiTheme="minorHAnsi" w:cstheme="minorHAnsi"/>
          <w:i/>
          <w:color w:val="auto"/>
          <w:sz w:val="22"/>
          <w:szCs w:val="22"/>
          <w:lang w:val="ru-RU"/>
        </w:rPr>
      </w:pPr>
      <w:bookmarkStart w:id="6" w:name="_Toc335773002"/>
      <w:r>
        <w:rPr>
          <w:rFonts w:asciiTheme="minorHAnsi" w:hAnsiTheme="minorHAnsi" w:cstheme="minorHAnsi"/>
          <w:i/>
          <w:color w:val="auto"/>
          <w:sz w:val="22"/>
          <w:szCs w:val="22"/>
          <w:lang w:val="ru-RU"/>
        </w:rPr>
        <w:t>3</w:t>
      </w:r>
      <w:r w:rsidR="002D112E" w:rsidRPr="00216202">
        <w:rPr>
          <w:rFonts w:asciiTheme="minorHAnsi" w:hAnsiTheme="minorHAnsi" w:cstheme="minorHAnsi"/>
          <w:i/>
          <w:color w:val="auto"/>
          <w:sz w:val="22"/>
          <w:szCs w:val="22"/>
          <w:lang w:val="ru-RU"/>
        </w:rPr>
        <w:t>.1.1. Общие гарантии и принципы законодательства по запрету пыток и жест</w:t>
      </w:r>
      <w:r w:rsidR="006B0E0A">
        <w:rPr>
          <w:rFonts w:asciiTheme="minorHAnsi" w:hAnsiTheme="minorHAnsi" w:cstheme="minorHAnsi"/>
          <w:i/>
          <w:color w:val="auto"/>
          <w:sz w:val="22"/>
          <w:szCs w:val="22"/>
          <w:lang w:val="ru-RU"/>
        </w:rPr>
        <w:t>о</w:t>
      </w:r>
      <w:r w:rsidR="002D112E" w:rsidRPr="00216202">
        <w:rPr>
          <w:rFonts w:asciiTheme="minorHAnsi" w:hAnsiTheme="minorHAnsi" w:cstheme="minorHAnsi"/>
          <w:i/>
          <w:color w:val="auto"/>
          <w:sz w:val="22"/>
          <w:szCs w:val="22"/>
          <w:lang w:val="ru-RU"/>
        </w:rPr>
        <w:t>кого обращения</w:t>
      </w:r>
      <w:bookmarkEnd w:id="6"/>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Общие гарантии и принципы законодательства по запрету пыток и жест</w:t>
      </w:r>
      <w:r w:rsidR="003556AA">
        <w:rPr>
          <w:rFonts w:asciiTheme="minorHAnsi" w:hAnsiTheme="minorHAnsi" w:cstheme="minorHAnsi"/>
          <w:lang w:val="ru-RU"/>
        </w:rPr>
        <w:t>о</w:t>
      </w:r>
      <w:r>
        <w:rPr>
          <w:rFonts w:asciiTheme="minorHAnsi" w:hAnsiTheme="minorHAnsi" w:cstheme="minorHAnsi"/>
          <w:lang w:val="ru-RU"/>
        </w:rPr>
        <w:t xml:space="preserve">кого обращения в </w:t>
      </w:r>
      <w:r w:rsidR="00D25F83">
        <w:rPr>
          <w:rFonts w:asciiTheme="minorHAnsi" w:hAnsiTheme="minorHAnsi" w:cstheme="minorHAnsi"/>
          <w:lang w:val="ru-RU"/>
        </w:rPr>
        <w:t>РТ</w:t>
      </w:r>
      <w:r>
        <w:rPr>
          <w:rFonts w:asciiTheme="minorHAnsi" w:hAnsiTheme="minorHAnsi" w:cstheme="minorHAnsi"/>
          <w:lang w:val="ru-RU"/>
        </w:rPr>
        <w:t xml:space="preserve"> включены, в первую очередь, в Конституцию РТ, а также Кодексы РТ, регулирующие уголовный процесс, принципы уголовной ответственности и исполнение уголовных наказаний. </w:t>
      </w:r>
    </w:p>
    <w:p w:rsidR="002D112E" w:rsidRPr="007B747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7B747E">
        <w:rPr>
          <w:rFonts w:asciiTheme="minorHAnsi" w:hAnsiTheme="minorHAnsi" w:cstheme="minorHAnsi"/>
          <w:lang w:val="ru-RU"/>
        </w:rPr>
        <w:t>Запрет пыток, жестоко</w:t>
      </w:r>
      <w:r>
        <w:rPr>
          <w:rFonts w:asciiTheme="minorHAnsi" w:hAnsiTheme="minorHAnsi" w:cstheme="minorHAnsi"/>
          <w:lang w:val="ru-RU"/>
        </w:rPr>
        <w:t>го</w:t>
      </w:r>
      <w:r w:rsidRPr="007B747E">
        <w:rPr>
          <w:rFonts w:asciiTheme="minorHAnsi" w:hAnsiTheme="minorHAnsi" w:cstheme="minorHAnsi"/>
          <w:lang w:val="ru-RU"/>
        </w:rPr>
        <w:t xml:space="preserve"> и бесчеловечного обращения в </w:t>
      </w:r>
      <w:r w:rsidR="00D25F83">
        <w:rPr>
          <w:rFonts w:asciiTheme="minorHAnsi" w:hAnsiTheme="minorHAnsi" w:cstheme="minorHAnsi"/>
          <w:lang w:val="ru-RU"/>
        </w:rPr>
        <w:t>РТ</w:t>
      </w:r>
      <w:r w:rsidRPr="007B747E">
        <w:rPr>
          <w:rFonts w:asciiTheme="minorHAnsi" w:hAnsiTheme="minorHAnsi" w:cstheme="minorHAnsi"/>
          <w:lang w:val="ru-RU"/>
        </w:rPr>
        <w:t xml:space="preserve"> является конституционной гарантией. Статья 18 Конституции РТ запрещает пытки, жестокость и бесчеловечное обращение и гарантирует неприкосновенность личности. Также, Конституция РТ гарантирует другие</w:t>
      </w:r>
      <w:r>
        <w:rPr>
          <w:rFonts w:asciiTheme="minorHAnsi" w:hAnsiTheme="minorHAnsi" w:cstheme="minorHAnsi"/>
          <w:lang w:val="ru-RU"/>
        </w:rPr>
        <w:t>,</w:t>
      </w:r>
      <w:r w:rsidRPr="007B747E">
        <w:rPr>
          <w:rFonts w:asciiTheme="minorHAnsi" w:hAnsiTheme="minorHAnsi" w:cstheme="minorHAnsi"/>
          <w:lang w:val="ru-RU"/>
        </w:rPr>
        <w:t xml:space="preserve"> сопряженные с </w:t>
      </w:r>
      <w:r>
        <w:rPr>
          <w:rFonts w:asciiTheme="minorHAnsi" w:hAnsiTheme="minorHAnsi" w:cstheme="minorHAnsi"/>
          <w:lang w:val="ru-RU"/>
        </w:rPr>
        <w:t xml:space="preserve">этим </w:t>
      </w:r>
      <w:r w:rsidRPr="007B747E">
        <w:rPr>
          <w:rFonts w:asciiTheme="minorHAnsi" w:hAnsiTheme="minorHAnsi" w:cstheme="minorHAnsi"/>
          <w:lang w:val="ru-RU"/>
        </w:rPr>
        <w:t>запретом</w:t>
      </w:r>
      <w:r>
        <w:rPr>
          <w:rFonts w:asciiTheme="minorHAnsi" w:hAnsiTheme="minorHAnsi" w:cstheme="minorHAnsi"/>
          <w:lang w:val="ru-RU"/>
        </w:rPr>
        <w:t>,</w:t>
      </w:r>
      <w:r w:rsidRPr="007B747E">
        <w:rPr>
          <w:rFonts w:asciiTheme="minorHAnsi" w:hAnsiTheme="minorHAnsi" w:cstheme="minorHAnsi"/>
          <w:lang w:val="ru-RU"/>
        </w:rPr>
        <w:t xml:space="preserve"> конституционные гарантии и права. </w:t>
      </w:r>
      <w:r>
        <w:rPr>
          <w:rFonts w:asciiTheme="minorHAnsi" w:hAnsiTheme="minorHAnsi" w:cstheme="minorHAnsi"/>
          <w:lang w:val="ru-RU"/>
        </w:rPr>
        <w:t xml:space="preserve">Это гарантия </w:t>
      </w:r>
      <w:r w:rsidRPr="007B747E">
        <w:rPr>
          <w:rFonts w:asciiTheme="minorHAnsi" w:hAnsiTheme="minorHAnsi" w:cstheme="minorHAnsi"/>
          <w:lang w:val="ru-RU"/>
        </w:rPr>
        <w:t>судебн</w:t>
      </w:r>
      <w:r>
        <w:rPr>
          <w:rFonts w:asciiTheme="minorHAnsi" w:hAnsiTheme="minorHAnsi" w:cstheme="minorHAnsi"/>
          <w:lang w:val="ru-RU"/>
        </w:rPr>
        <w:t>ой</w:t>
      </w:r>
      <w:r w:rsidRPr="007B747E">
        <w:rPr>
          <w:rFonts w:asciiTheme="minorHAnsi" w:hAnsiTheme="minorHAnsi" w:cstheme="minorHAnsi"/>
          <w:lang w:val="ru-RU"/>
        </w:rPr>
        <w:t xml:space="preserve"> защит</w:t>
      </w:r>
      <w:r>
        <w:rPr>
          <w:rFonts w:asciiTheme="minorHAnsi" w:hAnsiTheme="minorHAnsi" w:cstheme="minorHAnsi"/>
          <w:lang w:val="ru-RU"/>
        </w:rPr>
        <w:t>ы</w:t>
      </w:r>
      <w:r w:rsidRPr="007B747E">
        <w:rPr>
          <w:rFonts w:asciiTheme="minorHAnsi" w:hAnsiTheme="minorHAnsi" w:cstheme="minorHAnsi"/>
          <w:lang w:val="ru-RU"/>
        </w:rPr>
        <w:t xml:space="preserve"> с учетом принципов</w:t>
      </w:r>
      <w:r>
        <w:rPr>
          <w:rFonts w:asciiTheme="minorHAnsi" w:hAnsiTheme="minorHAnsi" w:cstheme="minorHAnsi"/>
          <w:lang w:val="ru-RU"/>
        </w:rPr>
        <w:t xml:space="preserve"> справедливого судопроизводства и </w:t>
      </w:r>
      <w:r w:rsidRPr="007B747E">
        <w:rPr>
          <w:rFonts w:asciiTheme="minorHAnsi" w:hAnsiTheme="minorHAnsi" w:cstheme="minorHAnsi"/>
          <w:lang w:val="ru-RU"/>
        </w:rPr>
        <w:t>гарантия от незаконного и произвольного ареста и доступ к правовой помощи</w:t>
      </w:r>
      <w:r>
        <w:rPr>
          <w:rFonts w:asciiTheme="minorHAnsi" w:hAnsiTheme="minorHAnsi" w:cstheme="minorHAnsi"/>
          <w:lang w:val="ru-RU"/>
        </w:rPr>
        <w:t>.</w:t>
      </w:r>
      <w:r>
        <w:rPr>
          <w:rStyle w:val="a6"/>
          <w:rFonts w:asciiTheme="minorHAnsi" w:hAnsiTheme="minorHAnsi"/>
          <w:lang w:val="ru-RU"/>
        </w:rPr>
        <w:footnoteReference w:id="24"/>
      </w:r>
      <w:r>
        <w:rPr>
          <w:rFonts w:asciiTheme="minorHAnsi" w:hAnsiTheme="minorHAnsi" w:cstheme="minorHAnsi"/>
          <w:lang w:val="ru-RU"/>
        </w:rPr>
        <w:t xml:space="preserve"> Другой конституционной гарантией является гарантия защиты</w:t>
      </w:r>
      <w:r w:rsidRPr="007B747E">
        <w:rPr>
          <w:rFonts w:asciiTheme="minorHAnsi" w:hAnsiTheme="minorHAnsi" w:cstheme="minorHAnsi"/>
          <w:lang w:val="ru-RU"/>
        </w:rPr>
        <w:t xml:space="preserve"> прав потерпевшего и его право на судебную защиту и возмещение нанесенного ущерба</w:t>
      </w:r>
      <w:r>
        <w:rPr>
          <w:rFonts w:asciiTheme="minorHAnsi" w:hAnsiTheme="minorHAnsi" w:cstheme="minorHAnsi"/>
          <w:lang w:val="ru-RU"/>
        </w:rPr>
        <w:t>.</w:t>
      </w:r>
      <w:r>
        <w:rPr>
          <w:rStyle w:val="a6"/>
          <w:rFonts w:asciiTheme="minorHAnsi" w:hAnsiTheme="minorHAnsi"/>
          <w:lang w:val="ru-RU"/>
        </w:rPr>
        <w:footnoteReference w:id="25"/>
      </w:r>
      <w:r>
        <w:rPr>
          <w:rFonts w:asciiTheme="minorHAnsi" w:hAnsiTheme="minorHAnsi" w:cstheme="minorHAnsi"/>
          <w:lang w:val="ru-RU"/>
        </w:rPr>
        <w:t xml:space="preserve">В соответствии с Конституцией РТ эти права не подлежат ограничению, в том </w:t>
      </w:r>
      <w:r>
        <w:rPr>
          <w:rFonts w:asciiTheme="minorHAnsi" w:hAnsiTheme="minorHAnsi" w:cstheme="minorHAnsi"/>
          <w:lang w:val="ru-RU"/>
        </w:rPr>
        <w:lastRenderedPageBreak/>
        <w:t>числе и в период чрезвычайного положения.</w:t>
      </w:r>
      <w:r>
        <w:rPr>
          <w:rStyle w:val="a6"/>
          <w:rFonts w:asciiTheme="minorHAnsi" w:hAnsiTheme="minorHAnsi"/>
          <w:lang w:val="ru-RU"/>
        </w:rPr>
        <w:footnoteReference w:id="26"/>
      </w:r>
      <w:r w:rsidRPr="007B747E">
        <w:rPr>
          <w:rFonts w:asciiTheme="minorHAnsi" w:hAnsiTheme="minorHAnsi" w:cstheme="minorHAnsi"/>
          <w:lang w:val="ru-RU"/>
        </w:rPr>
        <w:t>Что касается прав ребенка в целом, то Конституция содержит несколько общих гарантий, которые отмечают, что ребенок пользуется особой защитой и покровительством государства. Также, государство приняло на себя обязательство заботиться о защите детей-сирот и инвалидов, воспитывать их и предоставлять образование.</w:t>
      </w:r>
      <w:r w:rsidRPr="007B747E">
        <w:rPr>
          <w:rStyle w:val="a6"/>
          <w:rFonts w:asciiTheme="minorHAnsi" w:hAnsiTheme="minorHAnsi" w:cstheme="minorHAnsi"/>
          <w:lang w:val="ru-RU"/>
        </w:rPr>
        <w:footnoteReference w:id="27"/>
      </w:r>
    </w:p>
    <w:p w:rsidR="002D112E" w:rsidRDefault="002D112E" w:rsidP="002D112E">
      <w:pPr>
        <w:jc w:val="both"/>
        <w:rPr>
          <w:rFonts w:asciiTheme="minorHAnsi" w:hAnsiTheme="minorHAnsi" w:cstheme="minorHAnsi"/>
          <w:lang w:val="ru-RU"/>
        </w:rPr>
      </w:pPr>
    </w:p>
    <w:p w:rsidR="002D112E" w:rsidRPr="00CD4901" w:rsidRDefault="002D112E" w:rsidP="002D112E">
      <w:pPr>
        <w:jc w:val="both"/>
        <w:rPr>
          <w:rFonts w:asciiTheme="minorHAnsi" w:hAnsiTheme="minorHAnsi" w:cstheme="minorHAnsi"/>
          <w:lang w:val="ru-RU"/>
        </w:rPr>
      </w:pPr>
      <w:r>
        <w:rPr>
          <w:rFonts w:asciiTheme="minorHAnsi" w:hAnsiTheme="minorHAnsi" w:cstheme="minorHAnsi"/>
          <w:lang w:val="ru-RU"/>
        </w:rPr>
        <w:t xml:space="preserve">Принципы по запрету пыток и жестокого обращения установлены в Уголовно-процессуальном Кодексе РТ (УПК) и Кодексе исполнения уголовных наказаний РТ (КИУН). УПК РТ содержит принцип уважения чести и достоинства личности, который устанавливает право на свободу от </w:t>
      </w:r>
      <w:r w:rsidRPr="00B45E53">
        <w:rPr>
          <w:rFonts w:asciiTheme="minorHAnsi" w:hAnsiTheme="minorHAnsi" w:cstheme="minorHAnsi"/>
          <w:lang w:val="ru-RU"/>
        </w:rPr>
        <w:t>насилия, пыток и дру</w:t>
      </w:r>
      <w:r w:rsidRPr="00B45E53">
        <w:rPr>
          <w:rFonts w:asciiTheme="minorHAnsi" w:hAnsiTheme="minorHAnsi" w:cstheme="minorHAnsi"/>
          <w:bCs/>
          <w:spacing w:val="2"/>
          <w:lang w:val="ru-RU"/>
        </w:rPr>
        <w:t xml:space="preserve">гого жестокого или унижающего человеческое достоинство обращения </w:t>
      </w:r>
      <w:r>
        <w:rPr>
          <w:rFonts w:asciiTheme="minorHAnsi" w:hAnsiTheme="minorHAnsi" w:cstheme="minorHAnsi"/>
          <w:bCs/>
          <w:spacing w:val="2"/>
          <w:lang w:val="ru-RU"/>
        </w:rPr>
        <w:t>и обязывает должностных лиц и орган</w:t>
      </w:r>
      <w:r w:rsidR="003556AA">
        <w:rPr>
          <w:rFonts w:asciiTheme="minorHAnsi" w:hAnsiTheme="minorHAnsi" w:cstheme="minorHAnsi"/>
          <w:bCs/>
          <w:spacing w:val="2"/>
          <w:lang w:val="ru-RU"/>
        </w:rPr>
        <w:t>ы</w:t>
      </w:r>
      <w:r>
        <w:rPr>
          <w:rFonts w:asciiTheme="minorHAnsi" w:hAnsiTheme="minorHAnsi" w:cstheme="minorHAnsi"/>
          <w:bCs/>
          <w:spacing w:val="2"/>
          <w:lang w:val="ru-RU"/>
        </w:rPr>
        <w:t>, осуществляющи</w:t>
      </w:r>
      <w:r w:rsidR="003556AA">
        <w:rPr>
          <w:rFonts w:asciiTheme="minorHAnsi" w:hAnsiTheme="minorHAnsi" w:cstheme="minorHAnsi"/>
          <w:bCs/>
          <w:spacing w:val="2"/>
          <w:lang w:val="ru-RU"/>
        </w:rPr>
        <w:t>е</w:t>
      </w:r>
      <w:r>
        <w:rPr>
          <w:rFonts w:asciiTheme="minorHAnsi" w:hAnsiTheme="minorHAnsi" w:cstheme="minorHAnsi"/>
          <w:bCs/>
          <w:spacing w:val="2"/>
          <w:lang w:val="ru-RU"/>
        </w:rPr>
        <w:t xml:space="preserve"> уголовное производство</w:t>
      </w:r>
      <w:r w:rsidR="003556AA">
        <w:rPr>
          <w:rFonts w:asciiTheme="minorHAnsi" w:hAnsiTheme="minorHAnsi" w:cstheme="minorHAnsi"/>
          <w:bCs/>
          <w:spacing w:val="2"/>
          <w:lang w:val="ru-RU"/>
        </w:rPr>
        <w:t>,</w:t>
      </w:r>
      <w:r>
        <w:rPr>
          <w:rFonts w:asciiTheme="minorHAnsi" w:hAnsiTheme="minorHAnsi" w:cstheme="minorHAnsi"/>
          <w:bCs/>
          <w:spacing w:val="2"/>
          <w:lang w:val="ru-RU"/>
        </w:rPr>
        <w:t xml:space="preserve"> уважать честь и достоинство личности</w:t>
      </w:r>
      <w:r w:rsidRPr="00B45E53">
        <w:rPr>
          <w:rFonts w:asciiTheme="minorHAnsi" w:hAnsiTheme="minorHAnsi" w:cstheme="minorHAnsi"/>
          <w:bCs/>
          <w:spacing w:val="2"/>
          <w:lang w:val="ru-RU"/>
        </w:rPr>
        <w:t>.</w:t>
      </w:r>
      <w:r w:rsidRPr="00B45E53">
        <w:rPr>
          <w:rStyle w:val="a6"/>
          <w:rFonts w:asciiTheme="minorHAnsi" w:hAnsiTheme="minorHAnsi" w:cstheme="minorHAnsi"/>
          <w:bCs/>
          <w:spacing w:val="2"/>
          <w:lang w:val="ru-RU"/>
        </w:rPr>
        <w:footnoteReference w:id="28"/>
      </w:r>
      <w:r w:rsidRPr="00B45E53">
        <w:rPr>
          <w:rFonts w:asciiTheme="minorHAnsi" w:hAnsiTheme="minorHAnsi" w:cstheme="minorHAnsi"/>
          <w:bCs/>
          <w:spacing w:val="2"/>
          <w:lang w:val="ru-RU"/>
        </w:rPr>
        <w:t xml:space="preserve"> Принцип гуманизма, установленный КИУН РТ</w:t>
      </w:r>
      <w:r>
        <w:rPr>
          <w:rFonts w:asciiTheme="minorHAnsi" w:hAnsiTheme="minorHAnsi" w:cstheme="minorHAnsi"/>
          <w:bCs/>
          <w:spacing w:val="2"/>
          <w:lang w:val="ru-RU"/>
        </w:rPr>
        <w:t>,</w:t>
      </w:r>
      <w:r w:rsidRPr="00B45E53">
        <w:rPr>
          <w:rFonts w:asciiTheme="minorHAnsi" w:hAnsiTheme="minorHAnsi" w:cstheme="minorHAnsi"/>
          <w:bCs/>
          <w:spacing w:val="2"/>
          <w:lang w:val="ru-RU"/>
        </w:rPr>
        <w:t xml:space="preserve"> запрещает применение в отношении осужденных пыток или</w:t>
      </w:r>
      <w:r>
        <w:rPr>
          <w:rFonts w:asciiTheme="minorHAnsi" w:eastAsia="MS Mincho" w:hAnsiTheme="minorHAnsi" w:cstheme="minorHAnsi"/>
          <w:lang w:val="ru-RU"/>
        </w:rPr>
        <w:t xml:space="preserve"> жестокого</w:t>
      </w:r>
      <w:r w:rsidRPr="00B45E53">
        <w:rPr>
          <w:rFonts w:asciiTheme="minorHAnsi" w:eastAsia="MS Mincho" w:hAnsiTheme="minorHAnsi" w:cstheme="minorHAnsi"/>
          <w:lang w:val="ru-RU"/>
        </w:rPr>
        <w:t>, бесчеловечно</w:t>
      </w:r>
      <w:r>
        <w:rPr>
          <w:rFonts w:asciiTheme="minorHAnsi" w:eastAsia="MS Mincho" w:hAnsiTheme="minorHAnsi" w:cstheme="minorHAnsi"/>
          <w:lang w:val="ru-RU"/>
        </w:rPr>
        <w:t>го</w:t>
      </w:r>
      <w:r w:rsidRPr="00B45E53">
        <w:rPr>
          <w:rFonts w:asciiTheme="minorHAnsi" w:eastAsia="MS Mincho" w:hAnsiTheme="minorHAnsi" w:cstheme="minorHAnsi"/>
          <w:lang w:val="ru-RU"/>
        </w:rPr>
        <w:t xml:space="preserve"> или унижающе</w:t>
      </w:r>
      <w:r>
        <w:rPr>
          <w:rFonts w:asciiTheme="minorHAnsi" w:eastAsia="MS Mincho" w:hAnsiTheme="minorHAnsi" w:cstheme="minorHAnsi"/>
          <w:lang w:val="ru-RU"/>
        </w:rPr>
        <w:t xml:space="preserve">гоих </w:t>
      </w:r>
      <w:r w:rsidRPr="00B45E53">
        <w:rPr>
          <w:rFonts w:asciiTheme="minorHAnsi" w:eastAsia="MS Mincho" w:hAnsiTheme="minorHAnsi" w:cstheme="minorHAnsi"/>
          <w:lang w:val="ru-RU"/>
        </w:rPr>
        <w:t>до</w:t>
      </w:r>
      <w:r>
        <w:rPr>
          <w:rFonts w:asciiTheme="minorHAnsi" w:eastAsia="MS Mincho" w:hAnsiTheme="minorHAnsi" w:cstheme="minorHAnsi"/>
          <w:lang w:val="ru-RU"/>
        </w:rPr>
        <w:t>стоинство обращени</w:t>
      </w:r>
      <w:r w:rsidR="003556AA">
        <w:rPr>
          <w:rFonts w:asciiTheme="minorHAnsi" w:eastAsia="MS Mincho" w:hAnsiTheme="minorHAnsi" w:cstheme="minorHAnsi"/>
          <w:lang w:val="ru-RU"/>
        </w:rPr>
        <w:t>я</w:t>
      </w:r>
      <w:r>
        <w:rPr>
          <w:rFonts w:asciiTheme="minorHAnsi" w:eastAsia="MS Mincho" w:hAnsiTheme="minorHAnsi" w:cstheme="minorHAnsi"/>
          <w:lang w:val="ru-RU"/>
        </w:rPr>
        <w:t>, медицинских</w:t>
      </w:r>
      <w:r w:rsidRPr="00B45E53">
        <w:rPr>
          <w:rFonts w:asciiTheme="minorHAnsi" w:eastAsia="MS Mincho" w:hAnsiTheme="minorHAnsi" w:cstheme="minorHAnsi"/>
          <w:lang w:val="ru-RU"/>
        </w:rPr>
        <w:t xml:space="preserve"> или любы</w:t>
      </w:r>
      <w:r>
        <w:rPr>
          <w:rFonts w:asciiTheme="minorHAnsi" w:eastAsia="MS Mincho" w:hAnsiTheme="minorHAnsi" w:cstheme="minorHAnsi"/>
          <w:lang w:val="ru-RU"/>
        </w:rPr>
        <w:t>х</w:t>
      </w:r>
      <w:r w:rsidRPr="00B45E53">
        <w:rPr>
          <w:rFonts w:asciiTheme="minorHAnsi" w:eastAsia="MS Mincho" w:hAnsiTheme="minorHAnsi" w:cstheme="minorHAnsi"/>
          <w:lang w:val="ru-RU"/>
        </w:rPr>
        <w:t xml:space="preserve"> други</w:t>
      </w:r>
      <w:r>
        <w:rPr>
          <w:rFonts w:asciiTheme="minorHAnsi" w:eastAsia="MS Mincho" w:hAnsiTheme="minorHAnsi" w:cstheme="minorHAnsi"/>
          <w:lang w:val="ru-RU"/>
        </w:rPr>
        <w:t>х</w:t>
      </w:r>
      <w:r w:rsidRPr="00B45E53">
        <w:rPr>
          <w:rFonts w:asciiTheme="minorHAnsi" w:eastAsia="MS Mincho" w:hAnsiTheme="minorHAnsi" w:cstheme="minorHAnsi"/>
          <w:lang w:val="ru-RU"/>
        </w:rPr>
        <w:t xml:space="preserve"> научны</w:t>
      </w:r>
      <w:r>
        <w:rPr>
          <w:rFonts w:asciiTheme="minorHAnsi" w:eastAsia="MS Mincho" w:hAnsiTheme="minorHAnsi" w:cstheme="minorHAnsi"/>
          <w:lang w:val="ru-RU"/>
        </w:rPr>
        <w:t>х</w:t>
      </w:r>
      <w:r w:rsidRPr="00B45E53">
        <w:rPr>
          <w:rFonts w:asciiTheme="minorHAnsi" w:eastAsia="MS Mincho" w:hAnsiTheme="minorHAnsi" w:cstheme="minorHAnsi"/>
          <w:lang w:val="ru-RU"/>
        </w:rPr>
        <w:t xml:space="preserve"> эксперимент</w:t>
      </w:r>
      <w:r>
        <w:rPr>
          <w:rFonts w:asciiTheme="minorHAnsi" w:eastAsia="MS Mincho" w:hAnsiTheme="minorHAnsi" w:cstheme="minorHAnsi"/>
          <w:lang w:val="ru-RU"/>
        </w:rPr>
        <w:t>ов, даже с его согласия, способных</w:t>
      </w:r>
      <w:r w:rsidRPr="00B45E53">
        <w:rPr>
          <w:rFonts w:asciiTheme="minorHAnsi" w:eastAsia="MS Mincho" w:hAnsiTheme="minorHAnsi" w:cstheme="minorHAnsi"/>
          <w:lang w:val="ru-RU"/>
        </w:rPr>
        <w:t xml:space="preserve"> поставить под угрозу опасности его жизнь и здоровье.</w:t>
      </w:r>
      <w:r w:rsidRPr="00B45E53">
        <w:rPr>
          <w:rStyle w:val="a6"/>
          <w:rFonts w:asciiTheme="minorHAnsi" w:eastAsia="MS Mincho" w:hAnsiTheme="minorHAnsi" w:cstheme="minorHAnsi"/>
        </w:rPr>
        <w:footnoteReference w:id="29"/>
      </w:r>
      <w:r>
        <w:rPr>
          <w:rFonts w:asciiTheme="minorHAnsi" w:eastAsia="MS Mincho" w:hAnsiTheme="minorHAnsi" w:cstheme="minorHAnsi"/>
          <w:lang w:val="ru-RU"/>
        </w:rPr>
        <w:t xml:space="preserve"> Кроме того, УПК устанавливает, что доказательства, полученны</w:t>
      </w:r>
      <w:r w:rsidR="003556AA">
        <w:rPr>
          <w:rFonts w:asciiTheme="minorHAnsi" w:eastAsia="MS Mincho" w:hAnsiTheme="minorHAnsi" w:cstheme="minorHAnsi"/>
          <w:lang w:val="ru-RU"/>
        </w:rPr>
        <w:t>е</w:t>
      </w:r>
      <w:r>
        <w:rPr>
          <w:rFonts w:asciiTheme="minorHAnsi" w:eastAsia="MS Mincho" w:hAnsiTheme="minorHAnsi" w:cstheme="minorHAnsi"/>
          <w:lang w:val="ru-RU"/>
        </w:rPr>
        <w:t xml:space="preserve"> в ходе </w:t>
      </w:r>
      <w:r w:rsidRPr="00CD4901">
        <w:rPr>
          <w:rFonts w:asciiTheme="minorHAnsi" w:eastAsia="MS Mincho" w:hAnsiTheme="minorHAnsi" w:cstheme="minorHAnsi"/>
          <w:lang w:val="ru-RU"/>
        </w:rPr>
        <w:t xml:space="preserve">дознания и следствия путем </w:t>
      </w:r>
      <w:r w:rsidRPr="00CD4901">
        <w:rPr>
          <w:rFonts w:asciiTheme="minorHAnsi" w:hAnsiTheme="minorHAnsi" w:cstheme="minorHAnsi"/>
          <w:lang w:val="ru-RU"/>
        </w:rPr>
        <w:t>применения силы, давления, причинения страданий, бесчеловечного обращения или другими незаконными способами, признаются недействительными. Соответственно, они не могут являться основанием для обвинения, а также не применяются при доказывании обстоятельств уголовно</w:t>
      </w:r>
      <w:r w:rsidR="00D25F83">
        <w:rPr>
          <w:rFonts w:asciiTheme="minorHAnsi" w:hAnsiTheme="minorHAnsi" w:cstheme="minorHAnsi"/>
          <w:lang w:val="ru-RU"/>
        </w:rPr>
        <w:t>г</w:t>
      </w:r>
      <w:r w:rsidRPr="00CD4901">
        <w:rPr>
          <w:rFonts w:asciiTheme="minorHAnsi" w:hAnsiTheme="minorHAnsi" w:cstheme="minorHAnsi"/>
          <w:lang w:val="ru-RU"/>
        </w:rPr>
        <w:t>о дела.</w:t>
      </w:r>
      <w:r w:rsidRPr="00CD4901">
        <w:rPr>
          <w:rStyle w:val="a6"/>
          <w:rFonts w:asciiTheme="minorHAnsi" w:hAnsiTheme="minorHAnsi" w:cstheme="minorHAnsi"/>
          <w:lang w:val="ru-RU"/>
        </w:rPr>
        <w:footnoteReference w:id="30"/>
      </w:r>
    </w:p>
    <w:p w:rsidR="002D112E" w:rsidRPr="007B747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Перечисленные нормы не содержат специальных положений, касающихся свободы ребенка от пыток и жестокого обращения с детьми. Также, в Таджикистане отсутствует специальный закон о защите прав ребенка, который устанавливает всеобъемлющую систему защиты прав ребенка в Таджикистане.</w:t>
      </w:r>
      <w:r w:rsidR="00664114">
        <w:rPr>
          <w:rStyle w:val="a6"/>
          <w:rFonts w:asciiTheme="minorHAnsi" w:hAnsiTheme="minorHAnsi"/>
          <w:lang w:val="ru-RU"/>
        </w:rPr>
        <w:footnoteReference w:id="31"/>
      </w:r>
      <w:r>
        <w:rPr>
          <w:rFonts w:asciiTheme="minorHAnsi" w:hAnsiTheme="minorHAnsi" w:cstheme="minorHAnsi"/>
          <w:lang w:val="ru-RU"/>
        </w:rPr>
        <w:t xml:space="preserve"> Принятая в 2008 году Политика защиты прав ребенка для учреждений закрытого типа</w:t>
      </w:r>
      <w:r>
        <w:rPr>
          <w:rStyle w:val="a6"/>
          <w:rFonts w:asciiTheme="minorHAnsi" w:hAnsiTheme="minorHAnsi"/>
          <w:lang w:val="ru-RU"/>
        </w:rPr>
        <w:footnoteReference w:id="32"/>
      </w:r>
      <w:r>
        <w:rPr>
          <w:rFonts w:asciiTheme="minorHAnsi" w:hAnsiTheme="minorHAnsi" w:cstheme="minorHAnsi"/>
          <w:lang w:val="ru-RU"/>
        </w:rPr>
        <w:t xml:space="preserve"> не является юридически обязательным документом для исполнения соответствующими министерствами и ведомствами, а носит рекомендательны</w:t>
      </w:r>
      <w:r w:rsidR="003556AA">
        <w:rPr>
          <w:rFonts w:asciiTheme="minorHAnsi" w:hAnsiTheme="minorHAnsi" w:cstheme="minorHAnsi"/>
          <w:lang w:val="ru-RU"/>
        </w:rPr>
        <w:t>й характер. Кроме того, данная П</w:t>
      </w:r>
      <w:r>
        <w:rPr>
          <w:rFonts w:asciiTheme="minorHAnsi" w:hAnsiTheme="minorHAnsi" w:cstheme="minorHAnsi"/>
          <w:lang w:val="ru-RU"/>
        </w:rPr>
        <w:t>олитика направлена на защиту детей от насилия и не предусматривает специальных рекомендаций по защите детей от пыток и жестокого обращения в процессе задержания, следствия, суда и отбывания наказаний. Нормы, защищающие ребенка в процессе задержания, ведения следствия, суда и отбывания наказаний содержатся в соответствующих Кодексах.</w:t>
      </w:r>
      <w:r w:rsidR="00863D6B">
        <w:rPr>
          <w:rFonts w:asciiTheme="minorHAnsi" w:hAnsiTheme="minorHAnsi" w:cstheme="minorHAnsi"/>
          <w:lang w:val="ru-RU"/>
        </w:rPr>
        <w:t xml:space="preserve"> Также</w:t>
      </w:r>
      <w:r>
        <w:rPr>
          <w:rFonts w:asciiTheme="minorHAnsi" w:hAnsiTheme="minorHAnsi" w:cstheme="minorHAnsi"/>
          <w:lang w:val="ru-RU"/>
        </w:rPr>
        <w:t xml:space="preserve">, </w:t>
      </w:r>
      <w:r w:rsidR="003556AA">
        <w:rPr>
          <w:rFonts w:asciiTheme="minorHAnsi" w:hAnsiTheme="minorHAnsi" w:cstheme="minorHAnsi"/>
          <w:lang w:val="ru-RU"/>
        </w:rPr>
        <w:t xml:space="preserve">принятый в 2011 году </w:t>
      </w:r>
      <w:r>
        <w:rPr>
          <w:rFonts w:asciiTheme="minorHAnsi" w:hAnsiTheme="minorHAnsi" w:cstheme="minorHAnsi"/>
          <w:lang w:val="ru-RU"/>
        </w:rPr>
        <w:t xml:space="preserve">Закон РТ о порядке и условиях содержания под стражей подозреваемых, обвиняемых и подсудимых, содержит несколько специальных статей, регулирующих особенности содержания под стражей несовершеннолетних (смотри ниже). </w:t>
      </w:r>
    </w:p>
    <w:p w:rsidR="002D112E" w:rsidRDefault="002D112E" w:rsidP="002D112E">
      <w:pPr>
        <w:jc w:val="both"/>
        <w:rPr>
          <w:rFonts w:asciiTheme="minorHAnsi" w:hAnsiTheme="minorHAnsi" w:cstheme="minorHAnsi"/>
          <w:lang w:val="ru-RU"/>
        </w:rPr>
      </w:pPr>
    </w:p>
    <w:p w:rsidR="002D112E" w:rsidRDefault="00275883" w:rsidP="002D112E">
      <w:pPr>
        <w:jc w:val="both"/>
        <w:rPr>
          <w:rFonts w:asciiTheme="minorHAnsi" w:hAnsiTheme="minorHAnsi" w:cstheme="minorHAnsi"/>
          <w:lang w:val="ru-RU"/>
        </w:rPr>
      </w:pPr>
      <w:r>
        <w:rPr>
          <w:rFonts w:asciiTheme="minorHAnsi" w:hAnsiTheme="minorHAnsi" w:cstheme="minorHAnsi"/>
          <w:noProof/>
          <w:lang w:val="ru-RU" w:eastAsia="ru-RU" w:bidi="ar-SA"/>
        </w:rPr>
        <w:lastRenderedPageBreak/>
        <w:pict>
          <v:rect id="_x0000_s1031" style="position:absolute;left:0;text-align:left;margin-left:177.15pt;margin-top:3.75pt;width:293.1pt;height:440.25pt;z-index:251651584;mso-position-horizontal-relative:margin;mso-position-vertical-relative:margin" fillcolor="#dbe5f1 [660]" strokecolor="#95b3d7 [1940]" strokeweight="1pt">
            <v:fill color2="#b8cce4 [1300]"/>
            <v:shadow on="t" type="perspective" color="#243f60 [1604]" opacity=".5" offset="1pt" offset2="-3pt"/>
            <v:textbox style="mso-next-textbox:#_x0000_s1031">
              <w:txbxContent>
                <w:p w:rsidR="00E74746" w:rsidRPr="0098142B" w:rsidRDefault="00E74746" w:rsidP="002D112E">
                  <w:pPr>
                    <w:jc w:val="center"/>
                    <w:rPr>
                      <w:rFonts w:asciiTheme="minorHAnsi" w:hAnsiTheme="minorHAnsi" w:cstheme="minorHAnsi"/>
                      <w:b/>
                      <w:bCs/>
                      <w:sz w:val="20"/>
                      <w:szCs w:val="20"/>
                      <w:lang w:val="ru-RU"/>
                    </w:rPr>
                  </w:pPr>
                  <w:bookmarkStart w:id="7" w:name="_Toc331535593"/>
                  <w:r w:rsidRPr="0098142B">
                    <w:rPr>
                      <w:rFonts w:asciiTheme="minorHAnsi" w:hAnsiTheme="minorHAnsi" w:cstheme="minorHAnsi"/>
                      <w:b/>
                      <w:sz w:val="20"/>
                      <w:szCs w:val="20"/>
                      <w:lang w:val="ru-RU"/>
                    </w:rPr>
                    <w:t>Пытки</w:t>
                  </w:r>
                  <w:bookmarkEnd w:id="7"/>
                </w:p>
                <w:p w:rsidR="00E74746" w:rsidRPr="00A82E93" w:rsidRDefault="00E74746" w:rsidP="002D112E">
                  <w:pPr>
                    <w:jc w:val="both"/>
                    <w:rPr>
                      <w:rFonts w:asciiTheme="minorHAnsi" w:hAnsiTheme="minorHAnsi" w:cstheme="minorHAnsi"/>
                      <w:b/>
                      <w:bCs/>
                      <w:sz w:val="20"/>
                      <w:szCs w:val="20"/>
                      <w:lang w:val="ru-RU"/>
                    </w:rPr>
                  </w:pPr>
                  <w:bookmarkStart w:id="8" w:name="_Toc331535594"/>
                  <w:r w:rsidRPr="00A82E93">
                    <w:rPr>
                      <w:rFonts w:asciiTheme="minorHAnsi" w:hAnsiTheme="minorHAnsi" w:cstheme="minorHAnsi"/>
                      <w:sz w:val="20"/>
                      <w:szCs w:val="20"/>
                      <w:lang w:val="ru-RU"/>
                    </w:rPr>
                    <w:t>1) Умышленное причинение физических и (или) психических страданий, совершенное лицом, производящим дознание или предварительное следствие или иным должностным лицом либо с их подстрекательства или с молчаливого согласия либо с их ведома другим лицом с целью получить от пытаемого или третьего лица сведения или признания пли наказать его за действие, которое совершило оно или в совершении которого оно подозревается, а такжезапугать пли принудить его или третье лицо или по другой причине, основанной на дискриминации любого характера, - наказывается штрафом в размере от трехсот шестидесяти пяти до девятисот двенадцати показателей для расчетов или лишением права занимать определенные должности пли заниматься определенной деятельностью сроком до пяти лет или лишением свободы на срок от двух до пяти лет с лишением права занимать определенные должностипли заниматься определенной деятельностью на срок до трех лет.</w:t>
                  </w:r>
                  <w:bookmarkEnd w:id="8"/>
                </w:p>
                <w:p w:rsidR="00E74746" w:rsidRPr="00A82E93" w:rsidRDefault="00E74746" w:rsidP="002D112E">
                  <w:pPr>
                    <w:jc w:val="both"/>
                    <w:rPr>
                      <w:rFonts w:asciiTheme="minorHAnsi" w:hAnsiTheme="minorHAnsi" w:cstheme="minorHAnsi"/>
                      <w:b/>
                      <w:bCs/>
                      <w:sz w:val="20"/>
                      <w:szCs w:val="20"/>
                      <w:lang w:val="ru-RU"/>
                    </w:rPr>
                  </w:pPr>
                  <w:bookmarkStart w:id="9" w:name="_Toc331535595"/>
                  <w:r w:rsidRPr="00A82E93">
                    <w:rPr>
                      <w:rFonts w:asciiTheme="minorHAnsi" w:hAnsiTheme="minorHAnsi" w:cstheme="minorHAnsi"/>
                      <w:sz w:val="20"/>
                      <w:szCs w:val="20"/>
                      <w:lang w:val="ru-RU"/>
                    </w:rPr>
                    <w:t>2) То же деяние, если оно совершено: а) повторно; б) группой лиц по предварительному сговору; в) в отношении женщины, заведомо для виновного находящейся в состоянии беременности, или лица, заведомо несовершеннолетнего, либо инвалида; г) с причинением средней тяжести вреда здоровью, - наказывается лишением свободы  на срок от пяти до восьми лет с лишением права занимать определенные должности пли заниматься определенной деятельностью сроком до пяти лет.</w:t>
                  </w:r>
                  <w:bookmarkEnd w:id="9"/>
                </w:p>
                <w:p w:rsidR="00E74746" w:rsidRPr="00A82E93" w:rsidRDefault="00E74746" w:rsidP="002D112E">
                  <w:pPr>
                    <w:jc w:val="both"/>
                    <w:rPr>
                      <w:rFonts w:asciiTheme="minorHAnsi" w:hAnsiTheme="minorHAnsi" w:cstheme="minorHAnsi"/>
                      <w:b/>
                      <w:bCs/>
                      <w:sz w:val="20"/>
                      <w:szCs w:val="20"/>
                      <w:lang w:val="ru-RU"/>
                    </w:rPr>
                  </w:pPr>
                  <w:bookmarkStart w:id="10" w:name="_Toc331535596"/>
                  <w:r w:rsidRPr="00A82E93">
                    <w:rPr>
                      <w:rFonts w:asciiTheme="minorHAnsi" w:hAnsiTheme="minorHAnsi" w:cstheme="minorHAnsi"/>
                      <w:sz w:val="20"/>
                      <w:szCs w:val="20"/>
                      <w:lang w:val="ru-RU"/>
                    </w:rPr>
                    <w:t>3) Деяния, предусмотренные частями первой и второй настоящей статьи, если они: а) совершены с причинением тяжкого вреда здоровью; б) повлекли по неосторожности смерть потерпевшего или иные тяжкие последствия,- называются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до пяти лет.</w:t>
                  </w:r>
                  <w:bookmarkEnd w:id="10"/>
                </w:p>
                <w:p w:rsidR="00E74746" w:rsidRPr="00D01876" w:rsidRDefault="00E74746" w:rsidP="002D112E">
                  <w:pPr>
                    <w:jc w:val="right"/>
                    <w:rPr>
                      <w:rFonts w:asciiTheme="minorHAnsi" w:hAnsiTheme="minorHAnsi" w:cstheme="minorHAnsi"/>
                      <w:bCs/>
                      <w:i/>
                      <w:sz w:val="20"/>
                      <w:szCs w:val="20"/>
                      <w:lang w:val="ru-RU"/>
                    </w:rPr>
                  </w:pPr>
                  <w:bookmarkStart w:id="11" w:name="_Toc331535597"/>
                  <w:r w:rsidRPr="00D01876">
                    <w:rPr>
                      <w:rFonts w:asciiTheme="minorHAnsi" w:hAnsiTheme="minorHAnsi" w:cstheme="minorHAnsi"/>
                      <w:i/>
                      <w:sz w:val="20"/>
                      <w:szCs w:val="20"/>
                      <w:lang w:val="ru-RU"/>
                    </w:rPr>
                    <w:t>Уголовный Кодекс, статья 143</w:t>
                  </w:r>
                  <w:r w:rsidRPr="00D01876">
                    <w:rPr>
                      <w:rFonts w:asciiTheme="minorHAnsi" w:hAnsiTheme="minorHAnsi" w:cstheme="minorHAnsi"/>
                      <w:i/>
                      <w:sz w:val="20"/>
                      <w:szCs w:val="20"/>
                      <w:vertAlign w:val="superscript"/>
                      <w:lang w:val="ru-RU"/>
                    </w:rPr>
                    <w:t>1</w:t>
                  </w:r>
                  <w:bookmarkEnd w:id="11"/>
                </w:p>
                <w:p w:rsidR="00E74746" w:rsidRDefault="00E74746" w:rsidP="002D112E">
                  <w:pPr>
                    <w:rPr>
                      <w:rFonts w:asciiTheme="minorHAnsi" w:hAnsiTheme="minorHAnsi"/>
                      <w:b/>
                      <w:lang w:val="ru-RU"/>
                    </w:rPr>
                  </w:pPr>
                </w:p>
                <w:p w:rsidR="00E74746" w:rsidRPr="0098142B" w:rsidRDefault="00E74746" w:rsidP="002D112E">
                  <w:pPr>
                    <w:rPr>
                      <w:rFonts w:asciiTheme="minorHAnsi" w:hAnsiTheme="minorHAnsi"/>
                      <w:b/>
                      <w:lang w:val="ru-RU"/>
                    </w:rPr>
                  </w:pPr>
                </w:p>
              </w:txbxContent>
            </v:textbox>
            <w10:wrap type="square" anchorx="margin" anchory="margin"/>
          </v:rect>
        </w:pict>
      </w:r>
      <w:r w:rsidR="002D112E">
        <w:rPr>
          <w:rFonts w:asciiTheme="minorHAnsi" w:hAnsiTheme="minorHAnsi" w:cstheme="minorHAnsi"/>
          <w:lang w:val="ru-RU"/>
        </w:rPr>
        <w:t>Безусловным новшеством уголовного законодательства РТ явилось внесение в 2012 году изменений в Уголовный Кодекс (УК) РТ с целью криминализации пыток. В УК РТ была внесена отдельная статья 143</w:t>
      </w:r>
      <w:r w:rsidR="002D112E" w:rsidRPr="002C6D29">
        <w:rPr>
          <w:rFonts w:asciiTheme="minorHAnsi" w:hAnsiTheme="minorHAnsi" w:cstheme="minorHAnsi"/>
          <w:vertAlign w:val="superscript"/>
          <w:lang w:val="ru-RU"/>
        </w:rPr>
        <w:t>1</w:t>
      </w:r>
      <w:r w:rsidR="002D112E">
        <w:rPr>
          <w:rFonts w:asciiTheme="minorHAnsi" w:hAnsiTheme="minorHAnsi" w:cstheme="minorHAnsi"/>
          <w:lang w:val="ru-RU"/>
        </w:rPr>
        <w:t xml:space="preserve"> «Пытки».</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Ранее, до внесения изменений, виновные в применении пыток и жестокого обращения к подозреваемым, задержанным, обвиняемым и подсудимым квалифицировалось  по статьям </w:t>
      </w:r>
      <w:r w:rsidR="001021BE">
        <w:rPr>
          <w:rFonts w:asciiTheme="minorHAnsi" w:hAnsiTheme="minorHAnsi" w:cstheme="minorHAnsi"/>
          <w:lang w:val="ru-RU"/>
        </w:rPr>
        <w:t>«</w:t>
      </w:r>
      <w:r>
        <w:rPr>
          <w:rFonts w:asciiTheme="minorHAnsi" w:hAnsiTheme="minorHAnsi" w:cstheme="minorHAnsi"/>
          <w:lang w:val="ru-RU"/>
        </w:rPr>
        <w:t>злоупотребление должностными полномочиями</w:t>
      </w:r>
      <w:r w:rsidR="001021BE">
        <w:rPr>
          <w:rFonts w:asciiTheme="minorHAnsi" w:hAnsiTheme="minorHAnsi" w:cstheme="minorHAnsi"/>
          <w:lang w:val="ru-RU"/>
        </w:rPr>
        <w:t>»</w:t>
      </w:r>
      <w:r>
        <w:rPr>
          <w:rFonts w:asciiTheme="minorHAnsi" w:hAnsiTheme="minorHAnsi" w:cstheme="minorHAnsi"/>
          <w:lang w:val="ru-RU"/>
        </w:rPr>
        <w:t xml:space="preserve">, </w:t>
      </w:r>
      <w:r w:rsidR="001021BE">
        <w:rPr>
          <w:rFonts w:asciiTheme="minorHAnsi" w:hAnsiTheme="minorHAnsi" w:cstheme="minorHAnsi"/>
          <w:lang w:val="ru-RU"/>
        </w:rPr>
        <w:t>«</w:t>
      </w:r>
      <w:r>
        <w:rPr>
          <w:rFonts w:asciiTheme="minorHAnsi" w:hAnsiTheme="minorHAnsi" w:cstheme="minorHAnsi"/>
          <w:lang w:val="ru-RU"/>
        </w:rPr>
        <w:t>бездействие по службе</w:t>
      </w:r>
      <w:r w:rsidR="001021BE">
        <w:rPr>
          <w:rFonts w:asciiTheme="minorHAnsi" w:hAnsiTheme="minorHAnsi" w:cstheme="minorHAnsi"/>
          <w:lang w:val="ru-RU"/>
        </w:rPr>
        <w:t>»</w:t>
      </w:r>
      <w:r>
        <w:rPr>
          <w:rFonts w:asciiTheme="minorHAnsi" w:hAnsiTheme="minorHAnsi" w:cstheme="minorHAnsi"/>
          <w:lang w:val="ru-RU"/>
        </w:rPr>
        <w:t xml:space="preserve">, </w:t>
      </w:r>
      <w:r w:rsidR="001021BE">
        <w:rPr>
          <w:rFonts w:asciiTheme="minorHAnsi" w:hAnsiTheme="minorHAnsi" w:cstheme="minorHAnsi"/>
          <w:lang w:val="ru-RU"/>
        </w:rPr>
        <w:t>«</w:t>
      </w:r>
      <w:r>
        <w:rPr>
          <w:rFonts w:asciiTheme="minorHAnsi" w:hAnsiTheme="minorHAnsi" w:cstheme="minorHAnsi"/>
          <w:lang w:val="ru-RU"/>
        </w:rPr>
        <w:t>превышение должностных полномочий и халатность</w:t>
      </w:r>
      <w:r w:rsidR="001021BE">
        <w:rPr>
          <w:rFonts w:asciiTheme="minorHAnsi" w:hAnsiTheme="minorHAnsi" w:cstheme="minorHAnsi"/>
          <w:lang w:val="ru-RU"/>
        </w:rPr>
        <w:t>»</w:t>
      </w:r>
      <w:r>
        <w:rPr>
          <w:rFonts w:asciiTheme="minorHAnsi" w:hAnsiTheme="minorHAnsi" w:cstheme="minorHAnsi"/>
          <w:lang w:val="ru-RU"/>
        </w:rPr>
        <w:t xml:space="preserve">. Кроме того, виновные сотрудники правоохранительных органов </w:t>
      </w:r>
      <w:r w:rsidR="001021BE">
        <w:rPr>
          <w:rFonts w:asciiTheme="minorHAnsi" w:hAnsiTheme="minorHAnsi" w:cstheme="minorHAnsi"/>
          <w:lang w:val="ru-RU"/>
        </w:rPr>
        <w:t>привлекались</w:t>
      </w:r>
      <w:r>
        <w:rPr>
          <w:rFonts w:asciiTheme="minorHAnsi" w:hAnsiTheme="minorHAnsi" w:cstheme="minorHAnsi"/>
          <w:lang w:val="ru-RU"/>
        </w:rPr>
        <w:t xml:space="preserve"> к дисциплинарной ответственности.</w:t>
      </w:r>
      <w:r>
        <w:rPr>
          <w:rStyle w:val="a6"/>
          <w:rFonts w:asciiTheme="minorHAnsi" w:hAnsiTheme="minorHAnsi"/>
          <w:lang w:val="ru-RU"/>
        </w:rPr>
        <w:footnoteReference w:id="33"/>
      </w:r>
      <w:r w:rsidR="00A15480">
        <w:rPr>
          <w:rFonts w:asciiTheme="minorHAnsi" w:hAnsiTheme="minorHAnsi" w:cstheme="minorHAnsi"/>
          <w:lang w:val="ru-RU"/>
        </w:rPr>
        <w:t>Также</w:t>
      </w:r>
      <w:r>
        <w:rPr>
          <w:rFonts w:asciiTheme="minorHAnsi" w:hAnsiTheme="minorHAnsi" w:cstheme="minorHAnsi"/>
          <w:lang w:val="ru-RU"/>
        </w:rPr>
        <w:t>, отсутствие отдельной статьи, криминализирующей пытки затрудняло сбор официальной статистики по фактам пыток. В связи с этим, до 2012 года официальная статистика по применению пыток и жестокого обращения в целом и, в отношении несовершеннолетних, в частности, отсутствует.</w:t>
      </w:r>
      <w:r>
        <w:rPr>
          <w:rStyle w:val="a6"/>
          <w:rFonts w:asciiTheme="minorHAnsi" w:hAnsiTheme="minorHAnsi"/>
          <w:lang w:val="ru-RU"/>
        </w:rPr>
        <w:footnoteReference w:id="34"/>
      </w:r>
    </w:p>
    <w:p w:rsidR="002D112E" w:rsidRPr="00216202" w:rsidRDefault="00D50320" w:rsidP="002D112E">
      <w:pPr>
        <w:pStyle w:val="3"/>
        <w:jc w:val="both"/>
        <w:rPr>
          <w:rFonts w:asciiTheme="minorHAnsi" w:hAnsiTheme="minorHAnsi" w:cstheme="minorHAnsi"/>
          <w:i/>
          <w:color w:val="auto"/>
          <w:sz w:val="22"/>
          <w:szCs w:val="22"/>
          <w:lang w:val="ru-RU"/>
        </w:rPr>
      </w:pPr>
      <w:bookmarkStart w:id="12" w:name="_Toc335773003"/>
      <w:r>
        <w:rPr>
          <w:rFonts w:asciiTheme="minorHAnsi" w:hAnsiTheme="minorHAnsi" w:cstheme="minorHAnsi"/>
          <w:i/>
          <w:color w:val="auto"/>
          <w:sz w:val="22"/>
          <w:szCs w:val="22"/>
          <w:lang w:val="ru-RU"/>
        </w:rPr>
        <w:t>3</w:t>
      </w:r>
      <w:r w:rsidR="002D112E" w:rsidRPr="00216202">
        <w:rPr>
          <w:rFonts w:asciiTheme="minorHAnsi" w:hAnsiTheme="minorHAnsi" w:cstheme="minorHAnsi"/>
          <w:i/>
          <w:color w:val="auto"/>
          <w:sz w:val="22"/>
          <w:szCs w:val="22"/>
          <w:lang w:val="ru-RU"/>
        </w:rPr>
        <w:t>.1.</w:t>
      </w:r>
      <w:r>
        <w:rPr>
          <w:rFonts w:asciiTheme="minorHAnsi" w:hAnsiTheme="minorHAnsi" w:cstheme="minorHAnsi"/>
          <w:i/>
          <w:color w:val="auto"/>
          <w:sz w:val="22"/>
          <w:szCs w:val="22"/>
          <w:lang w:val="ru-RU"/>
        </w:rPr>
        <w:t>2</w:t>
      </w:r>
      <w:r w:rsidR="002D112E" w:rsidRPr="00216202">
        <w:rPr>
          <w:rFonts w:asciiTheme="minorHAnsi" w:hAnsiTheme="minorHAnsi" w:cstheme="minorHAnsi"/>
          <w:i/>
          <w:color w:val="auto"/>
          <w:sz w:val="22"/>
          <w:szCs w:val="22"/>
          <w:lang w:val="ru-RU"/>
        </w:rPr>
        <w:t>. Специальные гарантии, направленные на защиту детей от пыток и жестокого обращения.</w:t>
      </w:r>
      <w:bookmarkEnd w:id="12"/>
    </w:p>
    <w:p w:rsidR="002D112E" w:rsidRDefault="002D112E" w:rsidP="002D112E">
      <w:pPr>
        <w:jc w:val="both"/>
        <w:rPr>
          <w:rFonts w:asciiTheme="minorHAnsi" w:hAnsiTheme="minorHAnsi" w:cstheme="minorHAnsi"/>
          <w:lang w:val="ru-RU"/>
        </w:rPr>
      </w:pPr>
    </w:p>
    <w:p w:rsidR="002D112E" w:rsidRPr="006B3305" w:rsidRDefault="002D112E" w:rsidP="002D112E">
      <w:pPr>
        <w:jc w:val="both"/>
        <w:rPr>
          <w:rFonts w:asciiTheme="minorHAnsi" w:hAnsiTheme="minorHAnsi" w:cstheme="minorHAnsi"/>
          <w:b/>
          <w:lang w:val="ru-RU"/>
        </w:rPr>
      </w:pPr>
      <w:r w:rsidRPr="006B3305">
        <w:rPr>
          <w:rFonts w:asciiTheme="minorHAnsi" w:hAnsiTheme="minorHAnsi" w:cstheme="minorHAnsi"/>
          <w:b/>
          <w:lang w:val="ru-RU"/>
        </w:rPr>
        <w:t xml:space="preserve">Применение силы </w:t>
      </w:r>
      <w:r>
        <w:rPr>
          <w:rFonts w:asciiTheme="minorHAnsi" w:hAnsiTheme="minorHAnsi" w:cstheme="minorHAnsi"/>
          <w:b/>
          <w:lang w:val="ru-RU"/>
        </w:rPr>
        <w:t xml:space="preserve">в отношении несовершеннолетних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Положения о применении силы в отношении несовершеннолетних устанавливаются Законом РТ «О милиции», Законом РТ «Об оружии» и Законом РТ «О системе исполнения уголовного наказания». Наряду с другими полномочиями, Закон «О </w:t>
      </w:r>
      <w:r>
        <w:rPr>
          <w:rFonts w:asciiTheme="minorHAnsi" w:hAnsiTheme="minorHAnsi" w:cstheme="minorHAnsi"/>
          <w:lang w:val="ru-RU"/>
        </w:rPr>
        <w:lastRenderedPageBreak/>
        <w:t>милиции» устанавливает, что в отношении несовершеннолетних у милиции имеются следующие полномочия:</w:t>
      </w:r>
      <w:r>
        <w:rPr>
          <w:rStyle w:val="a6"/>
          <w:rFonts w:asciiTheme="minorHAnsi" w:hAnsiTheme="minorHAnsi"/>
          <w:lang w:val="ru-RU"/>
        </w:rPr>
        <w:footnoteReference w:id="35"/>
      </w:r>
    </w:p>
    <w:p w:rsidR="002D112E" w:rsidRDefault="002D112E" w:rsidP="002D112E">
      <w:pPr>
        <w:pStyle w:val="a3"/>
        <w:numPr>
          <w:ilvl w:val="0"/>
          <w:numId w:val="10"/>
        </w:numPr>
        <w:jc w:val="both"/>
        <w:rPr>
          <w:rFonts w:asciiTheme="minorHAnsi" w:hAnsiTheme="minorHAnsi" w:cstheme="minorHAnsi"/>
          <w:lang w:val="ru-RU"/>
        </w:rPr>
      </w:pPr>
      <w:r>
        <w:rPr>
          <w:rFonts w:asciiTheme="minorHAnsi" w:hAnsiTheme="minorHAnsi" w:cstheme="minorHAnsi"/>
          <w:lang w:val="ru-RU"/>
        </w:rPr>
        <w:t>предупреждение совместно с другими государственными органами и общественными объединениями детской безнадзорности;</w:t>
      </w:r>
    </w:p>
    <w:p w:rsidR="002D112E" w:rsidRDefault="002D112E" w:rsidP="002D112E">
      <w:pPr>
        <w:pStyle w:val="a3"/>
        <w:numPr>
          <w:ilvl w:val="0"/>
          <w:numId w:val="10"/>
        </w:numPr>
        <w:jc w:val="both"/>
        <w:rPr>
          <w:rFonts w:asciiTheme="minorHAnsi" w:hAnsiTheme="minorHAnsi" w:cstheme="minorHAnsi"/>
          <w:lang w:val="ru-RU"/>
        </w:rPr>
      </w:pPr>
      <w:r w:rsidRPr="006B3305">
        <w:rPr>
          <w:rFonts w:asciiTheme="minorHAnsi" w:hAnsiTheme="minorHAnsi" w:cstheme="minorHAnsi"/>
          <w:lang w:val="ru-RU"/>
        </w:rPr>
        <w:t>исполнение определения судов и постановлений судов, прокуроров и следователей, постановлений комиссий по правам ребенка о принудительном приводе лиц, уклоняющихся от явки по их вызову (…</w:t>
      </w:r>
      <w:r>
        <w:rPr>
          <w:rFonts w:asciiTheme="minorHAnsi" w:hAnsiTheme="minorHAnsi" w:cstheme="minorHAnsi"/>
          <w:lang w:val="ru-RU"/>
        </w:rPr>
        <w:t>);</w:t>
      </w:r>
    </w:p>
    <w:p w:rsidR="002D112E" w:rsidRPr="003B262C" w:rsidRDefault="002D112E" w:rsidP="002D112E">
      <w:pPr>
        <w:pStyle w:val="a3"/>
        <w:numPr>
          <w:ilvl w:val="0"/>
          <w:numId w:val="10"/>
        </w:numPr>
        <w:jc w:val="both"/>
        <w:rPr>
          <w:rFonts w:ascii="Palatino Linotype" w:hAnsi="Palatino Linotype"/>
          <w:sz w:val="28"/>
          <w:szCs w:val="28"/>
          <w:lang w:val="ru-RU"/>
        </w:rPr>
      </w:pPr>
      <w:r>
        <w:rPr>
          <w:rFonts w:asciiTheme="minorHAnsi" w:hAnsiTheme="minorHAnsi" w:cstheme="minorHAnsi"/>
          <w:lang w:val="ru-RU"/>
        </w:rPr>
        <w:t>осуществление учета несовершеннолетних, освобожденных от наказания и несовершеннолетних, в отношении которых приняты постановления об условном неприменении наказания, проведение с ними воспитательной работы и осуществление надзора за их поведением;</w:t>
      </w:r>
    </w:p>
    <w:p w:rsidR="002D112E" w:rsidRDefault="002D112E" w:rsidP="002D112E">
      <w:pPr>
        <w:pStyle w:val="a3"/>
        <w:numPr>
          <w:ilvl w:val="0"/>
          <w:numId w:val="10"/>
        </w:numPr>
        <w:jc w:val="both"/>
        <w:rPr>
          <w:rFonts w:asciiTheme="minorHAnsi" w:hAnsiTheme="minorHAnsi" w:cstheme="minorHAnsi"/>
          <w:lang w:val="ru-RU"/>
        </w:rPr>
      </w:pPr>
      <w:r w:rsidRPr="003B262C">
        <w:rPr>
          <w:rFonts w:asciiTheme="minorHAnsi" w:hAnsiTheme="minorHAnsi" w:cstheme="minorHAnsi"/>
          <w:lang w:val="ru-RU"/>
        </w:rPr>
        <w:t>содержание с санкции прокурора в приемниках-распределителях Министерства внутренних дел РТ лиц, задержанных при обстоятельствах, требующих выяснения их личности в течении срока, необходимом для этого, но не свыше одного месяца.</w:t>
      </w:r>
      <w:r>
        <w:rPr>
          <w:rStyle w:val="a6"/>
          <w:rFonts w:asciiTheme="minorHAnsi" w:hAnsiTheme="minorHAnsi"/>
          <w:lang w:val="ru-RU"/>
        </w:rPr>
        <w:footnoteReference w:id="36"/>
      </w:r>
    </w:p>
    <w:p w:rsidR="002D112E" w:rsidRDefault="002D112E" w:rsidP="002D112E">
      <w:pPr>
        <w:jc w:val="both"/>
        <w:rPr>
          <w:rFonts w:asciiTheme="minorHAnsi" w:hAnsiTheme="minorHAnsi" w:cstheme="minorHAnsi"/>
          <w:lang w:val="ru-RU"/>
        </w:rPr>
      </w:pPr>
    </w:p>
    <w:p w:rsidR="002D112E" w:rsidRDefault="00275883" w:rsidP="002D112E">
      <w:pPr>
        <w:jc w:val="both"/>
        <w:rPr>
          <w:rFonts w:asciiTheme="minorHAnsi" w:hAnsiTheme="minorHAnsi" w:cstheme="minorHAnsi"/>
          <w:lang w:val="ru-RU"/>
        </w:rPr>
      </w:pPr>
      <w:r>
        <w:rPr>
          <w:rFonts w:asciiTheme="minorHAnsi" w:hAnsiTheme="minorHAnsi" w:cstheme="minorHAnsi"/>
          <w:noProof/>
          <w:lang w:val="ru-RU" w:eastAsia="ru-RU" w:bidi="ar-SA"/>
        </w:rPr>
        <w:pict>
          <v:rect id="_x0000_s1029" style="position:absolute;left:0;text-align:left;margin-left:.8pt;margin-top:419.55pt;width:214.45pt;height:200.85pt;z-index:251658752;mso-position-horizontal-relative:margin;mso-position-vertical-relative:margin" fillcolor="#dbe5f1 [660]" strokecolor="#95b3d7 [1940]" strokeweight="1pt">
            <v:fill color2="#b8cce4 [1300]"/>
            <v:shadow on="t" type="perspective" color="#243f60 [1604]" opacity=".5" offset="1pt" offset2="-3pt"/>
            <v:textbox style="mso-next-textbox:#_x0000_s1029">
              <w:txbxContent>
                <w:p w:rsidR="00E74746" w:rsidRPr="00220671" w:rsidRDefault="00E74746" w:rsidP="002D112E">
                  <w:pPr>
                    <w:jc w:val="both"/>
                    <w:rPr>
                      <w:rFonts w:ascii="Calibri" w:hAnsi="Calibri" w:cs="Calibri"/>
                      <w:sz w:val="20"/>
                      <w:szCs w:val="20"/>
                      <w:lang w:val="ru-RU"/>
                    </w:rPr>
                  </w:pPr>
                  <w:r w:rsidRPr="00220671">
                    <w:rPr>
                      <w:rFonts w:ascii="Calibri" w:hAnsi="Calibri" w:cs="Calibri"/>
                      <w:sz w:val="20"/>
                      <w:szCs w:val="20"/>
                      <w:lang w:val="ru-RU"/>
                    </w:rPr>
                    <w:t xml:space="preserve">К </w:t>
                  </w:r>
                  <w:r w:rsidRPr="00220671">
                    <w:rPr>
                      <w:rFonts w:ascii="Calibri" w:hAnsi="Calibri" w:cs="Calibri"/>
                      <w:b/>
                      <w:sz w:val="20"/>
                      <w:szCs w:val="20"/>
                      <w:lang w:val="ru-RU"/>
                    </w:rPr>
                    <w:t>специальным средствам</w:t>
                  </w:r>
                  <w:r w:rsidRPr="00220671">
                    <w:rPr>
                      <w:rFonts w:ascii="Calibri" w:hAnsi="Calibri" w:cs="Calibri"/>
                      <w:sz w:val="20"/>
                      <w:szCs w:val="20"/>
                      <w:lang w:val="ru-RU"/>
                    </w:rPr>
                    <w:t xml:space="preserve"> относится:  </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резиновые палки;</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слезоточивый газ;</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наручники;</w:t>
                  </w:r>
                </w:p>
                <w:p w:rsidR="00E74746" w:rsidRPr="00220671" w:rsidRDefault="00E74746" w:rsidP="002D112E">
                  <w:pPr>
                    <w:pStyle w:val="a3"/>
                    <w:numPr>
                      <w:ilvl w:val="0"/>
                      <w:numId w:val="12"/>
                    </w:numPr>
                    <w:ind w:left="284" w:hanging="284"/>
                    <w:rPr>
                      <w:rFonts w:ascii="Calibri" w:hAnsi="Calibri" w:cs="Calibri"/>
                      <w:sz w:val="20"/>
                      <w:szCs w:val="20"/>
                      <w:lang w:val="ru-RU"/>
                    </w:rPr>
                  </w:pPr>
                  <w:r w:rsidRPr="00220671">
                    <w:rPr>
                      <w:rFonts w:ascii="Calibri" w:hAnsi="Calibri" w:cs="Calibri"/>
                      <w:sz w:val="20"/>
                      <w:szCs w:val="20"/>
                      <w:lang w:val="ru-RU"/>
                    </w:rPr>
                    <w:t>светозвуковые средства отвлекающего воздействия;</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средства остановки транспорта;</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водометы и бронемашины;</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служебные собаки;</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электрошоковые устройства;</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средства, уничтожающие преграды;</w:t>
                  </w:r>
                </w:p>
                <w:p w:rsidR="00E74746" w:rsidRPr="00220671" w:rsidRDefault="00E74746" w:rsidP="002D112E">
                  <w:pPr>
                    <w:pStyle w:val="a3"/>
                    <w:numPr>
                      <w:ilvl w:val="0"/>
                      <w:numId w:val="12"/>
                    </w:numPr>
                    <w:ind w:left="284" w:hanging="284"/>
                    <w:rPr>
                      <w:rFonts w:ascii="Calibri" w:hAnsi="Calibri" w:cs="Calibri"/>
                      <w:sz w:val="20"/>
                      <w:szCs w:val="20"/>
                      <w:lang w:val="ru-RU"/>
                    </w:rPr>
                  </w:pPr>
                  <w:r w:rsidRPr="00220671">
                    <w:rPr>
                      <w:rFonts w:ascii="Calibri" w:hAnsi="Calibri" w:cs="Calibri"/>
                      <w:sz w:val="20"/>
                      <w:szCs w:val="20"/>
                      <w:lang w:val="ru-RU"/>
                    </w:rPr>
                    <w:t>специальные окрашивающие средства;</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лошади;</w:t>
                  </w:r>
                </w:p>
                <w:p w:rsidR="00E74746" w:rsidRPr="00220671" w:rsidRDefault="00E74746" w:rsidP="002D112E">
                  <w:pPr>
                    <w:pStyle w:val="a3"/>
                    <w:numPr>
                      <w:ilvl w:val="0"/>
                      <w:numId w:val="12"/>
                    </w:numPr>
                    <w:ind w:left="284" w:hanging="284"/>
                    <w:jc w:val="both"/>
                    <w:rPr>
                      <w:rFonts w:ascii="Calibri" w:hAnsi="Calibri" w:cs="Calibri"/>
                      <w:sz w:val="20"/>
                      <w:szCs w:val="20"/>
                      <w:lang w:val="ru-RU"/>
                    </w:rPr>
                  </w:pPr>
                  <w:r w:rsidRPr="00220671">
                    <w:rPr>
                      <w:rFonts w:ascii="Calibri" w:hAnsi="Calibri" w:cs="Calibri"/>
                      <w:sz w:val="20"/>
                      <w:szCs w:val="20"/>
                      <w:lang w:val="ru-RU"/>
                    </w:rPr>
                    <w:t xml:space="preserve">резиновые пули. </w:t>
                  </w:r>
                </w:p>
                <w:p w:rsidR="00E74746" w:rsidRPr="00220671" w:rsidRDefault="00E74746" w:rsidP="002D112E">
                  <w:pPr>
                    <w:jc w:val="right"/>
                    <w:rPr>
                      <w:rFonts w:ascii="Calibri" w:hAnsi="Calibri" w:cs="Calibri"/>
                      <w:i/>
                      <w:sz w:val="20"/>
                      <w:szCs w:val="20"/>
                      <w:lang w:val="ru-RU"/>
                    </w:rPr>
                  </w:pPr>
                  <w:r w:rsidRPr="00220671">
                    <w:rPr>
                      <w:rFonts w:ascii="Calibri" w:hAnsi="Calibri" w:cs="Calibri"/>
                      <w:i/>
                      <w:sz w:val="20"/>
                      <w:szCs w:val="20"/>
                      <w:lang w:val="ru-RU"/>
                    </w:rPr>
                    <w:t xml:space="preserve">Закон РТ «О милиции», статья 14  </w:t>
                  </w:r>
                </w:p>
                <w:p w:rsidR="00E74746" w:rsidRPr="00220671" w:rsidRDefault="00E74746" w:rsidP="002D112E">
                  <w:pPr>
                    <w:rPr>
                      <w:i/>
                      <w:iCs/>
                      <w:color w:val="1F497D"/>
                      <w:sz w:val="20"/>
                      <w:szCs w:val="20"/>
                      <w:lang w:val="ru-RU"/>
                    </w:rPr>
                  </w:pPr>
                </w:p>
                <w:p w:rsidR="00E74746" w:rsidRPr="00D7323C" w:rsidRDefault="00E74746" w:rsidP="002D112E">
                  <w:pPr>
                    <w:rPr>
                      <w:lang w:val="ru-RU"/>
                    </w:rPr>
                  </w:pPr>
                </w:p>
              </w:txbxContent>
            </v:textbox>
            <w10:wrap type="square" anchorx="margin" anchory="margin"/>
          </v:rect>
        </w:pict>
      </w:r>
      <w:r w:rsidR="002D112E">
        <w:rPr>
          <w:rFonts w:asciiTheme="minorHAnsi" w:hAnsiTheme="minorHAnsi" w:cstheme="minorHAnsi"/>
          <w:lang w:val="ru-RU"/>
        </w:rPr>
        <w:t>Применение силы из смысла Закона «О Милиции» включает в себя применение физической силы, специальных средств и огнестрельного оружия. Сила применяется по усмотрению сотрудника милиции. Закон не предусматривает ограничений и запретов по применению в отношении несовершеннолетних физической силы. Таким образом, ее применение возможно для пресечения преступлений и других правонарушений, задержания лиц, их совершивших, преодоления противодействия законным требованиям сотрудника милиции, самообороны, если ненасильственные способы не обеспечивают исполнения обязанностей сотрудником милиции.</w:t>
      </w:r>
      <w:r w:rsidR="002D112E">
        <w:rPr>
          <w:rStyle w:val="a6"/>
          <w:rFonts w:asciiTheme="minorHAnsi" w:hAnsiTheme="minorHAnsi"/>
          <w:lang w:val="ru-RU"/>
        </w:rPr>
        <w:footnoteReference w:id="37"/>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Закон «О милиции» содержит запрет применения специальных средств в отношении малолетних за исключением случаев оказания ими вооруженного сопротивления, совершения группового либо иного нападения, угрожающего жизни и здоровью людей. Закон «О милиции» не содержит понятия «малолетний». Такое определение содержится в Уголовном Кодексе РТ, где под малолетним признается лицо, не достигшее четырнадцатилетнего возраста. Таким образом, применение таких средств возможно в отношении детей в возрасте от 15 до 18 лет в следующих случаях: </w:t>
      </w:r>
    </w:p>
    <w:p w:rsidR="002D112E" w:rsidRPr="00EB3F76" w:rsidRDefault="002D112E" w:rsidP="002D112E">
      <w:pPr>
        <w:pStyle w:val="a3"/>
        <w:numPr>
          <w:ilvl w:val="0"/>
          <w:numId w:val="14"/>
        </w:numPr>
        <w:ind w:left="709" w:hanging="425"/>
        <w:jc w:val="both"/>
        <w:rPr>
          <w:rFonts w:asciiTheme="minorHAnsi" w:hAnsiTheme="minorHAnsi" w:cstheme="minorHAnsi"/>
          <w:lang w:val="ru-RU"/>
        </w:rPr>
      </w:pPr>
      <w:r w:rsidRPr="00EB3F76">
        <w:rPr>
          <w:rFonts w:asciiTheme="minorHAnsi" w:hAnsiTheme="minorHAnsi" w:cstheme="minorHAnsi"/>
          <w:lang w:val="ru-RU"/>
        </w:rPr>
        <w:t>для отражения нападения на  граждан и сотрудника милиции;</w:t>
      </w:r>
    </w:p>
    <w:p w:rsidR="002D112E" w:rsidRPr="00EB3F76" w:rsidRDefault="002D112E" w:rsidP="002D112E">
      <w:pPr>
        <w:pStyle w:val="a3"/>
        <w:numPr>
          <w:ilvl w:val="0"/>
          <w:numId w:val="14"/>
        </w:numPr>
        <w:ind w:left="709" w:hanging="425"/>
        <w:jc w:val="both"/>
        <w:rPr>
          <w:rFonts w:asciiTheme="minorHAnsi" w:hAnsiTheme="minorHAnsi" w:cstheme="minorHAnsi"/>
          <w:lang w:val="ru-RU"/>
        </w:rPr>
      </w:pPr>
      <w:r w:rsidRPr="00EB3F76">
        <w:rPr>
          <w:rFonts w:asciiTheme="minorHAnsi" w:hAnsiTheme="minorHAnsi" w:cstheme="minorHAnsi"/>
          <w:lang w:val="ru-RU"/>
        </w:rPr>
        <w:t xml:space="preserve">для предотвращения сопротивления сотруднику милиции;  </w:t>
      </w:r>
    </w:p>
    <w:p w:rsidR="002D112E" w:rsidRPr="00EB3F76" w:rsidRDefault="002D112E" w:rsidP="002D112E">
      <w:pPr>
        <w:pStyle w:val="a3"/>
        <w:numPr>
          <w:ilvl w:val="0"/>
          <w:numId w:val="14"/>
        </w:numPr>
        <w:ind w:left="709" w:hanging="425"/>
        <w:jc w:val="both"/>
        <w:rPr>
          <w:rFonts w:asciiTheme="minorHAnsi" w:hAnsiTheme="minorHAnsi" w:cstheme="minorHAnsi"/>
          <w:lang w:val="ru-RU"/>
        </w:rPr>
      </w:pPr>
      <w:r w:rsidRPr="00EB3F76">
        <w:rPr>
          <w:rFonts w:asciiTheme="minorHAnsi" w:hAnsiTheme="minorHAnsi" w:cstheme="minorHAnsi"/>
          <w:lang w:val="ru-RU"/>
        </w:rPr>
        <w:t xml:space="preserve">для задержания лица, застигнутого при совершении преступления против </w:t>
      </w:r>
      <w:r w:rsidRPr="00EB3F76">
        <w:rPr>
          <w:rFonts w:asciiTheme="minorHAnsi" w:hAnsiTheme="minorHAnsi" w:cstheme="minorHAnsi"/>
          <w:lang w:val="ru-RU"/>
        </w:rPr>
        <w:lastRenderedPageBreak/>
        <w:t>жизни, здоровья или собственности и пытающегося скрыться;</w:t>
      </w:r>
    </w:p>
    <w:p w:rsidR="002D112E" w:rsidRPr="00EB3F76" w:rsidRDefault="002D112E" w:rsidP="002D112E">
      <w:pPr>
        <w:pStyle w:val="a3"/>
        <w:numPr>
          <w:ilvl w:val="0"/>
          <w:numId w:val="14"/>
        </w:numPr>
        <w:ind w:left="709" w:hanging="425"/>
        <w:jc w:val="both"/>
        <w:rPr>
          <w:rFonts w:asciiTheme="minorHAnsi" w:hAnsiTheme="minorHAnsi" w:cstheme="minorHAnsi"/>
          <w:lang w:val="ru-RU"/>
        </w:rPr>
      </w:pPr>
      <w:r w:rsidRPr="00EB3F76">
        <w:rPr>
          <w:rFonts w:asciiTheme="minorHAnsi" w:hAnsiTheme="minorHAnsi" w:cstheme="minorHAnsi"/>
          <w:lang w:val="ru-RU"/>
        </w:rPr>
        <w:t xml:space="preserve">для задержания лиц, в отношении которых имеются достаточные основания полагать, что они окажут вооруженное сопротивление; </w:t>
      </w:r>
    </w:p>
    <w:p w:rsidR="002D112E" w:rsidRPr="00EB3F76" w:rsidRDefault="002D112E" w:rsidP="002D112E">
      <w:pPr>
        <w:pStyle w:val="a3"/>
        <w:numPr>
          <w:ilvl w:val="0"/>
          <w:numId w:val="14"/>
        </w:numPr>
        <w:ind w:left="709" w:hanging="425"/>
        <w:jc w:val="both"/>
        <w:rPr>
          <w:rFonts w:asciiTheme="minorHAnsi" w:hAnsiTheme="minorHAnsi" w:cstheme="minorHAnsi"/>
          <w:lang w:val="ru-RU"/>
        </w:rPr>
      </w:pPr>
      <w:r w:rsidRPr="00EB3F76">
        <w:rPr>
          <w:rFonts w:asciiTheme="minorHAnsi" w:hAnsiTheme="minorHAnsi" w:cstheme="minorHAnsi"/>
          <w:lang w:val="ru-RU"/>
        </w:rPr>
        <w:t xml:space="preserve">для доставления задерживаемых лиц в милицию, конвоирования  и охраны задержанных, а также лиц, подвергнутых административному аресту и заключению под стражу, когда они своим поведением дают основание полагать,  что могут совершить побег, либо могут причинить вред окружающим или себе, или могут оказать противодействие  сотруднику милиции; </w:t>
      </w:r>
    </w:p>
    <w:p w:rsidR="002D112E" w:rsidRPr="00EB3F76" w:rsidRDefault="002D112E" w:rsidP="002D112E">
      <w:pPr>
        <w:pStyle w:val="a3"/>
        <w:numPr>
          <w:ilvl w:val="0"/>
          <w:numId w:val="14"/>
        </w:numPr>
        <w:shd w:val="clear" w:color="auto" w:fill="FFFFFF"/>
        <w:spacing w:before="5"/>
        <w:ind w:left="709" w:right="-113" w:hanging="425"/>
        <w:jc w:val="both"/>
        <w:rPr>
          <w:rFonts w:asciiTheme="minorHAnsi" w:hAnsiTheme="minorHAnsi" w:cstheme="minorHAnsi"/>
          <w:lang w:val="ru-RU"/>
        </w:rPr>
      </w:pPr>
      <w:r w:rsidRPr="00EB3F76">
        <w:rPr>
          <w:rFonts w:asciiTheme="minorHAnsi" w:hAnsiTheme="minorHAnsi" w:cstheme="minorHAnsi"/>
          <w:color w:val="000000"/>
          <w:spacing w:val="-2"/>
          <w:lang w:val="ru-RU"/>
        </w:rPr>
        <w:t xml:space="preserve">для отражения  нападения на здания, помещения, сооружения и транспортные средства, принадлежащие гражданам, государственным и общественным органам, предприятиям, учреждениям и организациям,  для освобождения насильственно удерживаемых преступниками лиц, захваченных </w:t>
      </w:r>
      <w:r w:rsidRPr="00EB3F76">
        <w:rPr>
          <w:rFonts w:asciiTheme="minorHAnsi" w:hAnsiTheme="minorHAnsi" w:cstheme="minorHAnsi"/>
          <w:color w:val="000000"/>
          <w:spacing w:val="-7"/>
          <w:lang w:val="ru-RU"/>
        </w:rPr>
        <w:t xml:space="preserve">зданий, помещений, сооружений, транспортных средств и земельных </w:t>
      </w:r>
      <w:r w:rsidRPr="00EB3F76">
        <w:rPr>
          <w:rFonts w:asciiTheme="minorHAnsi" w:hAnsiTheme="minorHAnsi" w:cstheme="minorHAnsi"/>
          <w:color w:val="000000"/>
          <w:spacing w:val="-11"/>
          <w:lang w:val="ru-RU"/>
        </w:rPr>
        <w:t>участков;</w:t>
      </w:r>
    </w:p>
    <w:p w:rsidR="002D112E" w:rsidRPr="00EB3F76" w:rsidRDefault="002D112E" w:rsidP="002D112E">
      <w:pPr>
        <w:pStyle w:val="a3"/>
        <w:numPr>
          <w:ilvl w:val="0"/>
          <w:numId w:val="14"/>
        </w:numPr>
        <w:shd w:val="clear" w:color="auto" w:fill="FFFFFF"/>
        <w:spacing w:before="5"/>
        <w:ind w:left="709" w:right="-113" w:hanging="425"/>
        <w:jc w:val="both"/>
        <w:rPr>
          <w:rFonts w:asciiTheme="minorHAnsi" w:hAnsiTheme="minorHAnsi" w:cstheme="minorHAnsi"/>
          <w:lang w:val="ru-RU"/>
        </w:rPr>
      </w:pPr>
      <w:r w:rsidRPr="00EB3F76">
        <w:rPr>
          <w:rFonts w:asciiTheme="minorHAnsi" w:hAnsiTheme="minorHAnsi" w:cstheme="minorHAnsi"/>
          <w:color w:val="000000"/>
          <w:spacing w:val="-6"/>
          <w:lang w:val="ru-RU"/>
        </w:rPr>
        <w:t xml:space="preserve">для пресечения массовых беспорядков и групповых действий, </w:t>
      </w:r>
      <w:r w:rsidRPr="00EB3F76">
        <w:rPr>
          <w:rFonts w:asciiTheme="minorHAnsi" w:hAnsiTheme="minorHAnsi" w:cstheme="minorHAnsi"/>
          <w:color w:val="000000"/>
          <w:spacing w:val="-9"/>
          <w:lang w:val="ru-RU"/>
        </w:rPr>
        <w:t>нарушающих работу транспорта, связи и организаций;</w:t>
      </w:r>
    </w:p>
    <w:p w:rsidR="002D112E" w:rsidRPr="00EB3F76" w:rsidRDefault="002D112E" w:rsidP="002D112E">
      <w:pPr>
        <w:pStyle w:val="a3"/>
        <w:numPr>
          <w:ilvl w:val="0"/>
          <w:numId w:val="14"/>
        </w:numPr>
        <w:shd w:val="clear" w:color="auto" w:fill="FFFFFF"/>
        <w:ind w:left="709" w:right="-113" w:hanging="425"/>
        <w:jc w:val="both"/>
        <w:rPr>
          <w:rFonts w:asciiTheme="minorHAnsi" w:hAnsiTheme="minorHAnsi" w:cstheme="minorHAnsi"/>
          <w:lang w:val="ru-RU"/>
        </w:rPr>
      </w:pPr>
      <w:r w:rsidRPr="00EB3F76">
        <w:rPr>
          <w:rFonts w:asciiTheme="minorHAnsi" w:hAnsiTheme="minorHAnsi" w:cstheme="minorHAnsi"/>
          <w:color w:val="000000"/>
          <w:spacing w:val="-4"/>
          <w:lang w:val="ru-RU"/>
        </w:rPr>
        <w:t xml:space="preserve">для остановки транспортного средства, водитель которого не </w:t>
      </w:r>
      <w:r w:rsidRPr="00EB3F76">
        <w:rPr>
          <w:rFonts w:asciiTheme="minorHAnsi" w:hAnsiTheme="minorHAnsi" w:cstheme="minorHAnsi"/>
          <w:color w:val="000000"/>
          <w:spacing w:val="-9"/>
          <w:lang w:val="ru-RU"/>
        </w:rPr>
        <w:t>выполнил требование сотрудника милиции остановиться;</w:t>
      </w:r>
    </w:p>
    <w:p w:rsidR="002D112E" w:rsidRPr="00EB3F76" w:rsidRDefault="002D112E" w:rsidP="002D112E">
      <w:pPr>
        <w:pStyle w:val="a3"/>
        <w:numPr>
          <w:ilvl w:val="0"/>
          <w:numId w:val="14"/>
        </w:numPr>
        <w:shd w:val="clear" w:color="auto" w:fill="FFFFFF"/>
        <w:ind w:left="709" w:right="-113" w:hanging="425"/>
        <w:jc w:val="both"/>
        <w:rPr>
          <w:rFonts w:asciiTheme="minorHAnsi" w:hAnsiTheme="minorHAnsi" w:cstheme="minorHAnsi"/>
          <w:lang w:val="ru-RU"/>
        </w:rPr>
      </w:pPr>
      <w:r w:rsidRPr="00EB3F76">
        <w:rPr>
          <w:rFonts w:asciiTheme="minorHAnsi" w:hAnsiTheme="minorHAnsi" w:cstheme="minorHAnsi"/>
          <w:color w:val="000000"/>
          <w:spacing w:val="-8"/>
          <w:lang w:val="ru-RU"/>
        </w:rPr>
        <w:t>для выявления лиц, совершающих или совершивших преступления.</w:t>
      </w:r>
      <w:r>
        <w:rPr>
          <w:rStyle w:val="a6"/>
          <w:rFonts w:asciiTheme="minorHAnsi" w:hAnsiTheme="minorHAnsi"/>
          <w:color w:val="000000"/>
          <w:spacing w:val="-8"/>
          <w:lang w:val="ru-RU"/>
        </w:rPr>
        <w:footnoteReference w:id="38"/>
      </w:r>
    </w:p>
    <w:p w:rsidR="002D112E" w:rsidRPr="00EB3F76"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Закон «О милиции» запрещает применять огнестрельное оружие в отношении несовершеннолетних</w:t>
      </w:r>
      <w:r w:rsidR="001D407B">
        <w:rPr>
          <w:rFonts w:asciiTheme="minorHAnsi" w:hAnsiTheme="minorHAnsi" w:cstheme="minorHAnsi"/>
          <w:lang w:val="ru-RU"/>
        </w:rPr>
        <w:t>,</w:t>
      </w:r>
      <w:r>
        <w:rPr>
          <w:rFonts w:asciiTheme="minorHAnsi" w:hAnsiTheme="minorHAnsi" w:cstheme="minorHAnsi"/>
          <w:lang w:val="ru-RU"/>
        </w:rPr>
        <w:t xml:space="preserve"> кроме случаев совершения или нападения, оказания вооруженного сопротивления, совершения группового либо вооруженного нападения.</w:t>
      </w:r>
      <w:r>
        <w:rPr>
          <w:rStyle w:val="a6"/>
          <w:rFonts w:asciiTheme="minorHAnsi" w:hAnsiTheme="minorHAnsi"/>
          <w:lang w:val="ru-RU"/>
        </w:rPr>
        <w:footnoteReference w:id="39"/>
      </w:r>
      <w:r>
        <w:rPr>
          <w:rFonts w:asciiTheme="minorHAnsi" w:hAnsiTheme="minorHAnsi" w:cstheme="minorHAnsi"/>
          <w:lang w:val="ru-RU"/>
        </w:rPr>
        <w:t xml:space="preserve"> Такой же запрет содержится и в Законе РТ «Об оружии».</w:t>
      </w:r>
      <w:r>
        <w:rPr>
          <w:rStyle w:val="a6"/>
          <w:rFonts w:asciiTheme="minorHAnsi" w:hAnsiTheme="minorHAnsi"/>
          <w:lang w:val="ru-RU"/>
        </w:rPr>
        <w:footnoteReference w:id="40"/>
      </w:r>
      <w:r>
        <w:rPr>
          <w:rFonts w:asciiTheme="minorHAnsi" w:hAnsiTheme="minorHAnsi" w:cstheme="minorHAnsi"/>
          <w:lang w:val="ru-RU"/>
        </w:rPr>
        <w:t xml:space="preserve"> Закон «О милиции» обязывает сотрудника милиции, применившего огнестрельное оружие проинформировать об этом начальника органа милиции по месту службы или по месту применения огнестрельного оружия в течени</w:t>
      </w:r>
      <w:r w:rsidR="00AE6400">
        <w:rPr>
          <w:rFonts w:asciiTheme="minorHAnsi" w:hAnsiTheme="minorHAnsi" w:cstheme="minorHAnsi"/>
          <w:lang w:val="ru-RU"/>
        </w:rPr>
        <w:t>е</w:t>
      </w:r>
      <w:r>
        <w:rPr>
          <w:rFonts w:asciiTheme="minorHAnsi" w:hAnsiTheme="minorHAnsi" w:cstheme="minorHAnsi"/>
          <w:lang w:val="ru-RU"/>
        </w:rPr>
        <w:t xml:space="preserve"> 24 часов. В случае гибели или ранения граждан в результате применения огнестрельного оружия сотрудник милиции должен сообщить об этом прокурору.</w:t>
      </w:r>
      <w:r>
        <w:rPr>
          <w:rStyle w:val="a6"/>
          <w:rFonts w:asciiTheme="minorHAnsi" w:hAnsiTheme="minorHAnsi"/>
          <w:lang w:val="ru-RU"/>
        </w:rPr>
        <w:footnoteReference w:id="41"/>
      </w:r>
      <w:r>
        <w:rPr>
          <w:rFonts w:asciiTheme="minorHAnsi" w:hAnsiTheme="minorHAnsi" w:cstheme="minorHAnsi"/>
          <w:lang w:val="ru-RU"/>
        </w:rPr>
        <w:t xml:space="preserve"> Закон «О милиции» не содержит обязательств сотрудников милиции информировать о случаях применения силы (кроме огнестрельного оружия) в отношении несовершеннолетних.  </w:t>
      </w:r>
    </w:p>
    <w:p w:rsidR="002D112E" w:rsidRDefault="002D112E" w:rsidP="002D112E">
      <w:pPr>
        <w:jc w:val="both"/>
        <w:rPr>
          <w:rFonts w:asciiTheme="minorHAnsi" w:hAnsiTheme="minorHAnsi" w:cstheme="minorHAnsi"/>
          <w:lang w:val="ru-RU"/>
        </w:rPr>
      </w:pPr>
    </w:p>
    <w:p w:rsidR="002D112E" w:rsidRPr="00166FA6" w:rsidRDefault="002D112E" w:rsidP="002D112E">
      <w:pPr>
        <w:jc w:val="both"/>
        <w:rPr>
          <w:rFonts w:ascii="Times New Roman" w:hAnsi="Times New Roman"/>
          <w:color w:val="000000"/>
          <w:lang w:val="ru-RU" w:eastAsia="ru-RU"/>
        </w:rPr>
      </w:pPr>
      <w:r>
        <w:rPr>
          <w:rFonts w:asciiTheme="minorHAnsi" w:hAnsiTheme="minorHAnsi" w:cstheme="minorHAnsi"/>
          <w:lang w:val="ru-RU"/>
        </w:rPr>
        <w:t>Применение силы сотрудниками системы исполнения уголовного наказания, как упоминалась, регулируется Законом РТ «О системе исполнения уголовного наказания».</w:t>
      </w:r>
      <w:r>
        <w:rPr>
          <w:rStyle w:val="a6"/>
          <w:rFonts w:asciiTheme="minorHAnsi" w:hAnsiTheme="minorHAnsi"/>
          <w:lang w:val="ru-RU"/>
        </w:rPr>
        <w:footnoteReference w:id="42"/>
      </w:r>
      <w:r>
        <w:rPr>
          <w:rFonts w:asciiTheme="minorHAnsi" w:hAnsiTheme="minorHAnsi" w:cstheme="minorHAnsi"/>
          <w:lang w:val="ru-RU"/>
        </w:rPr>
        <w:t xml:space="preserve"> Порядок применения силы (физической силы, специальных средств и огнестрельного оружия) сотрудниками системы исполнения уголовного наказания аналогичен порядку применения силы сотрудниками милиции. Аналогичны и запреты использования специальных средств в отношении малолетних и огнестрельного оружия несовершеннолетними.</w:t>
      </w:r>
      <w:r>
        <w:rPr>
          <w:rStyle w:val="a6"/>
          <w:rFonts w:asciiTheme="minorHAnsi" w:hAnsiTheme="minorHAnsi"/>
          <w:lang w:val="ru-RU"/>
        </w:rPr>
        <w:footnoteReference w:id="43"/>
      </w:r>
      <w:r>
        <w:rPr>
          <w:rFonts w:asciiTheme="minorHAnsi" w:hAnsiTheme="minorHAnsi" w:cstheme="minorHAnsi"/>
          <w:lang w:val="ru-RU"/>
        </w:rPr>
        <w:t xml:space="preserve"> Аналогичен и порядок извещения о случаях применения огнестрельного оружия в системе исполнени</w:t>
      </w:r>
      <w:r w:rsidR="00AE6400">
        <w:rPr>
          <w:rFonts w:asciiTheme="minorHAnsi" w:hAnsiTheme="minorHAnsi" w:cstheme="minorHAnsi"/>
          <w:lang w:val="ru-RU"/>
        </w:rPr>
        <w:t>я</w:t>
      </w:r>
      <w:r>
        <w:rPr>
          <w:rFonts w:asciiTheme="minorHAnsi" w:hAnsiTheme="minorHAnsi" w:cstheme="minorHAnsi"/>
          <w:lang w:val="ru-RU"/>
        </w:rPr>
        <w:t xml:space="preserve"> уголовного наказания. Особенностью данного Закона в отношении применения силы является обязательство сотрудников системы исполнения уголовного наказания информировать своего </w:t>
      </w:r>
      <w:r>
        <w:rPr>
          <w:rFonts w:asciiTheme="minorHAnsi" w:hAnsiTheme="minorHAnsi" w:cstheme="minorHAnsi"/>
          <w:lang w:val="ru-RU"/>
        </w:rPr>
        <w:lastRenderedPageBreak/>
        <w:t>непосредственного начальника с целью последующего извещения прокурора о случаях применения физической силы, специальных средства и огнестрельного оружия, которые привели к ранению или смерти  лица.</w:t>
      </w:r>
      <w:r>
        <w:rPr>
          <w:rStyle w:val="a6"/>
          <w:rFonts w:asciiTheme="minorHAnsi" w:hAnsiTheme="minorHAnsi"/>
          <w:lang w:val="ru-RU"/>
        </w:rPr>
        <w:footnoteReference w:id="44"/>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b/>
          <w:lang w:val="ru-RU"/>
        </w:rPr>
      </w:pPr>
      <w:r>
        <w:rPr>
          <w:rFonts w:asciiTheme="minorHAnsi" w:hAnsiTheme="minorHAnsi" w:cstheme="minorHAnsi"/>
          <w:b/>
          <w:lang w:val="ru-RU"/>
        </w:rPr>
        <w:t xml:space="preserve">Стандарты в отношении несовершеннолетних, совершивших правонарушения </w:t>
      </w:r>
    </w:p>
    <w:p w:rsidR="002D112E" w:rsidRPr="00230363" w:rsidRDefault="002D112E" w:rsidP="002D112E">
      <w:pPr>
        <w:jc w:val="both"/>
        <w:rPr>
          <w:rFonts w:asciiTheme="minorHAnsi" w:hAnsiTheme="minorHAnsi" w:cstheme="minorHAnsi"/>
          <w:b/>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УПК РТ содержит отдельную главу (глава 44), устанавливающую правила обращения  с несовершеннолетними и порядок производства по делам о преступлениях, совершенных несовершеннолетними. УПК устанавливает, что положения этой главы  применяются к лицам, не достигшим 18 лет на момент совершения преступления.</w:t>
      </w:r>
      <w:r>
        <w:rPr>
          <w:rStyle w:val="a6"/>
          <w:rFonts w:asciiTheme="minorHAnsi" w:hAnsiTheme="minorHAnsi"/>
          <w:lang w:val="ru-RU"/>
        </w:rPr>
        <w:footnoteReference w:id="45"/>
      </w:r>
      <w:r>
        <w:rPr>
          <w:rFonts w:asciiTheme="minorHAnsi" w:hAnsiTheme="minorHAnsi" w:cstheme="minorHAnsi"/>
          <w:lang w:val="ru-RU"/>
        </w:rPr>
        <w:t xml:space="preserve"> Кроме того, в общей части УПК устанавливаются общие гарантии и стандарты уголовного производства в отношении несовершеннолетних. В общей части, в частности, указывается, что по делам о преступлениях, совершенных несовершеннолетними</w:t>
      </w:r>
      <w:r w:rsidR="009808D1">
        <w:rPr>
          <w:rFonts w:asciiTheme="minorHAnsi" w:hAnsiTheme="minorHAnsi" w:cstheme="minorHAnsi"/>
          <w:lang w:val="ru-RU"/>
        </w:rPr>
        <w:t>,</w:t>
      </w:r>
      <w:r>
        <w:rPr>
          <w:rFonts w:asciiTheme="minorHAnsi" w:hAnsiTheme="minorHAnsi" w:cstheme="minorHAnsi"/>
          <w:lang w:val="ru-RU"/>
        </w:rPr>
        <w:t xml:space="preserve"> обязательно привлекаются к участию в деле законные представители несовершеннолетних.</w:t>
      </w:r>
      <w:r>
        <w:rPr>
          <w:rStyle w:val="a6"/>
          <w:rFonts w:asciiTheme="minorHAnsi" w:hAnsiTheme="minorHAnsi"/>
          <w:lang w:val="ru-RU"/>
        </w:rPr>
        <w:footnoteReference w:id="46"/>
      </w:r>
      <w:r>
        <w:rPr>
          <w:rFonts w:asciiTheme="minorHAnsi" w:hAnsiTheme="minorHAnsi" w:cstheme="minorHAnsi"/>
          <w:lang w:val="ru-RU"/>
        </w:rPr>
        <w:t xml:space="preserve"> Кроме того, в случае если подозреваемым, обвиняемым и подсудимым является несовершеннолетний, то участие защитника является обязательным и отказ от услуг защитника не допускается.</w:t>
      </w:r>
      <w:r>
        <w:rPr>
          <w:rStyle w:val="a6"/>
          <w:rFonts w:asciiTheme="minorHAnsi" w:hAnsiTheme="minorHAnsi"/>
          <w:lang w:val="ru-RU"/>
        </w:rPr>
        <w:footnoteReference w:id="47"/>
      </w:r>
      <w:r>
        <w:rPr>
          <w:rFonts w:asciiTheme="minorHAnsi" w:hAnsiTheme="minorHAnsi" w:cstheme="minorHAnsi"/>
          <w:lang w:val="ru-RU"/>
        </w:rPr>
        <w:t xml:space="preserve"> Защитником может быть адвокат или лицо, имеющее лицензию на право </w:t>
      </w:r>
      <w:r w:rsidR="00AE6400">
        <w:rPr>
          <w:rFonts w:asciiTheme="minorHAnsi" w:hAnsiTheme="minorHAnsi" w:cstheme="minorHAnsi"/>
          <w:lang w:val="ru-RU"/>
        </w:rPr>
        <w:t xml:space="preserve">осуществления </w:t>
      </w:r>
      <w:r>
        <w:rPr>
          <w:rFonts w:asciiTheme="minorHAnsi" w:hAnsiTheme="minorHAnsi" w:cstheme="minorHAnsi"/>
          <w:lang w:val="ru-RU"/>
        </w:rPr>
        <w:t>адвокатской деятельности. УПК не устанавливает никаких специальных правил по доступу к защитнику в делах о преступлениях, совершенных несовершеннолетними. Таким образом, по общим правилам, защитник допускается для участия в деле с момента вынесения в отношении лица постановления о возбуждения уголовного дела, а также с момента фактического задержания подозреваемого.</w:t>
      </w:r>
      <w:r>
        <w:rPr>
          <w:rStyle w:val="a6"/>
          <w:rFonts w:asciiTheme="minorHAnsi" w:hAnsiTheme="minorHAnsi"/>
          <w:lang w:val="ru-RU"/>
        </w:rPr>
        <w:footnoteReference w:id="48"/>
      </w:r>
      <w:r>
        <w:rPr>
          <w:rFonts w:asciiTheme="minorHAnsi" w:hAnsiTheme="minorHAnsi" w:cstheme="minorHAnsi"/>
          <w:lang w:val="ru-RU"/>
        </w:rPr>
        <w:t xml:space="preserve"> Далее, УПК устанавливает, что при проведении предварительного следствия и судебного разбирательства помимо доказывания обстоятельств дела необходимо выяснить следующее: </w:t>
      </w:r>
    </w:p>
    <w:p w:rsidR="002D112E" w:rsidRDefault="002D112E" w:rsidP="002D112E">
      <w:pPr>
        <w:pStyle w:val="a3"/>
        <w:numPr>
          <w:ilvl w:val="0"/>
          <w:numId w:val="23"/>
        </w:numPr>
        <w:jc w:val="both"/>
        <w:rPr>
          <w:rFonts w:asciiTheme="minorHAnsi" w:hAnsiTheme="minorHAnsi" w:cstheme="minorHAnsi"/>
          <w:lang w:val="ru-RU"/>
        </w:rPr>
      </w:pPr>
      <w:r>
        <w:rPr>
          <w:rFonts w:asciiTheme="minorHAnsi" w:hAnsiTheme="minorHAnsi" w:cstheme="minorHAnsi"/>
          <w:lang w:val="ru-RU"/>
        </w:rPr>
        <w:t>возраст несовершеннолетнего (число, месяц, год рождения);</w:t>
      </w:r>
    </w:p>
    <w:p w:rsidR="002D112E" w:rsidRDefault="002D112E" w:rsidP="002D112E">
      <w:pPr>
        <w:pStyle w:val="a3"/>
        <w:numPr>
          <w:ilvl w:val="0"/>
          <w:numId w:val="23"/>
        </w:numPr>
        <w:jc w:val="both"/>
        <w:rPr>
          <w:rFonts w:asciiTheme="minorHAnsi" w:hAnsiTheme="minorHAnsi" w:cstheme="minorHAnsi"/>
          <w:lang w:val="ru-RU"/>
        </w:rPr>
      </w:pPr>
      <w:r>
        <w:rPr>
          <w:rFonts w:asciiTheme="minorHAnsi" w:hAnsiTheme="minorHAnsi" w:cstheme="minorHAnsi"/>
          <w:lang w:val="ru-RU"/>
        </w:rPr>
        <w:t>условия жизни, обучения и воспитания, степень интеллектуального, волевого и психического развития, особенности характера и темперамента, потребности</w:t>
      </w:r>
      <w:r w:rsidR="00282EA5">
        <w:rPr>
          <w:rFonts w:asciiTheme="minorHAnsi" w:hAnsiTheme="minorHAnsi" w:cstheme="minorHAnsi"/>
          <w:lang w:val="ru-RU"/>
        </w:rPr>
        <w:t>,</w:t>
      </w:r>
      <w:r>
        <w:rPr>
          <w:rFonts w:asciiTheme="minorHAnsi" w:hAnsiTheme="minorHAnsi" w:cstheme="minorHAnsi"/>
          <w:lang w:val="ru-RU"/>
        </w:rPr>
        <w:t xml:space="preserve"> интересы;</w:t>
      </w:r>
    </w:p>
    <w:p w:rsidR="002D112E" w:rsidRPr="00890C81" w:rsidRDefault="002D112E" w:rsidP="002D112E">
      <w:pPr>
        <w:pStyle w:val="a3"/>
        <w:numPr>
          <w:ilvl w:val="0"/>
          <w:numId w:val="23"/>
        </w:numPr>
        <w:jc w:val="both"/>
        <w:rPr>
          <w:rFonts w:asciiTheme="minorHAnsi" w:hAnsiTheme="minorHAnsi" w:cstheme="minorHAnsi"/>
          <w:lang w:val="ru-RU"/>
        </w:rPr>
      </w:pPr>
      <w:r>
        <w:rPr>
          <w:rFonts w:asciiTheme="minorHAnsi" w:hAnsiTheme="minorHAnsi" w:cstheme="minorHAnsi"/>
          <w:lang w:val="ru-RU"/>
        </w:rPr>
        <w:t>влияние взрослых лиц и других несовершеннолетних.</w:t>
      </w:r>
      <w:r>
        <w:rPr>
          <w:rStyle w:val="a6"/>
          <w:rFonts w:asciiTheme="minorHAnsi" w:hAnsiTheme="minorHAnsi"/>
          <w:lang w:val="ru-RU"/>
        </w:rPr>
        <w:footnoteReference w:id="49"/>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spacing w:val="4"/>
          <w:lang w:val="ru-RU"/>
        </w:rPr>
      </w:pPr>
      <w:r>
        <w:rPr>
          <w:rFonts w:asciiTheme="minorHAnsi" w:hAnsiTheme="minorHAnsi" w:cstheme="minorHAnsi"/>
          <w:lang w:val="ru-RU"/>
        </w:rPr>
        <w:t>Порядок задержания несовершеннолетнего и применения меры пре</w:t>
      </w:r>
      <w:r w:rsidR="009808D1">
        <w:rPr>
          <w:rFonts w:asciiTheme="minorHAnsi" w:hAnsiTheme="minorHAnsi" w:cstheme="minorHAnsi"/>
          <w:lang w:val="ru-RU"/>
        </w:rPr>
        <w:t>сечения, в то</w:t>
      </w:r>
      <w:r w:rsidR="00282EA5">
        <w:rPr>
          <w:rFonts w:asciiTheme="minorHAnsi" w:hAnsiTheme="minorHAnsi" w:cstheme="minorHAnsi"/>
          <w:lang w:val="ru-RU"/>
        </w:rPr>
        <w:t>м</w:t>
      </w:r>
      <w:r w:rsidR="009808D1">
        <w:rPr>
          <w:rFonts w:asciiTheme="minorHAnsi" w:hAnsiTheme="minorHAnsi" w:cstheme="minorHAnsi"/>
          <w:lang w:val="ru-RU"/>
        </w:rPr>
        <w:t xml:space="preserve"> числе и заключение</w:t>
      </w:r>
      <w:r>
        <w:rPr>
          <w:rFonts w:asciiTheme="minorHAnsi" w:hAnsiTheme="minorHAnsi" w:cstheme="minorHAnsi"/>
          <w:lang w:val="ru-RU"/>
        </w:rPr>
        <w:t xml:space="preserve"> под стражу происходит по общим правилам, установленным УПК для всех подозреваемых и обвиняемых.</w:t>
      </w:r>
      <w:r>
        <w:rPr>
          <w:rStyle w:val="a6"/>
          <w:rFonts w:asciiTheme="minorHAnsi" w:hAnsiTheme="minorHAnsi"/>
          <w:lang w:val="ru-RU"/>
        </w:rPr>
        <w:footnoteReference w:id="50"/>
      </w:r>
      <w:r w:rsidRPr="00D32944">
        <w:rPr>
          <w:rFonts w:asciiTheme="minorHAnsi" w:hAnsiTheme="minorHAnsi" w:cstheme="minorHAnsi"/>
          <w:lang w:val="ru-RU"/>
        </w:rPr>
        <w:t>УПК определяет</w:t>
      </w:r>
      <w:r>
        <w:rPr>
          <w:rFonts w:asciiTheme="minorHAnsi" w:hAnsiTheme="minorHAnsi" w:cstheme="minorHAnsi"/>
          <w:lang w:val="ru-RU"/>
        </w:rPr>
        <w:t>, что</w:t>
      </w:r>
      <w:r w:rsidRPr="00D32944">
        <w:rPr>
          <w:rFonts w:asciiTheme="minorHAnsi" w:hAnsiTheme="minorHAnsi" w:cstheme="minorHAnsi"/>
          <w:lang w:val="ru-RU"/>
        </w:rPr>
        <w:t xml:space="preserve"> задержание</w:t>
      </w:r>
      <w:r>
        <w:rPr>
          <w:rFonts w:asciiTheme="minorHAnsi" w:hAnsiTheme="minorHAnsi" w:cstheme="minorHAnsi"/>
          <w:lang w:val="ru-RU"/>
        </w:rPr>
        <w:t xml:space="preserve"> это доставление </w:t>
      </w:r>
      <w:r>
        <w:rPr>
          <w:rFonts w:asciiTheme="minorHAnsi" w:hAnsiTheme="minorHAnsi" w:cstheme="minorHAnsi"/>
          <w:spacing w:val="4"/>
          <w:lang w:val="ru-RU"/>
        </w:rPr>
        <w:t>лица</w:t>
      </w:r>
      <w:r w:rsidRPr="00D32944">
        <w:rPr>
          <w:rFonts w:asciiTheme="minorHAnsi" w:hAnsiTheme="minorHAnsi" w:cstheme="minorHAnsi"/>
          <w:spacing w:val="4"/>
          <w:lang w:val="ru-RU"/>
        </w:rPr>
        <w:t xml:space="preserve"> в орган уголовного п</w:t>
      </w:r>
      <w:r>
        <w:rPr>
          <w:rFonts w:asciiTheme="minorHAnsi" w:hAnsiTheme="minorHAnsi" w:cstheme="minorHAnsi"/>
          <w:spacing w:val="4"/>
          <w:lang w:val="ru-RU"/>
        </w:rPr>
        <w:t>реследования и кратковременное содержание</w:t>
      </w:r>
      <w:r w:rsidRPr="00D32944">
        <w:rPr>
          <w:rFonts w:asciiTheme="minorHAnsi" w:hAnsiTheme="minorHAnsi" w:cstheme="minorHAnsi"/>
          <w:spacing w:val="4"/>
          <w:lang w:val="ru-RU"/>
        </w:rPr>
        <w:t xml:space="preserve"> под стражей в специальных места</w:t>
      </w:r>
      <w:r>
        <w:rPr>
          <w:rFonts w:asciiTheme="minorHAnsi" w:hAnsiTheme="minorHAnsi" w:cstheme="minorHAnsi"/>
          <w:spacing w:val="4"/>
          <w:lang w:val="ru-RU"/>
        </w:rPr>
        <w:t>х, определенных законом и УПК</w:t>
      </w:r>
      <w:r w:rsidRPr="00D32944">
        <w:rPr>
          <w:rFonts w:asciiTheme="minorHAnsi" w:hAnsiTheme="minorHAnsi" w:cstheme="minorHAnsi"/>
          <w:spacing w:val="4"/>
          <w:lang w:val="ru-RU"/>
        </w:rPr>
        <w:t>.</w:t>
      </w:r>
      <w:r>
        <w:rPr>
          <w:rStyle w:val="a6"/>
          <w:rFonts w:asciiTheme="minorHAnsi" w:hAnsiTheme="minorHAnsi"/>
          <w:spacing w:val="4"/>
          <w:lang w:val="ru-RU"/>
        </w:rPr>
        <w:footnoteReference w:id="51"/>
      </w:r>
      <w:r>
        <w:rPr>
          <w:rFonts w:asciiTheme="minorHAnsi" w:hAnsiTheme="minorHAnsi" w:cstheme="minorHAnsi"/>
          <w:spacing w:val="4"/>
          <w:lang w:val="ru-RU"/>
        </w:rPr>
        <w:t xml:space="preserve">Задержать лицо можно только в следующих трех случаях: </w:t>
      </w:r>
    </w:p>
    <w:p w:rsidR="002D112E" w:rsidRDefault="002D112E" w:rsidP="002D112E">
      <w:pPr>
        <w:pStyle w:val="a3"/>
        <w:numPr>
          <w:ilvl w:val="0"/>
          <w:numId w:val="16"/>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lastRenderedPageBreak/>
        <w:t>на основании возникшего подозрения</w:t>
      </w:r>
      <w:r>
        <w:rPr>
          <w:rStyle w:val="a6"/>
          <w:rFonts w:asciiTheme="minorHAnsi" w:hAnsiTheme="minorHAnsi"/>
          <w:spacing w:val="4"/>
          <w:lang w:val="ru-RU"/>
        </w:rPr>
        <w:footnoteReference w:id="52"/>
      </w:r>
      <w:r>
        <w:rPr>
          <w:rFonts w:asciiTheme="minorHAnsi" w:hAnsiTheme="minorHAnsi" w:cstheme="minorHAnsi"/>
          <w:spacing w:val="4"/>
          <w:lang w:val="ru-RU"/>
        </w:rPr>
        <w:t xml:space="preserve"> в совершении преступлении;  </w:t>
      </w:r>
    </w:p>
    <w:p w:rsidR="002D112E" w:rsidRDefault="002D112E" w:rsidP="002D112E">
      <w:pPr>
        <w:pStyle w:val="a3"/>
        <w:numPr>
          <w:ilvl w:val="0"/>
          <w:numId w:val="16"/>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на основании постановления органа уголовного преследования;</w:t>
      </w:r>
    </w:p>
    <w:p w:rsidR="002D112E" w:rsidRDefault="002D112E" w:rsidP="002D112E">
      <w:pPr>
        <w:pStyle w:val="a3"/>
        <w:numPr>
          <w:ilvl w:val="0"/>
          <w:numId w:val="16"/>
        </w:numPr>
        <w:shd w:val="clear" w:color="auto" w:fill="FFFFFF"/>
        <w:ind w:left="0" w:firstLine="426"/>
        <w:jc w:val="both"/>
        <w:rPr>
          <w:rFonts w:asciiTheme="minorHAnsi" w:hAnsiTheme="minorHAnsi" w:cstheme="minorHAnsi"/>
          <w:spacing w:val="4"/>
          <w:lang w:val="ru-RU"/>
        </w:rPr>
      </w:pPr>
      <w:r>
        <w:rPr>
          <w:rFonts w:asciiTheme="minorHAnsi" w:hAnsiTheme="minorHAnsi" w:cstheme="minorHAnsi"/>
          <w:spacing w:val="4"/>
          <w:lang w:val="ru-RU"/>
        </w:rPr>
        <w:t>на основании постановления (определения суда), судьи о задержании осужденного до разрешения вопроса об отмене условного неприменения наказания, отсрочки исполнения наказания или условно-досрочного освобождения от отбывания наказания.</w:t>
      </w:r>
      <w:r>
        <w:rPr>
          <w:rStyle w:val="a6"/>
          <w:rFonts w:asciiTheme="minorHAnsi" w:hAnsiTheme="minorHAnsi"/>
          <w:spacing w:val="4"/>
          <w:lang w:val="ru-RU"/>
        </w:rPr>
        <w:footnoteReference w:id="53"/>
      </w:r>
    </w:p>
    <w:p w:rsidR="002D112E" w:rsidRDefault="002D112E" w:rsidP="002D112E">
      <w:pPr>
        <w:shd w:val="clear" w:color="auto" w:fill="FFFFFF"/>
        <w:jc w:val="both"/>
        <w:rPr>
          <w:rFonts w:asciiTheme="minorHAnsi" w:hAnsiTheme="minorHAnsi" w:cstheme="minorHAnsi"/>
          <w:spacing w:val="4"/>
          <w:lang w:val="ru-RU"/>
        </w:rPr>
      </w:pPr>
    </w:p>
    <w:p w:rsidR="002D112E" w:rsidRDefault="00275883" w:rsidP="002D112E">
      <w:pPr>
        <w:shd w:val="clear" w:color="auto" w:fill="FFFFFF"/>
        <w:jc w:val="both"/>
        <w:rPr>
          <w:rFonts w:asciiTheme="minorHAnsi" w:hAnsiTheme="minorHAnsi" w:cstheme="minorHAnsi"/>
          <w:spacing w:val="4"/>
          <w:lang w:val="ru-RU"/>
        </w:rPr>
      </w:pPr>
      <w:r w:rsidRPr="00275883">
        <w:rPr>
          <w:rFonts w:asciiTheme="minorHAnsi" w:hAnsiTheme="minorHAnsi" w:cstheme="minorHAnsi"/>
          <w:noProof/>
          <w:spacing w:val="4"/>
          <w:lang w:val="en-GB" w:eastAsia="en-GB" w:bidi="ar-SA"/>
        </w:rPr>
        <w:pict>
          <v:rect id="_x0000_s1038" style="position:absolute;left:0;text-align:left;margin-left:256.6pt;margin-top:351.55pt;width:191.7pt;height:187.45pt;z-index:251660800;mso-wrap-distance-left:18pt;mso-wrap-distance-top:7.2pt;mso-wrap-distance-right:7.2pt;mso-wrap-distance-bottom:7.2pt;mso-position-horizontal-relative:margin;mso-position-vertical-relative:margin;mso-width-relative:margin;mso-height-relative:margin;v-text-anchor:middle" o:allowincell="f" fillcolor="#dbe5f1 [660]" strokecolor="#95b3d7 [1940]" strokeweight="1pt">
            <v:fill color2="#b8cce4 [1300]"/>
            <v:imagedata embosscolor="shadow add(51)"/>
            <v:shadow on="t" type="perspective" color="#243f60 [1604]" opacity=".5" offset="1pt" offset2="-3pt"/>
            <o:extrusion v:ext="view" backdepth="0" color="#8bb1e2 [1343]" rotationangle="25,25" viewpoint="0,0" viewpointorigin="0,0" skewangle="0" skewamt="0" lightposition="-50000,-50000" lightposition2="50000"/>
            <v:textbox style="mso-next-textbox:#_x0000_s1038" inset="16.56pt,7.2pt,16.56pt,7.2pt">
              <w:txbxContent>
                <w:p w:rsidR="00E74746" w:rsidRDefault="00E74746" w:rsidP="002D112E">
                  <w:pPr>
                    <w:pStyle w:val="af1"/>
                    <w:jc w:val="center"/>
                    <w:rPr>
                      <w:b/>
                      <w:sz w:val="20"/>
                      <w:szCs w:val="20"/>
                    </w:rPr>
                  </w:pPr>
                  <w:r w:rsidRPr="00E819A9">
                    <w:rPr>
                      <w:b/>
                      <w:sz w:val="20"/>
                      <w:szCs w:val="20"/>
                    </w:rPr>
                    <w:t>Меры пресечения:</w:t>
                  </w:r>
                </w:p>
                <w:p w:rsidR="00E74746" w:rsidRPr="00E819A9" w:rsidRDefault="00E74746" w:rsidP="002D112E">
                  <w:pPr>
                    <w:pStyle w:val="af1"/>
                    <w:rPr>
                      <w:b/>
                      <w:sz w:val="20"/>
                      <w:szCs w:val="20"/>
                    </w:rPr>
                  </w:pP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Подписка о невыезде;</w:t>
                  </w: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Личное поручительство;</w:t>
                  </w: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Передача военнослужащего под наблюдение командования воинской части;</w:t>
                  </w: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Отдача несовершеннолетнего под присмотр;</w:t>
                  </w: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Залог;</w:t>
                  </w: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Домашний арест;</w:t>
                  </w:r>
                </w:p>
                <w:p w:rsidR="00E74746" w:rsidRPr="00E819A9" w:rsidRDefault="00E74746" w:rsidP="002D112E">
                  <w:pPr>
                    <w:pStyle w:val="af1"/>
                    <w:numPr>
                      <w:ilvl w:val="0"/>
                      <w:numId w:val="20"/>
                    </w:numPr>
                    <w:tabs>
                      <w:tab w:val="left" w:pos="284"/>
                    </w:tabs>
                    <w:ind w:left="142" w:hanging="284"/>
                    <w:rPr>
                      <w:sz w:val="20"/>
                      <w:szCs w:val="20"/>
                    </w:rPr>
                  </w:pPr>
                  <w:r w:rsidRPr="00E819A9">
                    <w:rPr>
                      <w:sz w:val="20"/>
                      <w:szCs w:val="20"/>
                    </w:rPr>
                    <w:t>Заключение под стражу</w:t>
                  </w:r>
                  <w:r>
                    <w:rPr>
                      <w:sz w:val="20"/>
                      <w:szCs w:val="20"/>
                    </w:rPr>
                    <w:t>.</w:t>
                  </w:r>
                </w:p>
                <w:p w:rsidR="00E74746" w:rsidRDefault="00E74746" w:rsidP="002D112E">
                  <w:pPr>
                    <w:pStyle w:val="af1"/>
                    <w:jc w:val="right"/>
                    <w:rPr>
                      <w:i/>
                      <w:sz w:val="20"/>
                      <w:szCs w:val="20"/>
                    </w:rPr>
                  </w:pPr>
                </w:p>
                <w:p w:rsidR="00E74746" w:rsidRPr="00E819A9" w:rsidRDefault="00E74746" w:rsidP="002D112E">
                  <w:pPr>
                    <w:pStyle w:val="af1"/>
                    <w:jc w:val="right"/>
                    <w:rPr>
                      <w:i/>
                      <w:sz w:val="20"/>
                      <w:szCs w:val="20"/>
                    </w:rPr>
                  </w:pPr>
                  <w:r w:rsidRPr="00E819A9">
                    <w:rPr>
                      <w:i/>
                      <w:sz w:val="20"/>
                      <w:szCs w:val="20"/>
                    </w:rPr>
                    <w:t>Статья 101 УПК РТ</w:t>
                  </w:r>
                </w:p>
              </w:txbxContent>
            </v:textbox>
            <w10:wrap type="square" anchorx="margin" anchory="margin"/>
          </v:rect>
        </w:pict>
      </w:r>
      <w:r w:rsidRPr="00275883">
        <w:rPr>
          <w:rFonts w:asciiTheme="minorHAnsi" w:hAnsiTheme="minorHAnsi" w:cstheme="minorHAnsi"/>
          <w:noProof/>
          <w:lang w:val="ru-RU" w:eastAsia="ru-RU" w:bidi="ar-SA"/>
        </w:rPr>
        <w:pict>
          <v:rect id="_x0000_s1030" style="position:absolute;left:0;text-align:left;margin-left:224.75pt;margin-top:22.5pt;width:221.5pt;height:225.75pt;z-index:251659776;mso-position-horizontal-relative:margin;mso-position-vertical-relative:margin" fillcolor="#dbe5f1 [660]" strokecolor="#95b3d7 [1940]" strokeweight="1pt">
            <v:fill color2="#b8cce4 [1300]"/>
            <v:shadow on="t" type="perspective" color="#243f60 [1604]" opacity=".5" offset="1pt" offset2="-3pt"/>
            <v:textbox style="mso-next-textbox:#_x0000_s1030">
              <w:txbxContent>
                <w:p w:rsidR="00E74746" w:rsidRDefault="00E74746" w:rsidP="002D112E">
                  <w:pPr>
                    <w:pStyle w:val="af1"/>
                    <w:rPr>
                      <w:b/>
                      <w:sz w:val="20"/>
                      <w:szCs w:val="20"/>
                    </w:rPr>
                  </w:pPr>
                  <w:r w:rsidRPr="00E819A9">
                    <w:rPr>
                      <w:b/>
                      <w:sz w:val="20"/>
                      <w:szCs w:val="20"/>
                    </w:rPr>
                    <w:t xml:space="preserve">Круг лиц, которые могут быть задержаны: </w:t>
                  </w:r>
                </w:p>
                <w:p w:rsidR="00E74746" w:rsidRPr="00E819A9" w:rsidRDefault="00E74746" w:rsidP="002D112E">
                  <w:pPr>
                    <w:pStyle w:val="af1"/>
                    <w:rPr>
                      <w:b/>
                      <w:spacing w:val="11"/>
                      <w:sz w:val="20"/>
                      <w:szCs w:val="20"/>
                    </w:rPr>
                  </w:pPr>
                </w:p>
                <w:p w:rsidR="00E74746" w:rsidRPr="00220671" w:rsidRDefault="00E74746" w:rsidP="002D112E">
                  <w:pPr>
                    <w:pStyle w:val="a3"/>
                    <w:numPr>
                      <w:ilvl w:val="0"/>
                      <w:numId w:val="15"/>
                    </w:numPr>
                    <w:tabs>
                      <w:tab w:val="left" w:pos="284"/>
                    </w:tabs>
                    <w:ind w:left="284" w:hanging="284"/>
                    <w:rPr>
                      <w:rFonts w:ascii="Calibri" w:hAnsi="Calibri" w:cs="Calibri"/>
                      <w:spacing w:val="5"/>
                      <w:sz w:val="20"/>
                      <w:szCs w:val="20"/>
                      <w:lang w:val="ru-RU"/>
                    </w:rPr>
                  </w:pPr>
                  <w:r w:rsidRPr="00220671">
                    <w:rPr>
                      <w:rFonts w:ascii="Calibri" w:hAnsi="Calibri" w:cs="Calibri"/>
                      <w:spacing w:val="4"/>
                      <w:sz w:val="20"/>
                      <w:szCs w:val="20"/>
                      <w:lang w:val="ru-RU"/>
                    </w:rPr>
                    <w:t>лица, подозреваемые в совершении преступления, за которое может быть назначено наказание в виду лишения свободы или содержания в дисциплинарной воинской части</w:t>
                  </w:r>
                  <w:r w:rsidRPr="00220671">
                    <w:rPr>
                      <w:rFonts w:ascii="Calibri" w:hAnsi="Calibri" w:cs="Calibri"/>
                      <w:spacing w:val="5"/>
                      <w:sz w:val="20"/>
                      <w:szCs w:val="20"/>
                      <w:lang w:val="ru-RU"/>
                    </w:rPr>
                    <w:t xml:space="preserve">; </w:t>
                  </w:r>
                </w:p>
                <w:p w:rsidR="00E74746" w:rsidRPr="00220671" w:rsidRDefault="00E74746" w:rsidP="002D112E">
                  <w:pPr>
                    <w:pStyle w:val="a3"/>
                    <w:numPr>
                      <w:ilvl w:val="0"/>
                      <w:numId w:val="15"/>
                    </w:numPr>
                    <w:tabs>
                      <w:tab w:val="left" w:pos="284"/>
                    </w:tabs>
                    <w:ind w:left="284" w:hanging="284"/>
                    <w:rPr>
                      <w:rFonts w:ascii="Calibri" w:hAnsi="Calibri" w:cs="Calibri"/>
                      <w:spacing w:val="2"/>
                      <w:sz w:val="20"/>
                      <w:szCs w:val="20"/>
                      <w:lang w:val="ru-RU"/>
                    </w:rPr>
                  </w:pPr>
                  <w:r w:rsidRPr="00220671">
                    <w:rPr>
                      <w:rFonts w:ascii="Calibri" w:hAnsi="Calibri" w:cs="Calibri"/>
                      <w:spacing w:val="5"/>
                      <w:sz w:val="20"/>
                      <w:szCs w:val="20"/>
                      <w:lang w:val="ru-RU"/>
                    </w:rPr>
                    <w:t>обвиняемые и подсудимые, нарушившие условия примененной к ним меры пресечения</w:t>
                  </w:r>
                  <w:r w:rsidRPr="00220671">
                    <w:rPr>
                      <w:rFonts w:ascii="Calibri" w:hAnsi="Calibri" w:cs="Calibri"/>
                      <w:spacing w:val="2"/>
                      <w:sz w:val="20"/>
                      <w:szCs w:val="20"/>
                      <w:lang w:val="ru-RU"/>
                    </w:rPr>
                    <w:t>;</w:t>
                  </w:r>
                </w:p>
                <w:p w:rsidR="00E74746" w:rsidRPr="00885D93" w:rsidRDefault="00E74746" w:rsidP="002D112E">
                  <w:pPr>
                    <w:pStyle w:val="a3"/>
                    <w:numPr>
                      <w:ilvl w:val="0"/>
                      <w:numId w:val="15"/>
                    </w:numPr>
                    <w:tabs>
                      <w:tab w:val="left" w:pos="284"/>
                    </w:tabs>
                    <w:ind w:left="284" w:hanging="284"/>
                    <w:rPr>
                      <w:sz w:val="20"/>
                      <w:szCs w:val="20"/>
                      <w:lang w:val="ru-RU"/>
                    </w:rPr>
                  </w:pPr>
                  <w:r w:rsidRPr="00220671">
                    <w:rPr>
                      <w:rFonts w:ascii="Calibri" w:hAnsi="Calibri" w:cs="Calibri"/>
                      <w:spacing w:val="2"/>
                      <w:sz w:val="20"/>
                      <w:szCs w:val="20"/>
                      <w:lang w:val="ru-RU"/>
                    </w:rPr>
                    <w:t>осужденные, в отношении которых имеется представление уполномоченного органа об отмене приговора об условном неприменении наказания, условно-досрочном освобождении от отбывания наказания, отсрочки исполнения наказания</w:t>
                  </w:r>
                  <w:r w:rsidRPr="00220671">
                    <w:rPr>
                      <w:rFonts w:ascii="Calibri" w:hAnsi="Calibri" w:cs="Calibri"/>
                      <w:spacing w:val="11"/>
                      <w:sz w:val="20"/>
                      <w:szCs w:val="20"/>
                      <w:lang w:val="ru-RU"/>
                    </w:rPr>
                    <w:t xml:space="preserve">. </w:t>
                  </w:r>
                </w:p>
                <w:p w:rsidR="00E74746" w:rsidRPr="00885D93" w:rsidRDefault="00E74746" w:rsidP="002D112E">
                  <w:pPr>
                    <w:pStyle w:val="a3"/>
                    <w:tabs>
                      <w:tab w:val="left" w:pos="284"/>
                    </w:tabs>
                    <w:ind w:left="284"/>
                    <w:jc w:val="right"/>
                    <w:rPr>
                      <w:i/>
                      <w:sz w:val="20"/>
                      <w:szCs w:val="20"/>
                      <w:lang w:val="ru-RU"/>
                    </w:rPr>
                  </w:pPr>
                  <w:r w:rsidRPr="00220671">
                    <w:rPr>
                      <w:rFonts w:ascii="Calibri" w:hAnsi="Calibri" w:cs="Calibri"/>
                      <w:i/>
                      <w:spacing w:val="11"/>
                      <w:sz w:val="20"/>
                      <w:szCs w:val="20"/>
                      <w:lang w:val="ru-RU"/>
                    </w:rPr>
                    <w:t>Статья 91 УПК РТ</w:t>
                  </w:r>
                </w:p>
              </w:txbxContent>
            </v:textbox>
            <w10:wrap type="square" anchorx="margin" anchory="margin"/>
          </v:rect>
        </w:pict>
      </w:r>
      <w:r w:rsidR="002D112E">
        <w:rPr>
          <w:rFonts w:asciiTheme="minorHAnsi" w:hAnsiTheme="minorHAnsi" w:cstheme="minorHAnsi"/>
          <w:spacing w:val="4"/>
          <w:lang w:val="ru-RU"/>
        </w:rPr>
        <w:t>УПК не устанавливает срок, в течение которого задержанный должен быть доставлен в орган уголовного преследования с момента фактического задержания. Он лишь упоминает, что после того, как задержанный доставлен в орган уголовного преследования, должностное лицо обязано составить в течение трех часов протокол о задержании, в котором указываются основания, место и время фактического задержания лица, результаты обыска и время составления протокола. В момент зачитывания протокола</w:t>
      </w:r>
      <w:r w:rsidR="0070679B">
        <w:rPr>
          <w:rFonts w:asciiTheme="minorHAnsi" w:hAnsiTheme="minorHAnsi" w:cstheme="minorHAnsi"/>
          <w:spacing w:val="4"/>
          <w:lang w:val="ru-RU"/>
        </w:rPr>
        <w:t xml:space="preserve">,задержанному лицу </w:t>
      </w:r>
      <w:r w:rsidR="002D112E">
        <w:rPr>
          <w:rFonts w:asciiTheme="minorHAnsi" w:hAnsiTheme="minorHAnsi" w:cstheme="minorHAnsi"/>
          <w:spacing w:val="4"/>
          <w:lang w:val="ru-RU"/>
        </w:rPr>
        <w:t xml:space="preserve">также </w:t>
      </w:r>
      <w:r w:rsidR="0070679B">
        <w:rPr>
          <w:rFonts w:asciiTheme="minorHAnsi" w:hAnsiTheme="minorHAnsi" w:cstheme="minorHAnsi"/>
          <w:spacing w:val="4"/>
          <w:lang w:val="ru-RU"/>
        </w:rPr>
        <w:t xml:space="preserve">разъясняются </w:t>
      </w:r>
      <w:r w:rsidR="002D112E">
        <w:rPr>
          <w:rFonts w:asciiTheme="minorHAnsi" w:hAnsiTheme="minorHAnsi" w:cstheme="minorHAnsi"/>
          <w:spacing w:val="4"/>
          <w:lang w:val="ru-RU"/>
        </w:rPr>
        <w:t>его права, в том числе и право на защитника и дач</w:t>
      </w:r>
      <w:r w:rsidR="0070679B">
        <w:rPr>
          <w:rFonts w:asciiTheme="minorHAnsi" w:hAnsiTheme="minorHAnsi" w:cstheme="minorHAnsi"/>
          <w:spacing w:val="4"/>
          <w:lang w:val="ru-RU"/>
        </w:rPr>
        <w:t>а</w:t>
      </w:r>
      <w:r w:rsidR="002D112E">
        <w:rPr>
          <w:rFonts w:asciiTheme="minorHAnsi" w:hAnsiTheme="minorHAnsi" w:cstheme="minorHAnsi"/>
          <w:spacing w:val="4"/>
          <w:lang w:val="ru-RU"/>
        </w:rPr>
        <w:t xml:space="preserve"> показаний в присутствии защитника. Кроме того, следователь и дознаватель должны уведомить прокурора о задержании в течение 24 часов.</w:t>
      </w:r>
      <w:r w:rsidR="002D112E">
        <w:rPr>
          <w:rStyle w:val="a6"/>
          <w:rFonts w:asciiTheme="minorHAnsi" w:hAnsiTheme="minorHAnsi"/>
          <w:spacing w:val="4"/>
          <w:lang w:val="ru-RU"/>
        </w:rPr>
        <w:footnoteReference w:id="54"/>
      </w:r>
      <w:r w:rsidR="002D112E">
        <w:rPr>
          <w:rFonts w:asciiTheme="minorHAnsi" w:hAnsiTheme="minorHAnsi" w:cstheme="minorHAnsi"/>
          <w:spacing w:val="4"/>
          <w:lang w:val="ru-RU"/>
        </w:rPr>
        <w:t xml:space="preserve"> Срок задержания не может быть больше чем 72 часа с момента фактического задержания. По истечени</w:t>
      </w:r>
      <w:r w:rsidR="0070679B">
        <w:rPr>
          <w:rFonts w:asciiTheme="minorHAnsi" w:hAnsiTheme="minorHAnsi" w:cstheme="minorHAnsi"/>
          <w:spacing w:val="4"/>
          <w:lang w:val="ru-RU"/>
        </w:rPr>
        <w:t xml:space="preserve">иуказанного </w:t>
      </w:r>
      <w:r w:rsidR="002D112E">
        <w:rPr>
          <w:rFonts w:asciiTheme="minorHAnsi" w:hAnsiTheme="minorHAnsi" w:cstheme="minorHAnsi"/>
          <w:spacing w:val="4"/>
          <w:lang w:val="ru-RU"/>
        </w:rPr>
        <w:t>срока подозреваемому</w:t>
      </w:r>
      <w:r w:rsidR="0070679B">
        <w:rPr>
          <w:rFonts w:asciiTheme="minorHAnsi" w:hAnsiTheme="minorHAnsi" w:cstheme="minorHAnsi"/>
          <w:spacing w:val="4"/>
          <w:lang w:val="ru-RU"/>
        </w:rPr>
        <w:t xml:space="preserve"> лицу</w:t>
      </w:r>
      <w:r w:rsidR="002D112E">
        <w:rPr>
          <w:rFonts w:asciiTheme="minorHAnsi" w:hAnsiTheme="minorHAnsi" w:cstheme="minorHAnsi"/>
          <w:spacing w:val="4"/>
          <w:lang w:val="ru-RU"/>
        </w:rPr>
        <w:t xml:space="preserve"> и</w:t>
      </w:r>
      <w:r w:rsidR="0070679B">
        <w:rPr>
          <w:rFonts w:asciiTheme="minorHAnsi" w:hAnsiTheme="minorHAnsi" w:cstheme="minorHAnsi"/>
          <w:spacing w:val="4"/>
          <w:lang w:val="ru-RU"/>
        </w:rPr>
        <w:t xml:space="preserve">ли </w:t>
      </w:r>
      <w:r w:rsidR="002D112E">
        <w:rPr>
          <w:rFonts w:asciiTheme="minorHAnsi" w:hAnsiTheme="minorHAnsi" w:cstheme="minorHAnsi"/>
          <w:spacing w:val="4"/>
          <w:lang w:val="ru-RU"/>
        </w:rPr>
        <w:t xml:space="preserve"> предъявляется обвинение и устанавливается мера пресечения либо задержанного освобождают. </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lastRenderedPageBreak/>
        <w:t>Различные меры пресечения могут быть применены к подозреваемому, обвиняемому или подсудимому с целью предотвращения совершения преступления или действий, препятствующих производству по уголовному делу, а также для обеспечения исполнения приговора.</w:t>
      </w:r>
      <w:r>
        <w:rPr>
          <w:rStyle w:val="a6"/>
          <w:rFonts w:asciiTheme="minorHAnsi" w:hAnsiTheme="minorHAnsi"/>
          <w:spacing w:val="4"/>
          <w:lang w:val="ru-RU"/>
        </w:rPr>
        <w:footnoteReference w:id="55"/>
      </w:r>
      <w:r>
        <w:rPr>
          <w:rFonts w:asciiTheme="minorHAnsi" w:hAnsiTheme="minorHAnsi" w:cstheme="minorHAnsi"/>
          <w:spacing w:val="4"/>
          <w:lang w:val="ru-RU"/>
        </w:rPr>
        <w:t xml:space="preserve"> Что касается задержания несовершеннолетнего и выбора меры пресечения, то УПК предусматривает, что при назначении меры пресечения и задержания несовершеннолетнего подозреваемого, обвиняемого или подсудимого следует рассматривать возможность применения такой меры как отдача несовершеннолетнего под присмотр следующих лиц:</w:t>
      </w:r>
      <w:r>
        <w:rPr>
          <w:rStyle w:val="a6"/>
          <w:rFonts w:asciiTheme="minorHAnsi" w:hAnsiTheme="minorHAnsi"/>
          <w:spacing w:val="4"/>
          <w:lang w:val="ru-RU"/>
        </w:rPr>
        <w:footnoteReference w:id="56"/>
      </w:r>
    </w:p>
    <w:p w:rsidR="002D112E" w:rsidRDefault="002D112E" w:rsidP="002D112E">
      <w:pPr>
        <w:pStyle w:val="a3"/>
        <w:numPr>
          <w:ilvl w:val="0"/>
          <w:numId w:val="22"/>
        </w:numPr>
        <w:shd w:val="clear" w:color="auto" w:fill="FFFFFF"/>
        <w:jc w:val="both"/>
        <w:rPr>
          <w:rFonts w:asciiTheme="minorHAnsi" w:hAnsiTheme="minorHAnsi" w:cstheme="minorHAnsi"/>
          <w:spacing w:val="4"/>
          <w:lang w:val="ru-RU"/>
        </w:rPr>
      </w:pPr>
      <w:r w:rsidRPr="008A1FD7">
        <w:rPr>
          <w:rFonts w:asciiTheme="minorHAnsi" w:hAnsiTheme="minorHAnsi" w:cstheme="minorHAnsi"/>
          <w:spacing w:val="4"/>
          <w:lang w:val="ru-RU"/>
        </w:rPr>
        <w:t>родителей и других родств</w:t>
      </w:r>
      <w:r>
        <w:rPr>
          <w:rFonts w:asciiTheme="minorHAnsi" w:hAnsiTheme="minorHAnsi" w:cstheme="minorHAnsi"/>
          <w:spacing w:val="4"/>
          <w:lang w:val="ru-RU"/>
        </w:rPr>
        <w:t>енников;</w:t>
      </w:r>
    </w:p>
    <w:p w:rsidR="002D112E" w:rsidRDefault="002D112E" w:rsidP="002D112E">
      <w:pPr>
        <w:pStyle w:val="a3"/>
        <w:numPr>
          <w:ilvl w:val="0"/>
          <w:numId w:val="22"/>
        </w:numPr>
        <w:shd w:val="clear" w:color="auto" w:fill="FFFFFF"/>
        <w:jc w:val="both"/>
        <w:rPr>
          <w:rFonts w:asciiTheme="minorHAnsi" w:hAnsiTheme="minorHAnsi" w:cstheme="minorHAnsi"/>
          <w:spacing w:val="4"/>
          <w:lang w:val="ru-RU"/>
        </w:rPr>
      </w:pPr>
      <w:r w:rsidRPr="008A1FD7">
        <w:rPr>
          <w:rFonts w:asciiTheme="minorHAnsi" w:hAnsiTheme="minorHAnsi" w:cstheme="minorHAnsi"/>
          <w:spacing w:val="4"/>
          <w:lang w:val="ru-RU"/>
        </w:rPr>
        <w:t>опекунов, попечителей или д</w:t>
      </w:r>
      <w:r>
        <w:rPr>
          <w:rFonts w:asciiTheme="minorHAnsi" w:hAnsiTheme="minorHAnsi" w:cstheme="minorHAnsi"/>
          <w:spacing w:val="4"/>
          <w:lang w:val="ru-RU"/>
        </w:rPr>
        <w:t>ругих заслуживающих доверия лиц;</w:t>
      </w:r>
    </w:p>
    <w:p w:rsidR="002D112E" w:rsidRDefault="002D112E" w:rsidP="002D112E">
      <w:pPr>
        <w:pStyle w:val="a3"/>
        <w:numPr>
          <w:ilvl w:val="0"/>
          <w:numId w:val="22"/>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представителей специального детского учреждения, в котором он находится. </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При этом указанные лица принимают на себя письменное обязательство о том, что несовершеннолетние не скроются от следствия и суда, не будут препятствовать расследованию дела и рассмотрению дела в суде и заниматься преступной деятельностью. Лиц, принимающих на себя такое обязательство по их письменному ходатайству, информируют о характере преступления и их ответственности за неисполнение своего обязательства.</w:t>
      </w:r>
      <w:r>
        <w:rPr>
          <w:rStyle w:val="a6"/>
          <w:rFonts w:asciiTheme="minorHAnsi" w:hAnsiTheme="minorHAnsi"/>
          <w:spacing w:val="4"/>
          <w:lang w:val="ru-RU"/>
        </w:rPr>
        <w:footnoteReference w:id="57"/>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Применение к несовершеннолетнему такой меры пресечения как заключение под стражу производится также по общим правилам применения такой меры. Общий срок заключения под стражей составляет 2 месяца. Этот срок может быть продлен для совершеннолетних подозреваемых и обвиняемых до шести месяцев и более в зависимости от тяжести преступления и других случаев, однако, что касается несовершеннолетних, то УПК устанавливает жесткое ограничение. Срок содержания несовершеннолетнего под стражей в качестве меры пресечения на предварительном следствии может быть продлен до шести месяцев. Кроме того, такая мера пресечения как заключение под стражу применяется к несовершеннолетнему только в исключительных случаях при совершении тяжкого и особо тяжкого преступления.</w:t>
      </w:r>
      <w:r>
        <w:rPr>
          <w:rStyle w:val="a6"/>
          <w:rFonts w:asciiTheme="minorHAnsi" w:hAnsiTheme="minorHAnsi"/>
          <w:spacing w:val="4"/>
          <w:lang w:val="ru-RU"/>
        </w:rPr>
        <w:footnoteReference w:id="58"/>
      </w:r>
      <w:r>
        <w:rPr>
          <w:rFonts w:asciiTheme="minorHAnsi" w:hAnsiTheme="minorHAnsi" w:cstheme="minorHAnsi"/>
          <w:spacing w:val="4"/>
          <w:lang w:val="ru-RU"/>
        </w:rPr>
        <w:t xml:space="preserve"> Применение меры пресечения в виде заключения под стражу производится постановлением судьи либо определением суда по ходатайству прокурора, следователя или дознавателя. Применение этой меры должно быть обосновано и мотивировано. Ходатайство рассматривается судьей с участием подозреваемого, обвиняемого, прокурора, защитника. Кроме того, в судебном заседании также может участвовать законный представитель несовершеннолетнего подозреваемого, обвиняемого, следователь, дознаватель.</w:t>
      </w:r>
      <w:r>
        <w:rPr>
          <w:rStyle w:val="a6"/>
          <w:rFonts w:asciiTheme="minorHAnsi" w:hAnsiTheme="minorHAnsi"/>
          <w:spacing w:val="4"/>
          <w:lang w:val="ru-RU"/>
        </w:rPr>
        <w:footnoteReference w:id="59"/>
      </w:r>
      <w:r>
        <w:rPr>
          <w:rFonts w:asciiTheme="minorHAnsi" w:hAnsiTheme="minorHAnsi" w:cstheme="minorHAnsi"/>
          <w:spacing w:val="4"/>
          <w:lang w:val="ru-RU"/>
        </w:rPr>
        <w:t xml:space="preserve"> УПК не устанавливает четкий срок, в течение которого необходимо уведомить родителей или других законных представителей несовершеннолетнего о задержании, заключении под стражу или продлении срока содержания под стражей.</w:t>
      </w:r>
      <w:r>
        <w:rPr>
          <w:rStyle w:val="a6"/>
          <w:rFonts w:asciiTheme="minorHAnsi" w:hAnsiTheme="minorHAnsi"/>
          <w:spacing w:val="4"/>
          <w:lang w:val="ru-RU"/>
        </w:rPr>
        <w:footnoteReference w:id="60"/>
      </w: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lastRenderedPageBreak/>
        <w:br/>
        <w:t>Вызов несовершеннолетнего подозреваемого, обвиняемого, которые не находятся под стражей к следователю или в суд осуществляется через его родителей или других законных представителей. Если несовершеннолетний находится в специальном детском учреждении, то его вызов осуществляется через администрацию этого учреждения.</w:t>
      </w:r>
      <w:r>
        <w:rPr>
          <w:rStyle w:val="a6"/>
          <w:rFonts w:asciiTheme="minorHAnsi" w:hAnsiTheme="minorHAnsi"/>
          <w:spacing w:val="4"/>
          <w:lang w:val="ru-RU"/>
        </w:rPr>
        <w:footnoteReference w:id="61"/>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УПК устанавливает правила проведения допроса несовершеннолетних подозреваемых, обвиняемых. Участие педагога и психолога обязательно при допросе несовершеннолетних, не достигших 16 лет, а также достигших 16-летнего возраста, но признанных умственно отсталыми. При допросе несовершеннолетних старше 16 лет педагог и психолог допускаются по усмотрению следователя, прокурора либо по ходатайству защитника.</w:t>
      </w:r>
      <w:r>
        <w:rPr>
          <w:rStyle w:val="a6"/>
          <w:rFonts w:asciiTheme="minorHAnsi" w:hAnsiTheme="minorHAnsi"/>
          <w:spacing w:val="4"/>
          <w:lang w:val="ru-RU"/>
        </w:rPr>
        <w:footnoteReference w:id="62"/>
      </w:r>
      <w:r w:rsidR="00EB396D">
        <w:rPr>
          <w:rFonts w:asciiTheme="minorHAnsi" w:hAnsiTheme="minorHAnsi" w:cstheme="minorHAnsi"/>
          <w:spacing w:val="4"/>
          <w:lang w:val="ru-RU"/>
        </w:rPr>
        <w:t xml:space="preserve">Аналогичны </w:t>
      </w:r>
      <w:r>
        <w:rPr>
          <w:rFonts w:asciiTheme="minorHAnsi" w:hAnsiTheme="minorHAnsi" w:cstheme="minorHAnsi"/>
          <w:spacing w:val="4"/>
          <w:lang w:val="ru-RU"/>
        </w:rPr>
        <w:t>условия участия педагога и психолога в суде. Что касается законного представителя, то он (она) допускается к участию в деле постановлением следователя с момента первого допроса несовершеннолетнего</w:t>
      </w:r>
      <w:r w:rsidR="00EB396D">
        <w:rPr>
          <w:rFonts w:asciiTheme="minorHAnsi" w:hAnsiTheme="minorHAnsi" w:cstheme="minorHAnsi"/>
          <w:spacing w:val="4"/>
          <w:lang w:val="ru-RU"/>
        </w:rPr>
        <w:t>,</w:t>
      </w:r>
      <w:r>
        <w:rPr>
          <w:rFonts w:asciiTheme="minorHAnsi" w:hAnsiTheme="minorHAnsi" w:cstheme="minorHAnsi"/>
          <w:spacing w:val="4"/>
          <w:lang w:val="ru-RU"/>
        </w:rPr>
        <w:t xml:space="preserve"> в качестве подозреваемого или обвиняемого.</w:t>
      </w:r>
      <w:r>
        <w:rPr>
          <w:rStyle w:val="a6"/>
          <w:rFonts w:asciiTheme="minorHAnsi" w:hAnsiTheme="minorHAnsi"/>
          <w:spacing w:val="4"/>
          <w:lang w:val="ru-RU"/>
        </w:rPr>
        <w:footnoteReference w:id="63"/>
      </w:r>
      <w:r>
        <w:rPr>
          <w:rFonts w:asciiTheme="minorHAnsi" w:hAnsiTheme="minorHAnsi" w:cstheme="minorHAnsi"/>
          <w:spacing w:val="4"/>
          <w:lang w:val="ru-RU"/>
        </w:rPr>
        <w:t xml:space="preserve"> Участие в судебном разбирательстве законного представителя несовершеннолетнего подсудимого обязательно. При этом законный представитель наделяется правами по участию в исследовании доказательств, дачи показаний, представления доказательств, ходатайств, отводов и так далее.</w:t>
      </w:r>
      <w:r>
        <w:rPr>
          <w:rStyle w:val="a6"/>
          <w:rFonts w:asciiTheme="minorHAnsi" w:hAnsiTheme="minorHAnsi"/>
          <w:spacing w:val="4"/>
          <w:lang w:val="ru-RU"/>
        </w:rPr>
        <w:footnoteReference w:id="64"/>
      </w:r>
    </w:p>
    <w:p w:rsidR="002D112E" w:rsidRDefault="002D112E" w:rsidP="002D112E">
      <w:pPr>
        <w:shd w:val="clear" w:color="auto" w:fill="FFFFFF"/>
        <w:jc w:val="both"/>
        <w:rPr>
          <w:rFonts w:asciiTheme="minorHAnsi" w:hAnsiTheme="minorHAnsi" w:cstheme="minorHAnsi"/>
          <w:spacing w:val="4"/>
          <w:lang w:val="ru-RU"/>
        </w:rPr>
      </w:pPr>
    </w:p>
    <w:p w:rsidR="002D112E" w:rsidRDefault="00275883" w:rsidP="002D112E">
      <w:pPr>
        <w:shd w:val="clear" w:color="auto" w:fill="FFFFFF"/>
        <w:jc w:val="both"/>
        <w:rPr>
          <w:rFonts w:asciiTheme="minorHAnsi" w:hAnsiTheme="minorHAnsi" w:cstheme="minorHAnsi"/>
          <w:spacing w:val="4"/>
          <w:lang w:val="ru-RU"/>
        </w:rPr>
      </w:pPr>
      <w:r>
        <w:rPr>
          <w:rFonts w:asciiTheme="minorHAnsi" w:hAnsiTheme="minorHAnsi" w:cstheme="minorHAnsi"/>
          <w:noProof/>
          <w:spacing w:val="4"/>
          <w:lang w:val="ru-RU" w:eastAsia="ru-RU" w:bidi="ar-SA"/>
        </w:rPr>
        <w:pict>
          <v:rect id="_x0000_s1033" style="position:absolute;left:0;text-align:left;margin-left:262.45pt;margin-top:331.5pt;width:186pt;height:186pt;z-index:251652608;mso-position-horizontal-relative:margin;mso-position-vertical-relative:margin" fillcolor="#dbe5f1 [660]" strokecolor="#95b3d7 [1940]" strokeweight="1pt">
            <v:fill color2="#b8cce4 [1300]"/>
            <v:shadow on="t" type="perspective" color="#243f60 [1604]" opacity=".5" offset="1pt" offset2="-3pt"/>
            <v:textbox style="mso-next-textbox:#_x0000_s1033">
              <w:txbxContent>
                <w:p w:rsidR="00E74746" w:rsidRDefault="00E74746" w:rsidP="002D112E">
                  <w:pPr>
                    <w:jc w:val="center"/>
                    <w:rPr>
                      <w:rFonts w:asciiTheme="minorHAnsi" w:hAnsiTheme="minorHAnsi"/>
                      <w:b/>
                      <w:sz w:val="20"/>
                      <w:szCs w:val="20"/>
                      <w:lang w:val="ru-RU"/>
                    </w:rPr>
                  </w:pPr>
                  <w:r w:rsidRPr="00C24FC8">
                    <w:rPr>
                      <w:rFonts w:asciiTheme="minorHAnsi" w:hAnsiTheme="minorHAnsi"/>
                      <w:b/>
                      <w:sz w:val="20"/>
                      <w:szCs w:val="20"/>
                      <w:lang w:val="ru-RU"/>
                    </w:rPr>
                    <w:t>Принудительные меры воспитательного характера:</w:t>
                  </w:r>
                </w:p>
                <w:p w:rsidR="00E74746" w:rsidRPr="00C24FC8" w:rsidRDefault="00E74746" w:rsidP="002D112E">
                  <w:pPr>
                    <w:jc w:val="center"/>
                    <w:rPr>
                      <w:rFonts w:asciiTheme="minorHAnsi" w:hAnsiTheme="minorHAnsi"/>
                      <w:b/>
                      <w:sz w:val="20"/>
                      <w:szCs w:val="20"/>
                      <w:lang w:val="ru-RU"/>
                    </w:rPr>
                  </w:pPr>
                </w:p>
                <w:p w:rsidR="00E74746" w:rsidRDefault="00E74746" w:rsidP="002D112E">
                  <w:pPr>
                    <w:rPr>
                      <w:rFonts w:asciiTheme="minorHAnsi" w:hAnsiTheme="minorHAnsi" w:cstheme="minorHAnsi"/>
                      <w:sz w:val="20"/>
                      <w:szCs w:val="20"/>
                      <w:lang w:val="ru-RU"/>
                    </w:rPr>
                  </w:pPr>
                  <w:r>
                    <w:rPr>
                      <w:rFonts w:asciiTheme="minorHAnsi" w:hAnsiTheme="minorHAnsi" w:cstheme="minorHAnsi"/>
                      <w:sz w:val="20"/>
                      <w:szCs w:val="20"/>
                      <w:lang w:val="ru-RU"/>
                    </w:rPr>
                    <w:t>а</w:t>
                  </w:r>
                  <w:r w:rsidRPr="00C24FC8">
                    <w:rPr>
                      <w:rFonts w:asciiTheme="minorHAnsi" w:hAnsiTheme="minorHAnsi" w:cstheme="minorHAnsi"/>
                      <w:sz w:val="20"/>
                      <w:szCs w:val="20"/>
                      <w:lang w:val="ru-RU"/>
                    </w:rPr>
                    <w:t xml:space="preserve">) предупреждение; </w:t>
                  </w:r>
                </w:p>
                <w:p w:rsidR="00E74746" w:rsidRDefault="00E74746" w:rsidP="002D112E">
                  <w:pPr>
                    <w:rPr>
                      <w:rFonts w:asciiTheme="minorHAnsi" w:hAnsiTheme="minorHAnsi" w:cstheme="minorHAnsi"/>
                      <w:sz w:val="20"/>
                      <w:szCs w:val="20"/>
                      <w:lang w:val="ru-RU"/>
                    </w:rPr>
                  </w:pPr>
                  <w:r w:rsidRPr="00C24FC8">
                    <w:rPr>
                      <w:rFonts w:asciiTheme="minorHAnsi" w:hAnsiTheme="minorHAnsi" w:cstheme="minorHAnsi"/>
                      <w:sz w:val="20"/>
                      <w:szCs w:val="20"/>
                      <w:lang w:val="ru-RU"/>
                    </w:rPr>
                    <w:t xml:space="preserve">б) передача под надзор родителей или лиц,  их заменяющих, или государственного органа по делам несовершеннолетних; </w:t>
                  </w:r>
                </w:p>
                <w:p w:rsidR="00E74746" w:rsidRDefault="00E74746" w:rsidP="002D112E">
                  <w:pPr>
                    <w:rPr>
                      <w:rFonts w:asciiTheme="minorHAnsi" w:hAnsiTheme="minorHAnsi" w:cstheme="minorHAnsi"/>
                      <w:sz w:val="20"/>
                      <w:szCs w:val="20"/>
                      <w:lang w:val="ru-RU"/>
                    </w:rPr>
                  </w:pPr>
                  <w:r w:rsidRPr="00C24FC8">
                    <w:rPr>
                      <w:rFonts w:asciiTheme="minorHAnsi" w:hAnsiTheme="minorHAnsi" w:cstheme="minorHAnsi"/>
                      <w:sz w:val="20"/>
                      <w:szCs w:val="20"/>
                      <w:lang w:val="ru-RU"/>
                    </w:rPr>
                    <w:t xml:space="preserve">в) возложение обязанности возместить причиненный вред; </w:t>
                  </w:r>
                </w:p>
                <w:p w:rsidR="00E74746" w:rsidRPr="00C24FC8" w:rsidRDefault="00E74746" w:rsidP="002D112E">
                  <w:pPr>
                    <w:rPr>
                      <w:rFonts w:asciiTheme="minorHAnsi" w:hAnsiTheme="minorHAnsi" w:cstheme="minorHAnsi"/>
                      <w:sz w:val="20"/>
                      <w:szCs w:val="20"/>
                      <w:lang w:val="ru-RU"/>
                    </w:rPr>
                  </w:pPr>
                  <w:r w:rsidRPr="00C24FC8">
                    <w:rPr>
                      <w:rFonts w:asciiTheme="minorHAnsi" w:hAnsiTheme="minorHAnsi" w:cstheme="minorHAnsi"/>
                      <w:sz w:val="20"/>
                      <w:szCs w:val="20"/>
                      <w:lang w:val="ru-RU"/>
                    </w:rPr>
                    <w:t>г) ограничение  досуга и установление особых требований к поведению</w:t>
                  </w:r>
                  <w:r>
                    <w:rPr>
                      <w:rFonts w:asciiTheme="minorHAnsi" w:hAnsiTheme="minorHAnsi" w:cstheme="minorHAnsi"/>
                      <w:sz w:val="20"/>
                      <w:szCs w:val="20"/>
                      <w:lang w:val="ru-RU"/>
                    </w:rPr>
                    <w:t>.</w:t>
                  </w:r>
                </w:p>
                <w:p w:rsidR="00E74746" w:rsidRDefault="00E74746" w:rsidP="002D112E">
                  <w:pPr>
                    <w:jc w:val="right"/>
                    <w:rPr>
                      <w:rFonts w:asciiTheme="minorHAnsi" w:hAnsiTheme="minorHAnsi" w:cstheme="minorHAnsi"/>
                      <w:i/>
                      <w:sz w:val="20"/>
                      <w:szCs w:val="20"/>
                      <w:lang w:val="ru-RU"/>
                    </w:rPr>
                  </w:pPr>
                </w:p>
                <w:p w:rsidR="00E74746" w:rsidRPr="00C24FC8" w:rsidRDefault="00E74746" w:rsidP="002D112E">
                  <w:pPr>
                    <w:jc w:val="right"/>
                    <w:rPr>
                      <w:rFonts w:asciiTheme="minorHAnsi" w:hAnsiTheme="minorHAnsi"/>
                      <w:i/>
                      <w:lang w:val="ru-RU"/>
                    </w:rPr>
                  </w:pPr>
                  <w:r w:rsidRPr="00C24FC8">
                    <w:rPr>
                      <w:rFonts w:asciiTheme="minorHAnsi" w:hAnsiTheme="minorHAnsi" w:cstheme="minorHAnsi"/>
                      <w:i/>
                      <w:sz w:val="20"/>
                      <w:szCs w:val="20"/>
                      <w:lang w:val="ru-RU"/>
                    </w:rPr>
                    <w:t>Уголовный Кодекс, статья 89</w:t>
                  </w:r>
                </w:p>
              </w:txbxContent>
            </v:textbox>
            <w10:wrap type="square" anchorx="margin" anchory="margin"/>
          </v:rect>
        </w:pict>
      </w:r>
      <w:r w:rsidR="002D112E">
        <w:rPr>
          <w:rFonts w:asciiTheme="minorHAnsi" w:hAnsiTheme="minorHAnsi" w:cstheme="minorHAnsi"/>
          <w:spacing w:val="4"/>
          <w:lang w:val="ru-RU"/>
        </w:rPr>
        <w:t>В отношении несовершеннолетних УПК наделяет прокурора, а также следователя с согласия прокурора полномочием прекратить уголовное дело в отношении несовершеннолетнего</w:t>
      </w:r>
      <w:r w:rsidR="00F67E1A">
        <w:rPr>
          <w:rFonts w:asciiTheme="minorHAnsi" w:hAnsiTheme="minorHAnsi" w:cstheme="minorHAnsi"/>
          <w:spacing w:val="4"/>
          <w:lang w:val="ru-RU"/>
        </w:rPr>
        <w:t>,</w:t>
      </w:r>
      <w:r w:rsidR="002D112E">
        <w:rPr>
          <w:rFonts w:asciiTheme="minorHAnsi" w:hAnsiTheme="minorHAnsi" w:cstheme="minorHAnsi"/>
          <w:spacing w:val="4"/>
          <w:lang w:val="ru-RU"/>
        </w:rPr>
        <w:t xml:space="preserve"> если: а) несовершеннолетний совершил преступление небольшой тяжести; б) он совершил это преступление впервые; и </w:t>
      </w:r>
      <w:r w:rsidR="00F67E1A">
        <w:rPr>
          <w:rFonts w:asciiTheme="minorHAnsi" w:hAnsiTheme="minorHAnsi" w:cstheme="minorHAnsi"/>
          <w:spacing w:val="4"/>
          <w:lang w:val="ru-RU"/>
        </w:rPr>
        <w:t>в</w:t>
      </w:r>
      <w:r w:rsidR="002D112E">
        <w:rPr>
          <w:rFonts w:asciiTheme="minorHAnsi" w:hAnsiTheme="minorHAnsi" w:cstheme="minorHAnsi"/>
          <w:spacing w:val="4"/>
          <w:lang w:val="ru-RU"/>
        </w:rPr>
        <w:t>) его исправление может быть достигнуто без привлечения к уголовной ответственности.</w:t>
      </w:r>
      <w:r w:rsidR="002D112E">
        <w:rPr>
          <w:rStyle w:val="a6"/>
          <w:rFonts w:asciiTheme="minorHAnsi" w:hAnsiTheme="minorHAnsi"/>
          <w:spacing w:val="4"/>
          <w:lang w:val="ru-RU"/>
        </w:rPr>
        <w:footnoteReference w:id="65"/>
      </w:r>
      <w:r w:rsidR="002D112E">
        <w:rPr>
          <w:rFonts w:asciiTheme="minorHAnsi" w:hAnsiTheme="minorHAnsi" w:cstheme="minorHAnsi"/>
          <w:spacing w:val="4"/>
          <w:lang w:val="ru-RU"/>
        </w:rPr>
        <w:t xml:space="preserve"> В таком случае, к несовершеннолетнему применяются принудительные меры воспитательного характера. Об этом решении информируется Комиссия по правам ребенка, которая проводит контроль за соблюдением требований, установленных примененной принудительной мерой воспитательного характера. В случа</w:t>
      </w:r>
      <w:r w:rsidR="00F67E1A">
        <w:rPr>
          <w:rFonts w:asciiTheme="minorHAnsi" w:hAnsiTheme="minorHAnsi" w:cstheme="minorHAnsi"/>
          <w:spacing w:val="4"/>
          <w:lang w:val="ru-RU"/>
        </w:rPr>
        <w:t>е несоблюдения таких требований</w:t>
      </w:r>
      <w:r w:rsidR="002D112E">
        <w:rPr>
          <w:rFonts w:asciiTheme="minorHAnsi" w:hAnsiTheme="minorHAnsi" w:cstheme="minorHAnsi"/>
          <w:spacing w:val="4"/>
          <w:lang w:val="ru-RU"/>
        </w:rPr>
        <w:t xml:space="preserve"> прокурор по представлению Комиссии по правам ребенка может отме</w:t>
      </w:r>
      <w:r w:rsidR="00EB396D">
        <w:rPr>
          <w:rFonts w:asciiTheme="minorHAnsi" w:hAnsiTheme="minorHAnsi" w:cstheme="minorHAnsi"/>
          <w:spacing w:val="4"/>
          <w:lang w:val="ru-RU"/>
        </w:rPr>
        <w:t>н</w:t>
      </w:r>
      <w:r w:rsidR="002D112E">
        <w:rPr>
          <w:rFonts w:asciiTheme="minorHAnsi" w:hAnsiTheme="minorHAnsi" w:cstheme="minorHAnsi"/>
          <w:spacing w:val="4"/>
          <w:lang w:val="ru-RU"/>
        </w:rPr>
        <w:t>ить постановление о применении таких мер и после завершения расследования направить обвинительное заключение и дело в суд.</w:t>
      </w:r>
      <w:r w:rsidR="002D112E">
        <w:rPr>
          <w:rStyle w:val="a6"/>
          <w:rFonts w:asciiTheme="minorHAnsi" w:hAnsiTheme="minorHAnsi"/>
          <w:spacing w:val="4"/>
          <w:lang w:val="ru-RU"/>
        </w:rPr>
        <w:footnoteReference w:id="66"/>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lastRenderedPageBreak/>
        <w:t>В суде при вынесении приговора УПК предписывает суду наряду с обстоятельствами дела и решения о виновности обсудить вопрос о условном осуждении, назначении наказания, не связанного с лишением свободы, а также освобождении от наказания. Если несовершеннолетний совершил преступление небольшой тяжести, то суд имеет право применить к несовершеннолетнему принудительные меры воспитательного характера и освободить от отбывания наказания. Копия постановления суда об этом решении направляется в Комиссию по правам ребенка.</w:t>
      </w:r>
      <w:r>
        <w:rPr>
          <w:rStyle w:val="a6"/>
          <w:rFonts w:asciiTheme="minorHAnsi" w:hAnsiTheme="minorHAnsi"/>
          <w:spacing w:val="4"/>
          <w:lang w:val="ru-RU"/>
        </w:rPr>
        <w:footnoteReference w:id="67"/>
      </w:r>
      <w:r>
        <w:rPr>
          <w:rFonts w:asciiTheme="minorHAnsi" w:hAnsiTheme="minorHAnsi" w:cstheme="minorHAnsi"/>
          <w:spacing w:val="4"/>
          <w:lang w:val="ru-RU"/>
        </w:rPr>
        <w:t xml:space="preserve"> Если несовершеннолетний совершил преступление небольшой и средней тяжести то суд имеет право освободить несовершеннолетнего от наказания и поместить его в специально-воспитательное или лечебно-воспитательное учреждени</w:t>
      </w:r>
      <w:r w:rsidR="00E5629D">
        <w:rPr>
          <w:rFonts w:asciiTheme="minorHAnsi" w:hAnsiTheme="minorHAnsi" w:cstheme="minorHAnsi"/>
          <w:spacing w:val="4"/>
          <w:lang w:val="ru-RU"/>
        </w:rPr>
        <w:t>е</w:t>
      </w:r>
      <w:r>
        <w:rPr>
          <w:rFonts w:asciiTheme="minorHAnsi" w:hAnsiTheme="minorHAnsi" w:cstheme="minorHAnsi"/>
          <w:spacing w:val="4"/>
          <w:lang w:val="ru-RU"/>
        </w:rPr>
        <w:t xml:space="preserve"> на срок, соответствующий сроку наказания и до достижения им совершеннолетия.</w:t>
      </w:r>
      <w:r>
        <w:rPr>
          <w:rStyle w:val="a6"/>
          <w:rFonts w:asciiTheme="minorHAnsi" w:hAnsiTheme="minorHAnsi"/>
          <w:spacing w:val="4"/>
          <w:lang w:val="ru-RU"/>
        </w:rPr>
        <w:footnoteReference w:id="68"/>
      </w:r>
      <w:r>
        <w:rPr>
          <w:rFonts w:asciiTheme="minorHAnsi" w:hAnsiTheme="minorHAnsi" w:cstheme="minorHAnsi"/>
          <w:spacing w:val="4"/>
          <w:lang w:val="ru-RU"/>
        </w:rPr>
        <w:t xml:space="preserve"> В судебное заседание по такому вопросу вызывается, кроме несовершеннолетнего, его законн</w:t>
      </w:r>
      <w:r w:rsidR="00EB396D">
        <w:rPr>
          <w:rFonts w:asciiTheme="minorHAnsi" w:hAnsiTheme="minorHAnsi" w:cstheme="minorHAnsi"/>
          <w:spacing w:val="4"/>
          <w:lang w:val="ru-RU"/>
        </w:rPr>
        <w:t xml:space="preserve">ый </w:t>
      </w:r>
      <w:r>
        <w:rPr>
          <w:rFonts w:asciiTheme="minorHAnsi" w:hAnsiTheme="minorHAnsi" w:cstheme="minorHAnsi"/>
          <w:spacing w:val="4"/>
          <w:lang w:val="ru-RU"/>
        </w:rPr>
        <w:t>представител</w:t>
      </w:r>
      <w:r w:rsidR="00EB396D">
        <w:rPr>
          <w:rFonts w:asciiTheme="minorHAnsi" w:hAnsiTheme="minorHAnsi" w:cstheme="minorHAnsi"/>
          <w:spacing w:val="4"/>
          <w:lang w:val="ru-RU"/>
        </w:rPr>
        <w:t>ь</w:t>
      </w:r>
      <w:r>
        <w:rPr>
          <w:rFonts w:asciiTheme="minorHAnsi" w:hAnsiTheme="minorHAnsi" w:cstheme="minorHAnsi"/>
          <w:spacing w:val="4"/>
          <w:lang w:val="ru-RU"/>
        </w:rPr>
        <w:t xml:space="preserve">, адвокат, прокурор, представитель комиссии по правам ребенка, который может сделать в суде представление об этом деле от имени  комиссии по делам несовершеннолетних. </w:t>
      </w:r>
    </w:p>
    <w:p w:rsidR="002D112E" w:rsidRDefault="002D112E" w:rsidP="002D112E">
      <w:pPr>
        <w:shd w:val="clear" w:color="auto" w:fill="FFFFFF"/>
        <w:jc w:val="both"/>
        <w:rPr>
          <w:rFonts w:asciiTheme="minorHAnsi" w:hAnsiTheme="minorHAnsi" w:cstheme="minorHAnsi"/>
          <w:spacing w:val="4"/>
          <w:lang w:val="ru-RU"/>
        </w:rPr>
      </w:pPr>
    </w:p>
    <w:p w:rsidR="00E5629D" w:rsidRDefault="00275883" w:rsidP="002D112E">
      <w:pPr>
        <w:shd w:val="clear" w:color="auto" w:fill="FFFFFF"/>
        <w:jc w:val="both"/>
        <w:rPr>
          <w:rFonts w:asciiTheme="minorHAnsi" w:hAnsiTheme="minorHAnsi" w:cstheme="minorHAnsi"/>
          <w:spacing w:val="4"/>
          <w:lang w:val="ru-RU"/>
        </w:rPr>
      </w:pPr>
      <w:r>
        <w:rPr>
          <w:rFonts w:asciiTheme="minorHAnsi" w:hAnsiTheme="minorHAnsi" w:cstheme="minorHAnsi"/>
          <w:noProof/>
          <w:spacing w:val="4"/>
          <w:lang w:val="ru-RU" w:eastAsia="ru-RU" w:bidi="ar-SA"/>
        </w:rPr>
        <w:pict>
          <v:rect id="_x0000_s1032" style="position:absolute;left:0;text-align:left;margin-left:-.25pt;margin-top:255.75pt;width:217pt;height:259.5pt;z-index:251653632;mso-position-horizontal-relative:margin;mso-position-vertical-relative:margin" fillcolor="#dbe5f1 [660]" strokecolor="#95b3d7 [1940]" strokeweight="1pt">
            <v:fill color2="#b8cce4 [1300]"/>
            <v:shadow on="t" type="perspective" color="#243f60 [1604]" opacity=".5" offset="1pt" offset2="-3pt"/>
            <v:textbox style="mso-next-textbox:#_x0000_s1032">
              <w:txbxContent>
                <w:p w:rsidR="00E74746" w:rsidRDefault="00E74746" w:rsidP="002D112E">
                  <w:pPr>
                    <w:jc w:val="center"/>
                    <w:rPr>
                      <w:rFonts w:asciiTheme="minorHAnsi" w:hAnsiTheme="minorHAnsi"/>
                      <w:b/>
                      <w:sz w:val="20"/>
                      <w:szCs w:val="20"/>
                      <w:lang w:val="ru-RU"/>
                    </w:rPr>
                  </w:pPr>
                  <w:r w:rsidRPr="00571B67">
                    <w:rPr>
                      <w:rFonts w:asciiTheme="minorHAnsi" w:hAnsiTheme="minorHAnsi"/>
                      <w:b/>
                      <w:sz w:val="20"/>
                      <w:szCs w:val="20"/>
                      <w:lang w:val="ru-RU"/>
                    </w:rPr>
                    <w:t>Комиссия по правам ребенка:</w:t>
                  </w:r>
                </w:p>
                <w:p w:rsidR="00E74746" w:rsidRPr="00571B67" w:rsidRDefault="00E74746" w:rsidP="002D112E">
                  <w:pPr>
                    <w:jc w:val="center"/>
                    <w:rPr>
                      <w:rFonts w:asciiTheme="minorHAnsi" w:hAnsiTheme="minorHAnsi"/>
                      <w:b/>
                      <w:sz w:val="20"/>
                      <w:szCs w:val="20"/>
                      <w:lang w:val="ru-RU"/>
                    </w:rPr>
                  </w:pPr>
                </w:p>
                <w:p w:rsidR="00E74746" w:rsidRDefault="00E74746" w:rsidP="002D112E">
                  <w:pPr>
                    <w:jc w:val="both"/>
                    <w:rPr>
                      <w:rFonts w:asciiTheme="minorHAnsi" w:hAnsiTheme="minorHAnsi"/>
                      <w:sz w:val="20"/>
                      <w:szCs w:val="20"/>
                      <w:lang w:val="ru-RU"/>
                    </w:rPr>
                  </w:pPr>
                  <w:r w:rsidRPr="00571B67">
                    <w:rPr>
                      <w:rFonts w:asciiTheme="minorHAnsi" w:hAnsiTheme="minorHAnsi"/>
                      <w:sz w:val="20"/>
                      <w:szCs w:val="20"/>
                      <w:lang w:val="ru-RU"/>
                    </w:rPr>
                    <w:t xml:space="preserve">Постоянно действующий орган, осуществляющий государственную политику по обеспечению прав и интересов ребенка в целях реализации законодательства РТ, а также международно-правовых обязательств РТ, вытекающих из Конвенции ООН о правах ребенка и других международных договором в области защиты прав ребенка. </w:t>
                  </w:r>
                </w:p>
                <w:p w:rsidR="00E74746" w:rsidRPr="00703E39" w:rsidRDefault="00E74746" w:rsidP="002D112E">
                  <w:pPr>
                    <w:jc w:val="both"/>
                    <w:rPr>
                      <w:rFonts w:asciiTheme="minorHAnsi" w:hAnsiTheme="minorHAnsi"/>
                      <w:sz w:val="10"/>
                      <w:szCs w:val="10"/>
                      <w:lang w:val="ru-RU"/>
                    </w:rPr>
                  </w:pPr>
                </w:p>
                <w:p w:rsidR="00E74746" w:rsidRDefault="00E74746" w:rsidP="002D112E">
                  <w:pPr>
                    <w:jc w:val="both"/>
                    <w:rPr>
                      <w:rFonts w:asciiTheme="minorHAnsi" w:hAnsiTheme="minorHAnsi"/>
                      <w:sz w:val="20"/>
                      <w:szCs w:val="20"/>
                      <w:lang w:val="ru-RU"/>
                    </w:rPr>
                  </w:pPr>
                  <w:r w:rsidRPr="00571B67">
                    <w:rPr>
                      <w:rFonts w:asciiTheme="minorHAnsi" w:hAnsiTheme="minorHAnsi"/>
                      <w:sz w:val="20"/>
                      <w:szCs w:val="20"/>
                      <w:lang w:val="ru-RU"/>
                    </w:rPr>
                    <w:t>Систему Комиссии по правам ребенка составляют Комиссия при Правительстве РТ по правам ребенка (Национальная Комиссия); Комиссии Горно-Бадахшанской автономной области, областей, города Душанбе (</w:t>
                  </w:r>
                  <w:r>
                    <w:rPr>
                      <w:rFonts w:asciiTheme="minorHAnsi" w:hAnsiTheme="minorHAnsi"/>
                      <w:sz w:val="20"/>
                      <w:szCs w:val="20"/>
                      <w:lang w:val="ru-RU"/>
                    </w:rPr>
                    <w:t>о</w:t>
                  </w:r>
                  <w:r w:rsidRPr="00571B67">
                    <w:rPr>
                      <w:rFonts w:asciiTheme="minorHAnsi" w:hAnsiTheme="minorHAnsi"/>
                      <w:sz w:val="20"/>
                      <w:szCs w:val="20"/>
                      <w:lang w:val="ru-RU"/>
                    </w:rPr>
                    <w:t xml:space="preserve">бластные </w:t>
                  </w:r>
                  <w:r>
                    <w:rPr>
                      <w:rFonts w:asciiTheme="minorHAnsi" w:hAnsiTheme="minorHAnsi"/>
                      <w:sz w:val="20"/>
                      <w:szCs w:val="20"/>
                      <w:lang w:val="ru-RU"/>
                    </w:rPr>
                    <w:t>к</w:t>
                  </w:r>
                  <w:r w:rsidRPr="00571B67">
                    <w:rPr>
                      <w:rFonts w:asciiTheme="minorHAnsi" w:hAnsiTheme="minorHAnsi"/>
                      <w:sz w:val="20"/>
                      <w:szCs w:val="20"/>
                      <w:lang w:val="ru-RU"/>
                    </w:rPr>
                    <w:t xml:space="preserve">омиссии) и районные (городские) комиссии. </w:t>
                  </w:r>
                </w:p>
                <w:p w:rsidR="00E74746" w:rsidRPr="00703E39" w:rsidRDefault="00E74746" w:rsidP="002D112E">
                  <w:pPr>
                    <w:jc w:val="both"/>
                    <w:rPr>
                      <w:rFonts w:asciiTheme="minorHAnsi" w:hAnsiTheme="minorHAnsi"/>
                      <w:sz w:val="10"/>
                      <w:szCs w:val="10"/>
                      <w:lang w:val="ru-RU"/>
                    </w:rPr>
                  </w:pPr>
                </w:p>
                <w:p w:rsidR="00E74746" w:rsidRPr="00D01876" w:rsidRDefault="00E74746" w:rsidP="002D112E">
                  <w:pPr>
                    <w:jc w:val="right"/>
                    <w:rPr>
                      <w:rFonts w:asciiTheme="minorHAnsi" w:hAnsiTheme="minorHAnsi"/>
                      <w:i/>
                      <w:sz w:val="20"/>
                      <w:szCs w:val="20"/>
                      <w:lang w:val="ru-RU"/>
                    </w:rPr>
                  </w:pPr>
                  <w:r w:rsidRPr="00D01876">
                    <w:rPr>
                      <w:rFonts w:asciiTheme="minorHAnsi" w:hAnsiTheme="minorHAnsi"/>
                      <w:i/>
                      <w:sz w:val="20"/>
                      <w:szCs w:val="20"/>
                      <w:lang w:val="ru-RU"/>
                    </w:rPr>
                    <w:t>Положение о Комиссии по правам ребенка,</w:t>
                  </w:r>
                </w:p>
                <w:p w:rsidR="00E74746" w:rsidRPr="00D01876" w:rsidRDefault="00E74746" w:rsidP="002D112E">
                  <w:pPr>
                    <w:jc w:val="right"/>
                    <w:rPr>
                      <w:rFonts w:asciiTheme="minorHAnsi" w:hAnsiTheme="minorHAnsi"/>
                      <w:i/>
                      <w:lang w:val="ru-RU"/>
                    </w:rPr>
                  </w:pPr>
                  <w:r w:rsidRPr="00D01876">
                    <w:rPr>
                      <w:rFonts w:asciiTheme="minorHAnsi" w:hAnsiTheme="minorHAnsi"/>
                      <w:i/>
                      <w:sz w:val="20"/>
                      <w:szCs w:val="20"/>
                      <w:lang w:val="ru-RU"/>
                    </w:rPr>
                    <w:t>пп. 1 и 8</w:t>
                  </w:r>
                  <w:r w:rsidRPr="00D01876">
                    <w:rPr>
                      <w:rFonts w:asciiTheme="minorHAnsi" w:hAnsiTheme="minorHAnsi"/>
                      <w:i/>
                      <w:lang w:val="ru-RU"/>
                    </w:rPr>
                    <w:t xml:space="preserve">.  </w:t>
                  </w:r>
                </w:p>
              </w:txbxContent>
            </v:textbox>
            <w10:wrap type="square" anchorx="margin" anchory="margin"/>
          </v:rect>
        </w:pict>
      </w:r>
      <w:r w:rsidR="002D112E">
        <w:rPr>
          <w:rFonts w:asciiTheme="minorHAnsi" w:hAnsiTheme="minorHAnsi" w:cstheme="minorHAnsi"/>
          <w:spacing w:val="4"/>
          <w:lang w:val="ru-RU"/>
        </w:rPr>
        <w:t>Кроме органов уголовного преследования и суда</w:t>
      </w:r>
      <w:r w:rsidR="00E5629D">
        <w:rPr>
          <w:rFonts w:asciiTheme="minorHAnsi" w:hAnsiTheme="minorHAnsi" w:cstheme="minorHAnsi"/>
          <w:spacing w:val="4"/>
          <w:lang w:val="ru-RU"/>
        </w:rPr>
        <w:t>,</w:t>
      </w:r>
      <w:r w:rsidR="002D112E">
        <w:rPr>
          <w:rFonts w:asciiTheme="minorHAnsi" w:hAnsiTheme="minorHAnsi" w:cstheme="minorHAnsi"/>
          <w:spacing w:val="4"/>
          <w:lang w:val="ru-RU"/>
        </w:rPr>
        <w:t xml:space="preserve"> Комиссия по правам ребенка также осуществляет функции по рассмотрению </w:t>
      </w:r>
      <w:r w:rsidR="00E5629D">
        <w:rPr>
          <w:rFonts w:asciiTheme="minorHAnsi" w:hAnsiTheme="minorHAnsi" w:cstheme="minorHAnsi"/>
          <w:spacing w:val="4"/>
          <w:lang w:val="ru-RU"/>
        </w:rPr>
        <w:t xml:space="preserve">следующих дел: </w:t>
      </w:r>
    </w:p>
    <w:p w:rsidR="00E5629D" w:rsidRDefault="00E5629D"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а)</w:t>
      </w:r>
      <w:r w:rsidR="002D112E">
        <w:rPr>
          <w:rFonts w:asciiTheme="minorHAnsi" w:hAnsiTheme="minorHAnsi" w:cstheme="minorHAnsi"/>
          <w:spacing w:val="4"/>
          <w:lang w:val="ru-RU"/>
        </w:rPr>
        <w:t xml:space="preserve"> в отно</w:t>
      </w:r>
      <w:r>
        <w:rPr>
          <w:rFonts w:asciiTheme="minorHAnsi" w:hAnsiTheme="minorHAnsi" w:cstheme="minorHAnsi"/>
          <w:spacing w:val="4"/>
          <w:lang w:val="ru-RU"/>
        </w:rPr>
        <w:t>шении несовершеннолетних,</w:t>
      </w:r>
      <w:r w:rsidR="002D112E">
        <w:rPr>
          <w:rFonts w:asciiTheme="minorHAnsi" w:hAnsiTheme="minorHAnsi" w:cstheme="minorHAnsi"/>
          <w:spacing w:val="4"/>
          <w:lang w:val="ru-RU"/>
        </w:rPr>
        <w:t xml:space="preserve"> совершивших противоправные деяния до достижения ими возраста, с момента кото</w:t>
      </w:r>
      <w:r>
        <w:rPr>
          <w:rFonts w:asciiTheme="minorHAnsi" w:hAnsiTheme="minorHAnsi" w:cstheme="minorHAnsi"/>
          <w:spacing w:val="4"/>
          <w:lang w:val="ru-RU"/>
        </w:rPr>
        <w:t xml:space="preserve">рого наступает ответственность; </w:t>
      </w:r>
    </w:p>
    <w:p w:rsidR="00E5629D" w:rsidRDefault="00E5629D"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б) </w:t>
      </w:r>
      <w:r w:rsidR="002D112E">
        <w:rPr>
          <w:rFonts w:asciiTheme="minorHAnsi" w:hAnsiTheme="minorHAnsi" w:cstheme="minorHAnsi"/>
          <w:spacing w:val="4"/>
          <w:lang w:val="ru-RU"/>
        </w:rPr>
        <w:t>о поведении, отклоняющ</w:t>
      </w:r>
      <w:r>
        <w:rPr>
          <w:rFonts w:asciiTheme="minorHAnsi" w:hAnsiTheme="minorHAnsi" w:cstheme="minorHAnsi"/>
          <w:spacing w:val="4"/>
          <w:lang w:val="ru-RU"/>
        </w:rPr>
        <w:t>е</w:t>
      </w:r>
      <w:r w:rsidR="002D112E">
        <w:rPr>
          <w:rFonts w:asciiTheme="minorHAnsi" w:hAnsiTheme="minorHAnsi" w:cstheme="minorHAnsi"/>
          <w:spacing w:val="4"/>
          <w:lang w:val="ru-RU"/>
        </w:rPr>
        <w:t>мся от дозволенного правов</w:t>
      </w:r>
      <w:r>
        <w:rPr>
          <w:rFonts w:asciiTheme="minorHAnsi" w:hAnsiTheme="minorHAnsi" w:cstheme="minorHAnsi"/>
          <w:spacing w:val="4"/>
          <w:lang w:val="ru-RU"/>
        </w:rPr>
        <w:t xml:space="preserve">ыми нормами или нормами морали; </w:t>
      </w:r>
    </w:p>
    <w:p w:rsidR="00E5629D" w:rsidRDefault="00E5629D"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в)</w:t>
      </w:r>
      <w:r w:rsidR="002D112E">
        <w:rPr>
          <w:rFonts w:asciiTheme="minorHAnsi" w:hAnsiTheme="minorHAnsi" w:cstheme="minorHAnsi"/>
          <w:spacing w:val="4"/>
          <w:lang w:val="ru-RU"/>
        </w:rPr>
        <w:t xml:space="preserve"> об антиобщественных действиях.</w:t>
      </w:r>
      <w:r w:rsidR="002D112E">
        <w:rPr>
          <w:rStyle w:val="a6"/>
          <w:rFonts w:asciiTheme="minorHAnsi" w:hAnsiTheme="minorHAnsi"/>
          <w:spacing w:val="4"/>
          <w:lang w:val="ru-RU"/>
        </w:rPr>
        <w:footnoteReference w:id="69"/>
      </w:r>
    </w:p>
    <w:p w:rsidR="00E5629D" w:rsidRDefault="00E5629D"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Как указано выше, Комиссия по правам ребенка может принимать участие по усмотрению суда в рассмотрении вопросов назначения наказания несовершеннолетним, совершившим уголовное правонарушение. </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В системе Комиссии по правам ребенка дела о правонарушениях, совершенных несовершеннолетними, рассматриваются только районными (городскими) комиссиями по правам ребенка. В частности, районные (городские) комиссии рассматривают следующие дела: </w:t>
      </w:r>
    </w:p>
    <w:p w:rsidR="002D112E" w:rsidRDefault="002D112E" w:rsidP="002D112E">
      <w:pPr>
        <w:pStyle w:val="a3"/>
        <w:numPr>
          <w:ilvl w:val="0"/>
          <w:numId w:val="24"/>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в отношении несовершеннолетнего, совершившего действие, за которое установлена административная ответственность;</w:t>
      </w:r>
    </w:p>
    <w:p w:rsidR="002D112E" w:rsidRDefault="002D112E" w:rsidP="002D112E">
      <w:pPr>
        <w:pStyle w:val="a3"/>
        <w:numPr>
          <w:ilvl w:val="0"/>
          <w:numId w:val="24"/>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lastRenderedPageBreak/>
        <w:t>в отношении несовершеннолетнего, совершившего общественноопасные деяния, предусмотренные УК РТ, до достижения возраста, с которого наступает уголовная ответственность;</w:t>
      </w:r>
    </w:p>
    <w:p w:rsidR="002D112E" w:rsidRDefault="002D112E" w:rsidP="002D112E">
      <w:pPr>
        <w:pStyle w:val="a3"/>
        <w:numPr>
          <w:ilvl w:val="0"/>
          <w:numId w:val="24"/>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в отношении несовершеннолетнего, совершившего антиобщественные действия.</w:t>
      </w:r>
      <w:r>
        <w:rPr>
          <w:rStyle w:val="a6"/>
          <w:rFonts w:asciiTheme="minorHAnsi" w:hAnsiTheme="minorHAnsi"/>
          <w:spacing w:val="4"/>
          <w:lang w:val="ru-RU"/>
        </w:rPr>
        <w:footnoteReference w:id="70"/>
      </w:r>
    </w:p>
    <w:p w:rsidR="002D112E" w:rsidRDefault="002D112E" w:rsidP="002D112E">
      <w:pPr>
        <w:shd w:val="clear" w:color="auto" w:fill="FFFFFF"/>
        <w:jc w:val="both"/>
        <w:rPr>
          <w:rFonts w:asciiTheme="minorHAnsi" w:hAnsiTheme="minorHAnsi" w:cstheme="minorHAnsi"/>
          <w:spacing w:val="4"/>
          <w:lang w:val="ru-RU"/>
        </w:rPr>
      </w:pPr>
    </w:p>
    <w:p w:rsidR="002D112E" w:rsidRDefault="00275883" w:rsidP="002D112E">
      <w:pPr>
        <w:shd w:val="clear" w:color="auto" w:fill="FFFFFF"/>
        <w:jc w:val="both"/>
        <w:rPr>
          <w:rFonts w:asciiTheme="minorHAnsi" w:hAnsiTheme="minorHAnsi" w:cstheme="minorHAnsi"/>
          <w:spacing w:val="4"/>
          <w:lang w:val="ru-RU"/>
        </w:rPr>
      </w:pPr>
      <w:r>
        <w:rPr>
          <w:rFonts w:asciiTheme="minorHAnsi" w:hAnsiTheme="minorHAnsi" w:cstheme="minorHAnsi"/>
          <w:noProof/>
          <w:spacing w:val="4"/>
          <w:lang w:val="ru-RU" w:eastAsia="ru-RU" w:bidi="ar-SA"/>
        </w:rPr>
        <w:pict>
          <v:rect id="_x0000_s1034" style="position:absolute;left:0;text-align:left;margin-left:236.25pt;margin-top:77.25pt;width:213.05pt;height:223.5pt;z-index:251654656;mso-position-horizontal-relative:margin;mso-position-vertical-relative:margin" fillcolor="#dbe5f1 [660]" strokecolor="#95b3d7 [1940]" strokeweight="1pt">
            <v:fill color2="#b8cce4 [1300]"/>
            <v:shadow on="t" type="perspective" color="#243f60 [1604]" opacity=".5" offset="1pt" offset2="-3pt"/>
            <v:textbox style="mso-next-textbox:#_x0000_s1034">
              <w:txbxContent>
                <w:p w:rsidR="00E74746" w:rsidRDefault="00E74746" w:rsidP="002D112E">
                  <w:pPr>
                    <w:jc w:val="center"/>
                    <w:rPr>
                      <w:rFonts w:asciiTheme="minorHAnsi" w:hAnsiTheme="minorHAnsi"/>
                      <w:b/>
                      <w:sz w:val="20"/>
                      <w:szCs w:val="20"/>
                      <w:lang w:val="ru-RU"/>
                    </w:rPr>
                  </w:pPr>
                  <w:r w:rsidRPr="00703E39">
                    <w:rPr>
                      <w:rFonts w:asciiTheme="minorHAnsi" w:hAnsiTheme="minorHAnsi"/>
                      <w:b/>
                      <w:sz w:val="20"/>
                      <w:szCs w:val="20"/>
                      <w:lang w:val="ru-RU"/>
                    </w:rPr>
                    <w:t>Принципы деятельности Комиссии:</w:t>
                  </w:r>
                </w:p>
                <w:p w:rsidR="00E74746" w:rsidRPr="00703E39" w:rsidRDefault="00E74746" w:rsidP="002D112E">
                  <w:pPr>
                    <w:jc w:val="center"/>
                    <w:rPr>
                      <w:rFonts w:asciiTheme="minorHAnsi" w:hAnsiTheme="minorHAnsi"/>
                      <w:b/>
                      <w:sz w:val="20"/>
                      <w:szCs w:val="20"/>
                      <w:lang w:val="ru-RU"/>
                    </w:rPr>
                  </w:pPr>
                </w:p>
                <w:p w:rsidR="00E74746" w:rsidRPr="00703E39" w:rsidRDefault="00E74746" w:rsidP="002D112E">
                  <w:pPr>
                    <w:pStyle w:val="a3"/>
                    <w:numPr>
                      <w:ilvl w:val="0"/>
                      <w:numId w:val="27"/>
                    </w:numPr>
                    <w:ind w:left="142" w:hanging="142"/>
                    <w:rPr>
                      <w:rFonts w:asciiTheme="minorHAnsi" w:hAnsiTheme="minorHAnsi" w:cstheme="minorHAnsi"/>
                      <w:color w:val="000000"/>
                      <w:sz w:val="20"/>
                      <w:szCs w:val="20"/>
                      <w:lang w:val="ru-RU" w:eastAsia="ru-RU"/>
                    </w:rPr>
                  </w:pPr>
                  <w:r>
                    <w:rPr>
                      <w:rFonts w:asciiTheme="minorHAnsi" w:hAnsiTheme="minorHAnsi" w:cstheme="minorHAnsi"/>
                      <w:color w:val="000000"/>
                      <w:sz w:val="20"/>
                      <w:szCs w:val="20"/>
                      <w:lang w:val="ru-RU" w:eastAsia="ru-RU"/>
                    </w:rPr>
                    <w:t>н</w:t>
                  </w:r>
                  <w:r w:rsidRPr="00703E39">
                    <w:rPr>
                      <w:rFonts w:asciiTheme="minorHAnsi" w:hAnsiTheme="minorHAnsi" w:cstheme="minorHAnsi"/>
                      <w:color w:val="000000"/>
                      <w:sz w:val="20"/>
                      <w:szCs w:val="20"/>
                      <w:lang w:val="ru-RU" w:eastAsia="ru-RU"/>
                    </w:rPr>
                    <w:t>аилучшее обеспечение интересов ребенка;</w:t>
                  </w:r>
                </w:p>
                <w:p w:rsidR="00E74746" w:rsidRPr="00703E39" w:rsidRDefault="00E74746" w:rsidP="002D112E">
                  <w:pPr>
                    <w:pStyle w:val="a3"/>
                    <w:numPr>
                      <w:ilvl w:val="0"/>
                      <w:numId w:val="27"/>
                    </w:numPr>
                    <w:ind w:left="142" w:hanging="142"/>
                    <w:rPr>
                      <w:rFonts w:asciiTheme="minorHAnsi" w:hAnsiTheme="minorHAnsi" w:cstheme="minorHAnsi"/>
                      <w:color w:val="000000"/>
                      <w:sz w:val="20"/>
                      <w:szCs w:val="20"/>
                      <w:lang w:val="ru-RU" w:eastAsia="ru-RU"/>
                    </w:rPr>
                  </w:pPr>
                  <w:r w:rsidRPr="00703E39">
                    <w:rPr>
                      <w:rFonts w:asciiTheme="minorHAnsi" w:hAnsiTheme="minorHAnsi" w:cstheme="minorHAnsi"/>
                      <w:color w:val="000000"/>
                      <w:sz w:val="20"/>
                      <w:szCs w:val="20"/>
                      <w:lang w:val="ru-RU" w:eastAsia="ru-RU"/>
                    </w:rPr>
                    <w:t>законность;</w:t>
                  </w:r>
                </w:p>
                <w:p w:rsidR="00E74746" w:rsidRPr="00703E39" w:rsidRDefault="00E74746" w:rsidP="002D112E">
                  <w:pPr>
                    <w:pStyle w:val="a3"/>
                    <w:numPr>
                      <w:ilvl w:val="0"/>
                      <w:numId w:val="27"/>
                    </w:numPr>
                    <w:ind w:left="142" w:hanging="142"/>
                    <w:rPr>
                      <w:rFonts w:asciiTheme="minorHAnsi" w:hAnsiTheme="minorHAnsi" w:cstheme="minorHAnsi"/>
                      <w:color w:val="000000"/>
                      <w:sz w:val="20"/>
                      <w:szCs w:val="20"/>
                      <w:lang w:val="ru-RU" w:eastAsia="ru-RU"/>
                    </w:rPr>
                  </w:pPr>
                  <w:r w:rsidRPr="00703E39">
                    <w:rPr>
                      <w:rFonts w:asciiTheme="minorHAnsi" w:hAnsiTheme="minorHAnsi" w:cstheme="minorHAnsi"/>
                      <w:color w:val="000000"/>
                      <w:sz w:val="20"/>
                      <w:szCs w:val="20"/>
                      <w:lang w:val="ru-RU" w:eastAsia="ru-RU"/>
                    </w:rPr>
                    <w:t>гуманное обращение с ребенком;</w:t>
                  </w:r>
                </w:p>
                <w:p w:rsidR="00E74746" w:rsidRPr="00703E39" w:rsidRDefault="00E74746" w:rsidP="002D112E">
                  <w:pPr>
                    <w:pStyle w:val="a3"/>
                    <w:numPr>
                      <w:ilvl w:val="0"/>
                      <w:numId w:val="27"/>
                    </w:numPr>
                    <w:ind w:left="142" w:hanging="142"/>
                    <w:rPr>
                      <w:rFonts w:asciiTheme="minorHAnsi" w:hAnsiTheme="minorHAnsi" w:cstheme="minorHAnsi"/>
                      <w:color w:val="000000"/>
                      <w:sz w:val="20"/>
                      <w:szCs w:val="20"/>
                      <w:lang w:val="ru-RU" w:eastAsia="ru-RU"/>
                    </w:rPr>
                  </w:pPr>
                  <w:r w:rsidRPr="00703E39">
                    <w:rPr>
                      <w:rFonts w:asciiTheme="minorHAnsi" w:hAnsiTheme="minorHAnsi" w:cstheme="minorHAnsi"/>
                      <w:color w:val="000000"/>
                      <w:sz w:val="20"/>
                      <w:szCs w:val="20"/>
                      <w:lang w:val="ru-RU" w:eastAsia="ru-RU"/>
                    </w:rPr>
                    <w:t>сохранение конфиденциальности информации;</w:t>
                  </w:r>
                </w:p>
                <w:p w:rsidR="00E74746" w:rsidRPr="00703E39" w:rsidRDefault="00E74746" w:rsidP="002D112E">
                  <w:pPr>
                    <w:pStyle w:val="a3"/>
                    <w:numPr>
                      <w:ilvl w:val="0"/>
                      <w:numId w:val="27"/>
                    </w:numPr>
                    <w:ind w:left="142" w:hanging="142"/>
                    <w:rPr>
                      <w:rFonts w:asciiTheme="minorHAnsi" w:hAnsiTheme="minorHAnsi" w:cstheme="minorHAnsi"/>
                      <w:color w:val="000000"/>
                      <w:sz w:val="20"/>
                      <w:szCs w:val="20"/>
                      <w:lang w:val="ru-RU" w:eastAsia="ru-RU"/>
                    </w:rPr>
                  </w:pPr>
                  <w:r w:rsidRPr="00703E39">
                    <w:rPr>
                      <w:rFonts w:asciiTheme="minorHAnsi" w:hAnsiTheme="minorHAnsi" w:cstheme="minorHAnsi"/>
                      <w:color w:val="000000"/>
                      <w:sz w:val="20"/>
                      <w:szCs w:val="20"/>
                      <w:lang w:val="ru-RU" w:eastAsia="ru-RU"/>
                    </w:rPr>
                    <w:t>поддержка семьи и взаимодействия с ней в вопросах защиты прав и охраняемы законом интересов ребенка,</w:t>
                  </w:r>
                </w:p>
                <w:p w:rsidR="00E74746" w:rsidRPr="00703E39" w:rsidRDefault="00E74746" w:rsidP="002D112E">
                  <w:pPr>
                    <w:pStyle w:val="a3"/>
                    <w:numPr>
                      <w:ilvl w:val="0"/>
                      <w:numId w:val="27"/>
                    </w:numPr>
                    <w:ind w:left="142" w:hanging="142"/>
                    <w:rPr>
                      <w:rFonts w:asciiTheme="minorHAnsi" w:hAnsiTheme="minorHAnsi" w:cstheme="minorHAnsi"/>
                      <w:sz w:val="20"/>
                      <w:szCs w:val="20"/>
                      <w:lang w:val="ru-RU"/>
                    </w:rPr>
                  </w:pPr>
                  <w:r w:rsidRPr="00703E39">
                    <w:rPr>
                      <w:rFonts w:asciiTheme="minorHAnsi" w:hAnsiTheme="minorHAnsi" w:cstheme="minorHAnsi"/>
                      <w:color w:val="000000"/>
                      <w:sz w:val="20"/>
                      <w:szCs w:val="20"/>
                      <w:lang w:val="ru-RU" w:eastAsia="ru-RU"/>
                    </w:rPr>
                    <w:t>ответственность родителей, должностных лиц и граждан за нарушение прав и охраняемых законом интересов ребенка</w:t>
                  </w:r>
                  <w:r>
                    <w:rPr>
                      <w:rFonts w:asciiTheme="minorHAnsi" w:hAnsiTheme="minorHAnsi" w:cstheme="minorHAnsi"/>
                      <w:color w:val="000000"/>
                      <w:sz w:val="20"/>
                      <w:szCs w:val="20"/>
                      <w:lang w:val="ru-RU" w:eastAsia="ru-RU"/>
                    </w:rPr>
                    <w:t>.</w:t>
                  </w:r>
                </w:p>
                <w:p w:rsidR="00E74746" w:rsidRDefault="00E74746" w:rsidP="002D112E">
                  <w:pPr>
                    <w:ind w:left="360"/>
                    <w:rPr>
                      <w:rFonts w:asciiTheme="minorHAnsi" w:hAnsiTheme="minorHAnsi"/>
                      <w:i/>
                      <w:sz w:val="20"/>
                      <w:szCs w:val="20"/>
                      <w:lang w:val="ru-RU"/>
                    </w:rPr>
                  </w:pPr>
                </w:p>
                <w:p w:rsidR="00E74746" w:rsidRPr="00460AD0" w:rsidRDefault="00E74746" w:rsidP="002D112E">
                  <w:pPr>
                    <w:ind w:left="360"/>
                    <w:jc w:val="right"/>
                    <w:rPr>
                      <w:rFonts w:asciiTheme="minorHAnsi" w:hAnsiTheme="minorHAnsi"/>
                      <w:i/>
                      <w:sz w:val="20"/>
                      <w:szCs w:val="20"/>
                      <w:lang w:val="ru-RU"/>
                    </w:rPr>
                  </w:pPr>
                  <w:r w:rsidRPr="00460AD0">
                    <w:rPr>
                      <w:rFonts w:asciiTheme="minorHAnsi" w:hAnsiTheme="minorHAnsi"/>
                      <w:i/>
                      <w:sz w:val="20"/>
                      <w:szCs w:val="20"/>
                      <w:lang w:val="ru-RU"/>
                    </w:rPr>
                    <w:t>Положение о Комиссии по правам ребенка,п.</w:t>
                  </w:r>
                  <w:r>
                    <w:rPr>
                      <w:rFonts w:asciiTheme="minorHAnsi" w:hAnsiTheme="minorHAnsi"/>
                      <w:i/>
                      <w:sz w:val="20"/>
                      <w:szCs w:val="20"/>
                      <w:lang w:val="ru-RU"/>
                    </w:rPr>
                    <w:t>6</w:t>
                  </w:r>
                </w:p>
              </w:txbxContent>
            </v:textbox>
            <w10:wrap type="square" anchorx="margin" anchory="margin"/>
          </v:rect>
        </w:pict>
      </w:r>
      <w:r w:rsidR="002D112E">
        <w:rPr>
          <w:rFonts w:asciiTheme="minorHAnsi" w:hAnsiTheme="minorHAnsi" w:cstheme="minorHAnsi"/>
          <w:spacing w:val="4"/>
          <w:lang w:val="ru-RU"/>
        </w:rPr>
        <w:t>Комиссия имеет право по результатам рассмотрения дел применять меры воздействия и принимать следующие решения:</w:t>
      </w:r>
    </w:p>
    <w:p w:rsidR="002D112E" w:rsidRPr="000F7CFE" w:rsidRDefault="002D112E" w:rsidP="002D112E">
      <w:pPr>
        <w:pStyle w:val="a3"/>
        <w:numPr>
          <w:ilvl w:val="0"/>
          <w:numId w:val="25"/>
        </w:numPr>
        <w:jc w:val="both"/>
        <w:rPr>
          <w:rFonts w:asciiTheme="minorHAnsi" w:hAnsiTheme="minorHAnsi" w:cstheme="minorHAnsi"/>
          <w:color w:val="000000"/>
          <w:lang w:val="ru-RU" w:eastAsia="ru-RU"/>
        </w:rPr>
      </w:pPr>
      <w:r w:rsidRPr="000F7CFE">
        <w:rPr>
          <w:rFonts w:asciiTheme="minorHAnsi" w:hAnsiTheme="minorHAnsi" w:cstheme="minorHAnsi"/>
          <w:color w:val="000000"/>
          <w:lang w:val="ru-RU" w:eastAsia="ru-RU"/>
        </w:rPr>
        <w:t>о направлении ребенка, имеющего проблемы в обучении и поведении, с согласия его родителей, законных представителей, а в случае, если ребенок достиг возраста 10 лет, - с его согласия в реабилитационные учреждения различных видов и типов в порядке, установленном законодательством Республики Таджикистан;</w:t>
      </w:r>
    </w:p>
    <w:p w:rsidR="002D112E" w:rsidRPr="000F7CFE" w:rsidRDefault="002D112E" w:rsidP="002D112E">
      <w:pPr>
        <w:pStyle w:val="a3"/>
        <w:numPr>
          <w:ilvl w:val="0"/>
          <w:numId w:val="25"/>
        </w:numPr>
        <w:jc w:val="both"/>
        <w:rPr>
          <w:rFonts w:asciiTheme="minorHAnsi" w:hAnsiTheme="minorHAnsi" w:cstheme="minorHAnsi"/>
          <w:color w:val="000000"/>
          <w:lang w:val="ru-RU" w:eastAsia="ru-RU"/>
        </w:rPr>
      </w:pPr>
      <w:r w:rsidRPr="000F7CFE">
        <w:rPr>
          <w:rFonts w:asciiTheme="minorHAnsi" w:hAnsiTheme="minorHAnsi" w:cstheme="minorHAnsi"/>
          <w:color w:val="000000"/>
          <w:lang w:val="ru-RU" w:eastAsia="ru-RU"/>
        </w:rPr>
        <w:t>о проведении профилактической работы с детьми, употребляющими спиртные напитки, наркотические средства, психотропные вещества, привлекавшимися к административной ответственности, вернувшимися из специальных учебно-воспитательных учреждений, освободи</w:t>
      </w:r>
      <w:r>
        <w:rPr>
          <w:rFonts w:asciiTheme="minorHAnsi" w:hAnsiTheme="minorHAnsi" w:cstheme="minorHAnsi"/>
          <w:color w:val="000000"/>
          <w:lang w:val="ru-RU" w:eastAsia="ru-RU"/>
        </w:rPr>
        <w:t>вшимися из мест лишения свободы.</w:t>
      </w:r>
      <w:r>
        <w:rPr>
          <w:rStyle w:val="a6"/>
          <w:rFonts w:asciiTheme="minorHAnsi" w:hAnsiTheme="minorHAnsi"/>
          <w:color w:val="000000"/>
          <w:lang w:val="ru-RU" w:eastAsia="ru-RU"/>
        </w:rPr>
        <w:footnoteReference w:id="71"/>
      </w:r>
    </w:p>
    <w:p w:rsidR="002D112E" w:rsidRPr="003A1C05"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sidRPr="003A1C05">
        <w:rPr>
          <w:rFonts w:asciiTheme="minorHAnsi" w:hAnsiTheme="minorHAnsi" w:cstheme="minorHAnsi"/>
          <w:spacing w:val="4"/>
          <w:lang w:val="ru-RU"/>
        </w:rPr>
        <w:t>В отношении несовершеннолетних</w:t>
      </w:r>
      <w:r>
        <w:rPr>
          <w:rFonts w:asciiTheme="minorHAnsi" w:hAnsiTheme="minorHAnsi" w:cstheme="minorHAnsi"/>
          <w:spacing w:val="4"/>
          <w:lang w:val="ru-RU"/>
        </w:rPr>
        <w:t>,</w:t>
      </w:r>
      <w:r w:rsidRPr="003A1C05">
        <w:rPr>
          <w:rFonts w:asciiTheme="minorHAnsi" w:hAnsiTheme="minorHAnsi" w:cstheme="minorHAnsi"/>
          <w:spacing w:val="4"/>
          <w:lang w:val="ru-RU"/>
        </w:rPr>
        <w:t xml:space="preserve"> достигших возраста уголовной ответственности</w:t>
      </w:r>
      <w:r>
        <w:rPr>
          <w:rFonts w:asciiTheme="minorHAnsi" w:hAnsiTheme="minorHAnsi" w:cstheme="minorHAnsi"/>
          <w:spacing w:val="4"/>
          <w:lang w:val="ru-RU"/>
        </w:rPr>
        <w:t>,</w:t>
      </w:r>
      <w:r w:rsidRPr="003A1C05">
        <w:rPr>
          <w:rFonts w:asciiTheme="minorHAnsi" w:hAnsiTheme="minorHAnsi" w:cstheme="minorHAnsi"/>
          <w:spacing w:val="4"/>
          <w:lang w:val="ru-RU"/>
        </w:rPr>
        <w:t xml:space="preserve"> Комиссия по правам ребенка имеет прав</w:t>
      </w:r>
      <w:r>
        <w:rPr>
          <w:rFonts w:asciiTheme="minorHAnsi" w:hAnsiTheme="minorHAnsi" w:cstheme="minorHAnsi"/>
          <w:spacing w:val="4"/>
          <w:lang w:val="ru-RU"/>
        </w:rPr>
        <w:t>о</w:t>
      </w:r>
      <w:r w:rsidRPr="003A1C05">
        <w:rPr>
          <w:rFonts w:asciiTheme="minorHAnsi" w:hAnsiTheme="minorHAnsi" w:cstheme="minorHAnsi"/>
          <w:spacing w:val="4"/>
          <w:lang w:val="ru-RU"/>
        </w:rPr>
        <w:t xml:space="preserve"> ходатайствовать перед судом</w:t>
      </w:r>
      <w:r>
        <w:rPr>
          <w:rFonts w:asciiTheme="minorHAnsi" w:hAnsiTheme="minorHAnsi" w:cstheme="minorHAnsi"/>
          <w:spacing w:val="4"/>
          <w:lang w:val="ru-RU"/>
        </w:rPr>
        <w:t xml:space="preserve"> о следующем: </w:t>
      </w:r>
    </w:p>
    <w:p w:rsidR="002D112E" w:rsidRDefault="002D112E" w:rsidP="002D112E">
      <w:pPr>
        <w:pStyle w:val="a3"/>
        <w:numPr>
          <w:ilvl w:val="0"/>
          <w:numId w:val="26"/>
        </w:numPr>
        <w:shd w:val="clear" w:color="auto" w:fill="FFFFFF"/>
        <w:jc w:val="both"/>
        <w:rPr>
          <w:rFonts w:asciiTheme="minorHAnsi" w:hAnsiTheme="minorHAnsi" w:cstheme="minorHAnsi"/>
          <w:color w:val="000000"/>
          <w:lang w:val="ru-RU" w:eastAsia="ru-RU"/>
        </w:rPr>
      </w:pPr>
      <w:r w:rsidRPr="003A1C05">
        <w:rPr>
          <w:rFonts w:asciiTheme="minorHAnsi" w:hAnsiTheme="minorHAnsi" w:cstheme="minorHAnsi"/>
          <w:color w:val="000000"/>
          <w:lang w:val="ru-RU" w:eastAsia="ru-RU"/>
        </w:rPr>
        <w:t xml:space="preserve">о неприменении наказания, применении более мягкого наказания, об условном осуждении и применении других мер, предусмотренных законодательством </w:t>
      </w:r>
      <w:r w:rsidR="00EF16E0">
        <w:rPr>
          <w:rFonts w:asciiTheme="minorHAnsi" w:hAnsiTheme="minorHAnsi" w:cstheme="minorHAnsi"/>
          <w:color w:val="000000"/>
          <w:lang w:val="ru-RU" w:eastAsia="ru-RU"/>
        </w:rPr>
        <w:t>РТ</w:t>
      </w:r>
      <w:r w:rsidRPr="003A1C05">
        <w:rPr>
          <w:rFonts w:asciiTheme="minorHAnsi" w:hAnsiTheme="minorHAnsi" w:cstheme="minorHAnsi"/>
          <w:color w:val="000000"/>
          <w:lang w:val="ru-RU" w:eastAsia="ru-RU"/>
        </w:rPr>
        <w:t xml:space="preserve"> в отношении несовершеннолетнего, привлеченного к уголовной ответственности; </w:t>
      </w:r>
    </w:p>
    <w:p w:rsidR="002D112E" w:rsidRDefault="002D112E" w:rsidP="002D112E">
      <w:pPr>
        <w:pStyle w:val="a3"/>
        <w:numPr>
          <w:ilvl w:val="0"/>
          <w:numId w:val="26"/>
        </w:numPr>
        <w:shd w:val="clear" w:color="auto" w:fill="FFFFFF"/>
        <w:jc w:val="both"/>
        <w:rPr>
          <w:rFonts w:asciiTheme="minorHAnsi" w:hAnsiTheme="minorHAnsi" w:cstheme="minorHAnsi"/>
          <w:color w:val="000000"/>
          <w:lang w:val="ru-RU" w:eastAsia="ru-RU"/>
        </w:rPr>
      </w:pPr>
      <w:r>
        <w:rPr>
          <w:rFonts w:asciiTheme="minorHAnsi" w:hAnsiTheme="minorHAnsi" w:cstheme="minorHAnsi"/>
          <w:color w:val="000000"/>
          <w:lang w:val="ru-RU" w:eastAsia="ru-RU"/>
        </w:rPr>
        <w:t>о</w:t>
      </w:r>
      <w:r w:rsidRPr="003A1C05">
        <w:rPr>
          <w:rFonts w:asciiTheme="minorHAnsi" w:hAnsiTheme="minorHAnsi" w:cstheme="minorHAnsi"/>
          <w:color w:val="000000"/>
          <w:lang w:val="ru-RU" w:eastAsia="ru-RU"/>
        </w:rPr>
        <w:t xml:space="preserve"> досрочном выпуске несовершеннолетнего из специального учебно-воспитательного учреждения.</w:t>
      </w:r>
      <w:r>
        <w:rPr>
          <w:rStyle w:val="a6"/>
          <w:rFonts w:asciiTheme="minorHAnsi" w:hAnsiTheme="minorHAnsi"/>
          <w:color w:val="000000"/>
          <w:lang w:val="ru-RU" w:eastAsia="ru-RU"/>
        </w:rPr>
        <w:footnoteReference w:id="72"/>
      </w:r>
    </w:p>
    <w:p w:rsidR="002D112E" w:rsidRDefault="002D112E" w:rsidP="002D112E">
      <w:pPr>
        <w:shd w:val="clear" w:color="auto" w:fill="FFFFFF"/>
        <w:jc w:val="both"/>
        <w:rPr>
          <w:rFonts w:asciiTheme="minorHAnsi" w:hAnsiTheme="minorHAnsi" w:cstheme="minorHAnsi"/>
          <w:color w:val="000000"/>
          <w:lang w:val="ru-RU" w:eastAsia="ru-RU"/>
        </w:rPr>
      </w:pPr>
    </w:p>
    <w:p w:rsidR="002D112E" w:rsidRPr="006D7C84" w:rsidRDefault="002D112E" w:rsidP="002D112E">
      <w:pPr>
        <w:shd w:val="clear" w:color="auto" w:fill="FFFFFF"/>
        <w:jc w:val="both"/>
        <w:rPr>
          <w:rFonts w:asciiTheme="minorHAnsi" w:hAnsiTheme="minorHAnsi" w:cstheme="minorHAnsi"/>
          <w:color w:val="000000"/>
          <w:lang w:val="ru-RU" w:eastAsia="ru-RU"/>
        </w:rPr>
      </w:pPr>
      <w:r>
        <w:rPr>
          <w:rFonts w:asciiTheme="minorHAnsi" w:hAnsiTheme="minorHAnsi" w:cstheme="minorHAnsi"/>
          <w:color w:val="000000"/>
          <w:lang w:val="ru-RU" w:eastAsia="ru-RU"/>
        </w:rPr>
        <w:t>Рассмотрение вышеуказанных дел Комиссией по правам ре</w:t>
      </w:r>
      <w:r w:rsidR="00EF16E0">
        <w:rPr>
          <w:rFonts w:asciiTheme="minorHAnsi" w:hAnsiTheme="minorHAnsi" w:cstheme="minorHAnsi"/>
          <w:color w:val="000000"/>
          <w:lang w:val="ru-RU" w:eastAsia="ru-RU"/>
        </w:rPr>
        <w:t>бенка проводит</w:t>
      </w:r>
      <w:r>
        <w:rPr>
          <w:rFonts w:asciiTheme="minorHAnsi" w:hAnsiTheme="minorHAnsi" w:cstheme="minorHAnsi"/>
          <w:color w:val="000000"/>
          <w:lang w:val="ru-RU" w:eastAsia="ru-RU"/>
        </w:rPr>
        <w:t xml:space="preserve">ся обязательно с участием ребенка и его родителей (или его законных представителей). Материалы дела до рассмотрения изучаются отделами по правам ребенка при государственных органах исполнительной власти на местах. </w:t>
      </w:r>
    </w:p>
    <w:p w:rsidR="002D112E" w:rsidRDefault="002D112E" w:rsidP="002D112E">
      <w:pPr>
        <w:shd w:val="clear" w:color="auto" w:fill="FFFFFF"/>
        <w:jc w:val="both"/>
        <w:rPr>
          <w:rFonts w:asciiTheme="minorHAnsi" w:hAnsiTheme="minorHAnsi" w:cstheme="minorHAnsi"/>
          <w:spacing w:val="4"/>
          <w:lang w:val="ru-RU"/>
        </w:rPr>
      </w:pPr>
    </w:p>
    <w:p w:rsidR="002D112E" w:rsidRPr="00A050C8" w:rsidRDefault="002D112E" w:rsidP="002D112E">
      <w:pPr>
        <w:shd w:val="clear" w:color="auto" w:fill="FFFFFF"/>
        <w:jc w:val="both"/>
        <w:rPr>
          <w:rFonts w:asciiTheme="minorHAnsi" w:hAnsiTheme="minorHAnsi" w:cstheme="minorHAnsi"/>
          <w:b/>
          <w:spacing w:val="4"/>
          <w:lang w:val="ru-RU"/>
        </w:rPr>
      </w:pPr>
      <w:r w:rsidRPr="00A050C8">
        <w:rPr>
          <w:rFonts w:asciiTheme="minorHAnsi" w:hAnsiTheme="minorHAnsi" w:cstheme="minorHAnsi"/>
          <w:b/>
          <w:spacing w:val="4"/>
          <w:lang w:val="ru-RU"/>
        </w:rPr>
        <w:t xml:space="preserve">Правовые стандарты в отношении несовершеннолетних, лишенных свободы и находящихся в закрытых учреждениях. </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Стандарты содержания под стражей подозреваемых, обвиняемых и подсудимых устанавливаются Законом РТ «О порядке и условиях содержания под стражей подозреваемых, обвиняемых и подсудимых». Отбывание наказания в виде лишения свободы в воспитательных колониях устанавливается Кодексом исполнения уголовных наказаний РТ. Оба закона содержат отдельные статьи (главы), касающиеся несовершеннолетних. </w:t>
      </w:r>
      <w:r w:rsidRPr="00EF16E0">
        <w:rPr>
          <w:rFonts w:asciiTheme="minorHAnsi" w:hAnsiTheme="minorHAnsi" w:cstheme="minorHAnsi"/>
          <w:spacing w:val="4"/>
          <w:lang w:val="ru-RU"/>
        </w:rPr>
        <w:t xml:space="preserve">Помещение и пребывание детей в Приемнике-распределителе для несовершеннолетних определяется Инструкцией, утвержденной Приказом </w:t>
      </w:r>
      <w:r w:rsidR="00B64510">
        <w:rPr>
          <w:rFonts w:asciiTheme="minorHAnsi" w:hAnsiTheme="minorHAnsi" w:cstheme="minorHAnsi"/>
          <w:spacing w:val="4"/>
          <w:lang w:val="ru-RU"/>
        </w:rPr>
        <w:t>м</w:t>
      </w:r>
      <w:r w:rsidRPr="00EF16E0">
        <w:rPr>
          <w:rFonts w:asciiTheme="minorHAnsi" w:hAnsiTheme="minorHAnsi" w:cstheme="minorHAnsi"/>
          <w:spacing w:val="4"/>
          <w:lang w:val="ru-RU"/>
        </w:rPr>
        <w:t>инистра внутренних дел РТ за №210 26 марта 2009 года. Статус СПТУ и спец</w:t>
      </w:r>
      <w:r w:rsidR="00EF16E0">
        <w:rPr>
          <w:rFonts w:asciiTheme="minorHAnsi" w:hAnsiTheme="minorHAnsi" w:cstheme="minorHAnsi"/>
          <w:spacing w:val="4"/>
          <w:lang w:val="ru-RU"/>
        </w:rPr>
        <w:t xml:space="preserve">иальной </w:t>
      </w:r>
      <w:r w:rsidRPr="00EF16E0">
        <w:rPr>
          <w:rFonts w:asciiTheme="minorHAnsi" w:hAnsiTheme="minorHAnsi" w:cstheme="minorHAnsi"/>
          <w:spacing w:val="4"/>
          <w:lang w:val="ru-RU"/>
        </w:rPr>
        <w:t>школы определяется Законом РТ «Об образовании» и положениями этих учреждений.</w:t>
      </w:r>
    </w:p>
    <w:p w:rsidR="002D112E" w:rsidRDefault="002D112E" w:rsidP="002D112E">
      <w:pPr>
        <w:shd w:val="clear" w:color="auto" w:fill="FFFFFF"/>
        <w:jc w:val="both"/>
        <w:rPr>
          <w:rFonts w:asciiTheme="minorHAnsi" w:hAnsiTheme="minorHAnsi" w:cstheme="minorHAnsi"/>
          <w:spacing w:val="4"/>
          <w:lang w:val="ru-RU"/>
        </w:rPr>
      </w:pPr>
    </w:p>
    <w:p w:rsidR="002D112E" w:rsidRPr="0045045B" w:rsidRDefault="002D112E" w:rsidP="002D112E">
      <w:pPr>
        <w:shd w:val="clear" w:color="auto" w:fill="FFFFFF"/>
        <w:jc w:val="both"/>
        <w:rPr>
          <w:rFonts w:asciiTheme="minorHAnsi" w:hAnsiTheme="minorHAnsi" w:cstheme="minorHAnsi"/>
          <w:b/>
          <w:spacing w:val="4"/>
          <w:lang w:val="ru-RU"/>
        </w:rPr>
      </w:pPr>
      <w:r w:rsidRPr="0045045B">
        <w:rPr>
          <w:rFonts w:asciiTheme="minorHAnsi" w:hAnsiTheme="minorHAnsi" w:cstheme="minorHAnsi"/>
          <w:b/>
          <w:spacing w:val="4"/>
          <w:lang w:val="ru-RU"/>
        </w:rPr>
        <w:t xml:space="preserve">Стандарты содержания несовершеннолетних задержанных, обвиняемых и подсудимых </w:t>
      </w:r>
    </w:p>
    <w:p w:rsidR="002D112E" w:rsidRDefault="002D112E" w:rsidP="002D112E">
      <w:pPr>
        <w:shd w:val="clear" w:color="auto" w:fill="FFFFFF"/>
        <w:jc w:val="both"/>
        <w:rPr>
          <w:rFonts w:asciiTheme="minorHAnsi" w:hAnsiTheme="minorHAnsi" w:cstheme="minorHAnsi"/>
          <w:spacing w:val="4"/>
          <w:lang w:val="ru-RU"/>
        </w:rPr>
      </w:pPr>
    </w:p>
    <w:p w:rsidR="002D112E" w:rsidRDefault="00275883" w:rsidP="002D112E">
      <w:pPr>
        <w:shd w:val="clear" w:color="auto" w:fill="FFFFFF"/>
        <w:jc w:val="both"/>
        <w:rPr>
          <w:rFonts w:asciiTheme="minorHAnsi" w:hAnsiTheme="minorHAnsi" w:cstheme="minorHAnsi"/>
          <w:spacing w:val="4"/>
          <w:lang w:val="ru-RU"/>
        </w:rPr>
      </w:pPr>
      <w:r>
        <w:rPr>
          <w:rFonts w:asciiTheme="minorHAnsi" w:hAnsiTheme="minorHAnsi" w:cstheme="minorHAnsi"/>
          <w:noProof/>
          <w:spacing w:val="4"/>
          <w:lang w:val="ru-RU" w:eastAsia="ru-RU" w:bidi="ar-SA"/>
        </w:rPr>
        <w:pict>
          <v:rect id="_x0000_s1035" style="position:absolute;left:0;text-align:left;margin-left:219.5pt;margin-top:193.5pt;width:230.5pt;height:318pt;z-index:251655680;mso-position-horizontal-relative:margin;mso-position-vertical-relative:margin" fillcolor="#dbe5f1 [660]" strokecolor="#95b3d7 [1940]" strokeweight="1pt">
            <v:fill color2="#b8cce4 [1300]"/>
            <v:shadow on="t" type="perspective" color="#243f60 [1604]" opacity=".5" offset="1pt" offset2="-3pt"/>
            <v:textbox style="mso-next-textbox:#_x0000_s1035">
              <w:txbxContent>
                <w:p w:rsidR="00E74746" w:rsidRPr="00CF3BBB" w:rsidRDefault="00E74746" w:rsidP="002D112E">
                  <w:pPr>
                    <w:pStyle w:val="3"/>
                    <w:spacing w:before="0"/>
                    <w:jc w:val="center"/>
                    <w:rPr>
                      <w:rFonts w:asciiTheme="minorHAnsi" w:hAnsiTheme="minorHAnsi" w:cstheme="minorHAnsi"/>
                      <w:color w:val="auto"/>
                      <w:sz w:val="20"/>
                      <w:szCs w:val="20"/>
                      <w:lang w:val="ru-RU"/>
                    </w:rPr>
                  </w:pPr>
                  <w:bookmarkStart w:id="13" w:name="_Toc333514635"/>
                  <w:bookmarkStart w:id="14" w:name="_Toc335770688"/>
                  <w:bookmarkStart w:id="15" w:name="_Toc335773004"/>
                  <w:r w:rsidRPr="00CF3BBB">
                    <w:rPr>
                      <w:rFonts w:asciiTheme="minorHAnsi" w:hAnsiTheme="minorHAnsi" w:cstheme="minorHAnsi"/>
                      <w:color w:val="auto"/>
                      <w:sz w:val="20"/>
                      <w:szCs w:val="20"/>
                      <w:lang w:val="ru-RU"/>
                    </w:rPr>
                    <w:t>Следственные изоляторы:</w:t>
                  </w:r>
                  <w:bookmarkEnd w:id="13"/>
                  <w:bookmarkEnd w:id="14"/>
                  <w:bookmarkEnd w:id="15"/>
                </w:p>
                <w:p w:rsidR="00E74746" w:rsidRPr="00CF3BBB" w:rsidRDefault="00E74746" w:rsidP="002D112E">
                  <w:pPr>
                    <w:pStyle w:val="3"/>
                    <w:spacing w:before="0"/>
                    <w:jc w:val="both"/>
                    <w:rPr>
                      <w:rFonts w:asciiTheme="minorHAnsi" w:hAnsiTheme="minorHAnsi" w:cstheme="minorHAnsi"/>
                      <w:b w:val="0"/>
                      <w:color w:val="auto"/>
                      <w:sz w:val="20"/>
                      <w:szCs w:val="20"/>
                      <w:lang w:val="ru-RU"/>
                    </w:rPr>
                  </w:pPr>
                </w:p>
                <w:p w:rsidR="00E74746" w:rsidRPr="00CF3BBB" w:rsidRDefault="00E74746" w:rsidP="002D112E">
                  <w:pPr>
                    <w:pStyle w:val="3"/>
                    <w:spacing w:before="0"/>
                    <w:jc w:val="both"/>
                    <w:rPr>
                      <w:rFonts w:asciiTheme="minorHAnsi" w:hAnsiTheme="minorHAnsi" w:cstheme="minorHAnsi"/>
                      <w:b w:val="0"/>
                      <w:color w:val="auto"/>
                      <w:sz w:val="20"/>
                      <w:szCs w:val="20"/>
                      <w:lang w:val="ru-RU"/>
                    </w:rPr>
                  </w:pPr>
                  <w:bookmarkStart w:id="16" w:name="_Toc333514636"/>
                  <w:bookmarkStart w:id="17" w:name="_Toc335770689"/>
                  <w:bookmarkStart w:id="18" w:name="_Toc335773005"/>
                  <w:r w:rsidRPr="00CF3BBB">
                    <w:rPr>
                      <w:rFonts w:asciiTheme="minorHAnsi" w:hAnsiTheme="minorHAnsi" w:cstheme="minorHAnsi"/>
                      <w:b w:val="0"/>
                      <w:color w:val="auto"/>
                      <w:sz w:val="20"/>
                      <w:szCs w:val="20"/>
                      <w:lang w:val="ru-RU"/>
                    </w:rPr>
                    <w:t>следственные изоляторы системы исполнения уголовных наказаний органов юстиции, следственные изоляторы органов безопасности. Они предназначены для содержания подозреваемых, обвиняемых и подсудимых, в отношении которых в качестве меры пресечения применено заключение под стражу.</w:t>
                  </w:r>
                  <w:bookmarkEnd w:id="16"/>
                  <w:bookmarkEnd w:id="17"/>
                  <w:bookmarkEnd w:id="18"/>
                </w:p>
                <w:p w:rsidR="00E74746" w:rsidRPr="00CF3BBB" w:rsidRDefault="00E74746" w:rsidP="002D112E">
                  <w:pPr>
                    <w:pStyle w:val="3"/>
                    <w:spacing w:before="0"/>
                    <w:jc w:val="both"/>
                    <w:rPr>
                      <w:rFonts w:asciiTheme="minorHAnsi" w:hAnsiTheme="minorHAnsi" w:cstheme="minorHAnsi"/>
                      <w:b w:val="0"/>
                      <w:color w:val="auto"/>
                      <w:sz w:val="20"/>
                      <w:szCs w:val="20"/>
                      <w:lang w:val="ru-RU"/>
                    </w:rPr>
                  </w:pPr>
                </w:p>
                <w:p w:rsidR="00E74746" w:rsidRPr="00CF3BBB" w:rsidRDefault="00E74746" w:rsidP="002D112E">
                  <w:pPr>
                    <w:pStyle w:val="3"/>
                    <w:spacing w:before="0"/>
                    <w:jc w:val="right"/>
                    <w:rPr>
                      <w:rFonts w:asciiTheme="minorHAnsi" w:hAnsiTheme="minorHAnsi" w:cstheme="minorHAnsi"/>
                      <w:b w:val="0"/>
                      <w:i/>
                      <w:color w:val="auto"/>
                      <w:sz w:val="20"/>
                      <w:szCs w:val="20"/>
                      <w:lang w:val="ru-RU"/>
                    </w:rPr>
                  </w:pPr>
                  <w:bookmarkStart w:id="19" w:name="_Toc333514637"/>
                  <w:bookmarkStart w:id="20" w:name="_Toc335770690"/>
                  <w:bookmarkStart w:id="21" w:name="_Toc335773006"/>
                  <w:r w:rsidRPr="00CF3BBB">
                    <w:rPr>
                      <w:rFonts w:asciiTheme="minorHAnsi" w:hAnsiTheme="minorHAnsi" w:cstheme="minorHAnsi"/>
                      <w:b w:val="0"/>
                      <w:i/>
                      <w:color w:val="auto"/>
                      <w:sz w:val="20"/>
                      <w:szCs w:val="20"/>
                      <w:lang w:val="ru-RU"/>
                    </w:rPr>
                    <w:t>Закон «О порядке и условиях содержания под стражей», статьи 1 и 8</w:t>
                  </w:r>
                  <w:bookmarkEnd w:id="19"/>
                  <w:bookmarkEnd w:id="20"/>
                  <w:bookmarkEnd w:id="21"/>
                </w:p>
                <w:p w:rsidR="00E74746" w:rsidRPr="00CF3BBB" w:rsidRDefault="00E74746" w:rsidP="002D112E">
                  <w:pPr>
                    <w:pStyle w:val="3"/>
                    <w:spacing w:before="0"/>
                    <w:jc w:val="both"/>
                    <w:rPr>
                      <w:rFonts w:asciiTheme="minorHAnsi" w:hAnsiTheme="minorHAnsi" w:cstheme="minorHAnsi"/>
                      <w:b w:val="0"/>
                      <w:color w:val="auto"/>
                      <w:sz w:val="20"/>
                      <w:szCs w:val="20"/>
                      <w:lang w:val="ru-RU"/>
                    </w:rPr>
                  </w:pPr>
                </w:p>
                <w:p w:rsidR="00E74746" w:rsidRDefault="00E74746" w:rsidP="002D112E">
                  <w:pPr>
                    <w:pStyle w:val="3"/>
                    <w:spacing w:before="0"/>
                    <w:jc w:val="center"/>
                    <w:rPr>
                      <w:rFonts w:asciiTheme="minorHAnsi" w:hAnsiTheme="minorHAnsi" w:cstheme="minorHAnsi"/>
                      <w:color w:val="auto"/>
                      <w:sz w:val="20"/>
                      <w:szCs w:val="20"/>
                      <w:lang w:val="ru-RU"/>
                    </w:rPr>
                  </w:pPr>
                  <w:bookmarkStart w:id="22" w:name="_Toc333514638"/>
                  <w:bookmarkStart w:id="23" w:name="_Toc335770691"/>
                  <w:bookmarkStart w:id="24" w:name="_Toc335773007"/>
                  <w:r w:rsidRPr="00CF3BBB">
                    <w:rPr>
                      <w:rFonts w:asciiTheme="minorHAnsi" w:hAnsiTheme="minorHAnsi" w:cstheme="minorHAnsi"/>
                      <w:color w:val="auto"/>
                      <w:sz w:val="20"/>
                      <w:szCs w:val="20"/>
                      <w:lang w:val="ru-RU"/>
                    </w:rPr>
                    <w:t>Изоляторы временного содержания:</w:t>
                  </w:r>
                  <w:bookmarkEnd w:id="22"/>
                  <w:bookmarkEnd w:id="23"/>
                  <w:bookmarkEnd w:id="24"/>
                </w:p>
                <w:p w:rsidR="00E74746" w:rsidRPr="00794DDA" w:rsidRDefault="00E74746" w:rsidP="002D112E">
                  <w:pPr>
                    <w:rPr>
                      <w:rFonts w:asciiTheme="minorHAnsi" w:hAnsiTheme="minorHAnsi"/>
                      <w:sz w:val="20"/>
                      <w:szCs w:val="20"/>
                      <w:lang w:val="ru-RU"/>
                    </w:rPr>
                  </w:pPr>
                </w:p>
                <w:p w:rsidR="00E74746" w:rsidRPr="00CF3BBB" w:rsidRDefault="00E74746" w:rsidP="002D112E">
                  <w:pPr>
                    <w:pStyle w:val="3"/>
                    <w:spacing w:before="0"/>
                    <w:jc w:val="both"/>
                    <w:rPr>
                      <w:rFonts w:asciiTheme="minorHAnsi" w:hAnsiTheme="minorHAnsi" w:cstheme="minorHAnsi"/>
                      <w:b w:val="0"/>
                      <w:color w:val="auto"/>
                      <w:sz w:val="20"/>
                      <w:szCs w:val="20"/>
                      <w:lang w:val="ru-RU"/>
                    </w:rPr>
                  </w:pPr>
                  <w:bookmarkStart w:id="25" w:name="_Toc333514639"/>
                  <w:bookmarkStart w:id="26" w:name="_Toc335770692"/>
                  <w:bookmarkStart w:id="27" w:name="_Toc335773008"/>
                  <w:r w:rsidRPr="00CF3BBB">
                    <w:rPr>
                      <w:rFonts w:asciiTheme="minorHAnsi" w:hAnsiTheme="minorHAnsi" w:cstheme="minorHAnsi"/>
                      <w:b w:val="0"/>
                      <w:color w:val="auto"/>
                      <w:sz w:val="20"/>
                      <w:szCs w:val="20"/>
                      <w:lang w:val="ru-RU"/>
                    </w:rPr>
                    <w:t>изоляторы временного содержания предназначены для содержания под стражей лиц, задержанных по подозрению в совершении преступлений. Изоляторы временного содержания предназначены для содержания под стражей лиц, задержанных по подозрению в совершении преступлений.</w:t>
                  </w:r>
                  <w:bookmarkEnd w:id="25"/>
                  <w:bookmarkEnd w:id="26"/>
                  <w:bookmarkEnd w:id="27"/>
                </w:p>
                <w:p w:rsidR="00E74746" w:rsidRPr="00CF3BBB" w:rsidRDefault="00E74746" w:rsidP="002D112E">
                  <w:pPr>
                    <w:pStyle w:val="3"/>
                    <w:spacing w:before="0"/>
                    <w:jc w:val="both"/>
                    <w:rPr>
                      <w:rFonts w:asciiTheme="minorHAnsi" w:hAnsiTheme="minorHAnsi" w:cstheme="minorHAnsi"/>
                      <w:b w:val="0"/>
                      <w:i/>
                      <w:color w:val="auto"/>
                      <w:sz w:val="20"/>
                      <w:szCs w:val="20"/>
                      <w:lang w:val="ru-RU"/>
                    </w:rPr>
                  </w:pPr>
                </w:p>
                <w:p w:rsidR="00E74746" w:rsidRPr="00CF3BBB" w:rsidRDefault="00E74746" w:rsidP="002D112E">
                  <w:pPr>
                    <w:pStyle w:val="3"/>
                    <w:spacing w:before="0"/>
                    <w:jc w:val="right"/>
                    <w:rPr>
                      <w:rFonts w:asciiTheme="minorHAnsi" w:hAnsiTheme="minorHAnsi" w:cstheme="minorHAnsi"/>
                      <w:b w:val="0"/>
                      <w:i/>
                      <w:color w:val="auto"/>
                      <w:sz w:val="20"/>
                      <w:szCs w:val="20"/>
                      <w:lang w:val="ru-RU"/>
                    </w:rPr>
                  </w:pPr>
                  <w:bookmarkStart w:id="28" w:name="_Toc333514640"/>
                  <w:bookmarkStart w:id="29" w:name="_Toc335770693"/>
                  <w:bookmarkStart w:id="30" w:name="_Toc335773009"/>
                  <w:r w:rsidRPr="00CF3BBB">
                    <w:rPr>
                      <w:rFonts w:asciiTheme="minorHAnsi" w:hAnsiTheme="minorHAnsi" w:cstheme="minorHAnsi"/>
                      <w:b w:val="0"/>
                      <w:i/>
                      <w:color w:val="auto"/>
                      <w:sz w:val="20"/>
                      <w:szCs w:val="20"/>
                      <w:lang w:val="ru-RU"/>
                    </w:rPr>
                    <w:t>Закон «О порядке и условиях содержания под стражей», статьи 1 и 8</w:t>
                  </w:r>
                  <w:bookmarkEnd w:id="28"/>
                  <w:bookmarkEnd w:id="29"/>
                  <w:bookmarkEnd w:id="30"/>
                </w:p>
                <w:p w:rsidR="00E74746" w:rsidRPr="00A132B6" w:rsidRDefault="00E74746" w:rsidP="002D112E">
                  <w:pPr>
                    <w:rPr>
                      <w:rFonts w:asciiTheme="minorHAnsi" w:hAnsiTheme="minorHAnsi" w:cstheme="minorHAnsi"/>
                      <w:lang w:val="ru-RU"/>
                    </w:rPr>
                  </w:pPr>
                </w:p>
              </w:txbxContent>
            </v:textbox>
            <w10:wrap type="square" anchorx="margin" anchory="margin"/>
          </v:rect>
        </w:pict>
      </w:r>
      <w:r w:rsidR="002D112E">
        <w:rPr>
          <w:rFonts w:asciiTheme="minorHAnsi" w:hAnsiTheme="minorHAnsi" w:cstheme="minorHAnsi"/>
          <w:spacing w:val="4"/>
          <w:lang w:val="ru-RU"/>
        </w:rPr>
        <w:t>Закон «О порядке и условиях содержания под стражей подозреваемых, обвиняемых и подсудимых» устанавливает правила содержания для несовершеннолетних задержанных, заключенных под стражу и подсудимых, то есть тех, кто содержится в следственных изоляторах (СИЗО) и изоляторах временного содержания (ИВС). В отношении несовершеннолетних данный закон предписывает, что для несовершеннолетних задержанных, обвиняемых и подсудимых  должны создаваться улучшенные материально-бытовые условия. Кроме того, этот же закон обязывает организовать специализированное медицинское обслуживание, установить повышенные нормы питания. Несовершеннолетним должны предоставляться ежедневные прогулки продолжительностью не менее двух часов с возможностью в течение этих прогулок занятий физически</w:t>
      </w:r>
      <w:r w:rsidR="00B64510">
        <w:rPr>
          <w:rFonts w:asciiTheme="minorHAnsi" w:hAnsiTheme="minorHAnsi" w:cstheme="minorHAnsi"/>
          <w:spacing w:val="4"/>
          <w:lang w:val="ru-RU"/>
        </w:rPr>
        <w:t>ми</w:t>
      </w:r>
      <w:r w:rsidR="002D112E">
        <w:rPr>
          <w:rFonts w:asciiTheme="minorHAnsi" w:hAnsiTheme="minorHAnsi" w:cstheme="minorHAnsi"/>
          <w:spacing w:val="4"/>
          <w:lang w:val="ru-RU"/>
        </w:rPr>
        <w:t xml:space="preserve"> упражнени</w:t>
      </w:r>
      <w:r w:rsidR="00B64510">
        <w:rPr>
          <w:rFonts w:asciiTheme="minorHAnsi" w:hAnsiTheme="minorHAnsi" w:cstheme="minorHAnsi"/>
          <w:spacing w:val="4"/>
          <w:lang w:val="ru-RU"/>
        </w:rPr>
        <w:t>ями</w:t>
      </w:r>
      <w:r w:rsidR="002D112E">
        <w:rPr>
          <w:rFonts w:asciiTheme="minorHAnsi" w:hAnsiTheme="minorHAnsi" w:cstheme="minorHAnsi"/>
          <w:spacing w:val="4"/>
          <w:lang w:val="ru-RU"/>
        </w:rPr>
        <w:t xml:space="preserve"> и спортивны</w:t>
      </w:r>
      <w:r w:rsidR="00B64510">
        <w:rPr>
          <w:rFonts w:asciiTheme="minorHAnsi" w:hAnsiTheme="minorHAnsi" w:cstheme="minorHAnsi"/>
          <w:spacing w:val="4"/>
          <w:lang w:val="ru-RU"/>
        </w:rPr>
        <w:t>ми</w:t>
      </w:r>
      <w:r w:rsidR="002D112E">
        <w:rPr>
          <w:rFonts w:asciiTheme="minorHAnsi" w:hAnsiTheme="minorHAnsi" w:cstheme="minorHAnsi"/>
          <w:spacing w:val="4"/>
          <w:lang w:val="ru-RU"/>
        </w:rPr>
        <w:t xml:space="preserve"> игр</w:t>
      </w:r>
      <w:r w:rsidR="00B64510">
        <w:rPr>
          <w:rFonts w:asciiTheme="minorHAnsi" w:hAnsiTheme="minorHAnsi" w:cstheme="minorHAnsi"/>
          <w:spacing w:val="4"/>
          <w:lang w:val="ru-RU"/>
        </w:rPr>
        <w:t>ами</w:t>
      </w:r>
      <w:r w:rsidR="002D112E">
        <w:rPr>
          <w:rFonts w:asciiTheme="minorHAnsi" w:hAnsiTheme="minorHAnsi" w:cstheme="minorHAnsi"/>
          <w:spacing w:val="4"/>
          <w:lang w:val="ru-RU"/>
        </w:rPr>
        <w:t>. Также, этот закон устанавливает, в случае наличия возможности у несовершеннолетних должно сохраняться право на образование и на досуг. Досуг включает в себя просмотр кинофильмов, телепередач, спортивные занятия, в том числе и на открытом воздухе. Создаются условия для получения общего среднего образования, и в связи с этим</w:t>
      </w:r>
      <w:r w:rsidR="00EF16E0">
        <w:rPr>
          <w:rFonts w:asciiTheme="minorHAnsi" w:hAnsiTheme="minorHAnsi" w:cstheme="minorHAnsi"/>
          <w:spacing w:val="4"/>
          <w:lang w:val="ru-RU"/>
        </w:rPr>
        <w:t>,</w:t>
      </w:r>
      <w:r w:rsidR="002D112E">
        <w:rPr>
          <w:rFonts w:asciiTheme="minorHAnsi" w:hAnsiTheme="minorHAnsi" w:cstheme="minorHAnsi"/>
          <w:spacing w:val="4"/>
          <w:lang w:val="ru-RU"/>
        </w:rPr>
        <w:t xml:space="preserve"> дети могут также приобретать и получать учебники</w:t>
      </w:r>
      <w:r w:rsidR="00B64510">
        <w:rPr>
          <w:rFonts w:asciiTheme="minorHAnsi" w:hAnsiTheme="minorHAnsi" w:cstheme="minorHAnsi"/>
          <w:spacing w:val="4"/>
          <w:lang w:val="ru-RU"/>
        </w:rPr>
        <w:t>,</w:t>
      </w:r>
      <w:r w:rsidR="002D112E">
        <w:rPr>
          <w:rFonts w:asciiTheme="minorHAnsi" w:hAnsiTheme="minorHAnsi" w:cstheme="minorHAnsi"/>
          <w:spacing w:val="4"/>
          <w:lang w:val="ru-RU"/>
        </w:rPr>
        <w:t xml:space="preserve"> школьные и письменные принадлежности.</w:t>
      </w:r>
      <w:r w:rsidR="002D112E">
        <w:rPr>
          <w:rStyle w:val="a6"/>
          <w:rFonts w:asciiTheme="minorHAnsi" w:hAnsiTheme="minorHAnsi"/>
          <w:spacing w:val="4"/>
          <w:lang w:val="ru-RU"/>
        </w:rPr>
        <w:footnoteReference w:id="73"/>
      </w:r>
    </w:p>
    <w:p w:rsidR="002D112E" w:rsidRDefault="002D112E" w:rsidP="002D112E">
      <w:pPr>
        <w:shd w:val="clear" w:color="auto" w:fill="FFFFFF"/>
        <w:jc w:val="both"/>
        <w:rPr>
          <w:rFonts w:asciiTheme="minorHAnsi" w:hAnsiTheme="minorHAnsi" w:cstheme="minorHAnsi"/>
          <w:spacing w:val="4"/>
          <w:lang w:val="ru-RU"/>
        </w:rPr>
      </w:pPr>
    </w:p>
    <w:p w:rsidR="002D112E" w:rsidRDefault="00B64510"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lastRenderedPageBreak/>
        <w:t>К</w:t>
      </w:r>
      <w:r w:rsidR="002D112E">
        <w:rPr>
          <w:rFonts w:asciiTheme="minorHAnsi" w:hAnsiTheme="minorHAnsi" w:cstheme="minorHAnsi"/>
          <w:spacing w:val="4"/>
          <w:lang w:val="ru-RU"/>
        </w:rPr>
        <w:t>асат</w:t>
      </w:r>
      <w:r>
        <w:rPr>
          <w:rFonts w:asciiTheme="minorHAnsi" w:hAnsiTheme="minorHAnsi" w:cstheme="minorHAnsi"/>
          <w:spacing w:val="4"/>
          <w:lang w:val="ru-RU"/>
        </w:rPr>
        <w:t xml:space="preserve">ельно </w:t>
      </w:r>
      <w:r w:rsidR="002D112E">
        <w:rPr>
          <w:rFonts w:asciiTheme="minorHAnsi" w:hAnsiTheme="minorHAnsi" w:cstheme="minorHAnsi"/>
          <w:spacing w:val="4"/>
          <w:lang w:val="ru-RU"/>
        </w:rPr>
        <w:t>содержания несовершеннолетних в местах задержания и заключения под стражуЗакон обязывает</w:t>
      </w:r>
      <w:r>
        <w:rPr>
          <w:rFonts w:asciiTheme="minorHAnsi" w:hAnsiTheme="minorHAnsi" w:cstheme="minorHAnsi"/>
          <w:spacing w:val="4"/>
          <w:lang w:val="ru-RU"/>
        </w:rPr>
        <w:t xml:space="preserve">помещать </w:t>
      </w:r>
      <w:r w:rsidR="002D112E">
        <w:rPr>
          <w:rFonts w:asciiTheme="minorHAnsi" w:hAnsiTheme="minorHAnsi" w:cstheme="minorHAnsi"/>
          <w:spacing w:val="4"/>
          <w:lang w:val="ru-RU"/>
        </w:rPr>
        <w:t>несовершеннолетних отдельно от взрослых. Однако Закон позволяет в исключительных случаях с согласия прокурора помещать несовершеннолетних с взрослыми, если они характеризуются положительно, привлекаются к уголовной ответственности впервые за преступления, не относящиеся к тяжким преступлениям.</w:t>
      </w:r>
      <w:r w:rsidR="002D112E">
        <w:rPr>
          <w:rStyle w:val="a6"/>
          <w:rFonts w:asciiTheme="minorHAnsi" w:hAnsiTheme="minorHAnsi"/>
          <w:spacing w:val="4"/>
          <w:lang w:val="ru-RU"/>
        </w:rPr>
        <w:footnoteReference w:id="74"/>
      </w:r>
      <w:r w:rsidR="002D112E">
        <w:rPr>
          <w:rFonts w:asciiTheme="minorHAnsi" w:hAnsiTheme="minorHAnsi" w:cstheme="minorHAnsi"/>
          <w:spacing w:val="4"/>
          <w:lang w:val="ru-RU"/>
        </w:rPr>
        <w:t xml:space="preserve"> Закон не содержит исчерпывающего и ясного перечня этих случаев. Закон также предусматривает, что в случае нарушения исполнения обязанностей к несовершеннолетним могут применяться следующие меры взыскания: выговор и помещение в карцер или в одиночную камеру на срок до семи суток.</w:t>
      </w:r>
      <w:r w:rsidR="002D112E">
        <w:rPr>
          <w:rStyle w:val="a6"/>
          <w:rFonts w:asciiTheme="minorHAnsi" w:hAnsiTheme="minorHAnsi"/>
          <w:spacing w:val="4"/>
          <w:lang w:val="ru-RU"/>
        </w:rPr>
        <w:footnoteReference w:id="75"/>
      </w:r>
      <w:r w:rsidR="002D112E">
        <w:rPr>
          <w:rFonts w:asciiTheme="minorHAnsi" w:hAnsiTheme="minorHAnsi" w:cstheme="minorHAnsi"/>
          <w:spacing w:val="4"/>
          <w:lang w:val="ru-RU"/>
        </w:rPr>
        <w:t xml:space="preserve"> Помещение в карцер или одиночную камеру может применяться в следующих случаях: </w:t>
      </w:r>
    </w:p>
    <w:p w:rsidR="002D112E" w:rsidRDefault="002D112E" w:rsidP="002D112E">
      <w:pPr>
        <w:pStyle w:val="a3"/>
        <w:numPr>
          <w:ilvl w:val="0"/>
          <w:numId w:val="28"/>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притеснение и оскорбление других подозреваемых, обвиняемых, подсудимых;</w:t>
      </w:r>
    </w:p>
    <w:p w:rsidR="002D112E" w:rsidRDefault="002D112E" w:rsidP="002D112E">
      <w:pPr>
        <w:pStyle w:val="a3"/>
        <w:numPr>
          <w:ilvl w:val="0"/>
          <w:numId w:val="28"/>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нападение на сотрудников мест содержания под стражей или иных лиц, неповиновение законным требованиям сотрудников мест содержания под стражей или иных лиц либо за их оскорбление;</w:t>
      </w:r>
    </w:p>
    <w:p w:rsidR="002D112E" w:rsidRDefault="002D112E" w:rsidP="002D112E">
      <w:pPr>
        <w:pStyle w:val="a3"/>
        <w:numPr>
          <w:ilvl w:val="0"/>
          <w:numId w:val="28"/>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неоднократное нарушение правил изоляции;</w:t>
      </w:r>
    </w:p>
    <w:p w:rsidR="002D112E" w:rsidRDefault="002D112E" w:rsidP="002D112E">
      <w:pPr>
        <w:pStyle w:val="a3"/>
        <w:numPr>
          <w:ilvl w:val="0"/>
          <w:numId w:val="28"/>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хранение, изготовление и использование других предметов, веществ и продуктов питания, запрещенных к хранению и использованию;</w:t>
      </w:r>
    </w:p>
    <w:p w:rsidR="002D112E" w:rsidRDefault="002D112E" w:rsidP="002D112E">
      <w:pPr>
        <w:pStyle w:val="a3"/>
        <w:numPr>
          <w:ilvl w:val="0"/>
          <w:numId w:val="28"/>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участие в азартных играх;</w:t>
      </w:r>
    </w:p>
    <w:p w:rsidR="002D112E" w:rsidRPr="008F251E" w:rsidRDefault="002D112E" w:rsidP="002D112E">
      <w:pPr>
        <w:pStyle w:val="a3"/>
        <w:numPr>
          <w:ilvl w:val="0"/>
          <w:numId w:val="28"/>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мелкое хулиганство.</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Помещение в карцер производится на основании постановления начальника места содержания под стражей и заключения медицинского работника о возможности нахождения в карцере. В карцере предоставляется отдельное спальное место и постельные принадлежности только во время сна. Ограничивается право на контакты с внешним миром, в частности, запрещается переписка, свидания, кроме свиданий с защитником, приобретение продуктов питания, предметов первой необходимости, получение посылок и передач</w:t>
      </w:r>
      <w:r w:rsidR="00B64510">
        <w:rPr>
          <w:rFonts w:asciiTheme="minorHAnsi" w:hAnsiTheme="minorHAnsi" w:cstheme="minorHAnsi"/>
          <w:spacing w:val="4"/>
          <w:lang w:val="ru-RU"/>
        </w:rPr>
        <w:t>,</w:t>
      </w:r>
      <w:r>
        <w:rPr>
          <w:rFonts w:asciiTheme="minorHAnsi" w:hAnsiTheme="minorHAnsi" w:cstheme="minorHAnsi"/>
          <w:spacing w:val="4"/>
          <w:lang w:val="ru-RU"/>
        </w:rPr>
        <w:t xml:space="preserve"> право на досуг. Право на ежедневные прогулки сохраняется, однако время прогулки сокращается до 30 минут.</w:t>
      </w:r>
      <w:r>
        <w:rPr>
          <w:rStyle w:val="a6"/>
          <w:rFonts w:asciiTheme="minorHAnsi" w:hAnsiTheme="minorHAnsi"/>
          <w:spacing w:val="4"/>
          <w:lang w:val="ru-RU"/>
        </w:rPr>
        <w:footnoteReference w:id="76"/>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Закон не предусматривает обязанностей служащих СИЗО И ИВС проводить обязательный медицинский осмотр при приеме и во время пребывания подозреваемых, обвиняемых и подсудимых в СИЗО и ИВС. </w:t>
      </w:r>
    </w:p>
    <w:p w:rsidR="002D112E" w:rsidRDefault="002D112E" w:rsidP="002D112E">
      <w:pPr>
        <w:shd w:val="clear" w:color="auto" w:fill="FFFFFF"/>
        <w:jc w:val="both"/>
        <w:rPr>
          <w:rFonts w:asciiTheme="minorHAnsi" w:hAnsiTheme="minorHAnsi" w:cstheme="minorHAnsi"/>
          <w:spacing w:val="4"/>
          <w:lang w:val="ru-RU"/>
        </w:rPr>
      </w:pPr>
    </w:p>
    <w:p w:rsidR="002D112E" w:rsidRPr="00D93EC1" w:rsidRDefault="002D112E" w:rsidP="002D112E">
      <w:pPr>
        <w:shd w:val="clear" w:color="auto" w:fill="FFFFFF"/>
        <w:jc w:val="both"/>
        <w:rPr>
          <w:rFonts w:asciiTheme="minorHAnsi" w:hAnsiTheme="minorHAnsi" w:cstheme="minorHAnsi"/>
          <w:b/>
          <w:spacing w:val="4"/>
          <w:lang w:val="ru-RU"/>
        </w:rPr>
      </w:pPr>
      <w:r w:rsidRPr="00D93EC1">
        <w:rPr>
          <w:rFonts w:asciiTheme="minorHAnsi" w:hAnsiTheme="minorHAnsi" w:cstheme="minorHAnsi"/>
          <w:b/>
          <w:spacing w:val="4"/>
          <w:lang w:val="ru-RU"/>
        </w:rPr>
        <w:t xml:space="preserve">Стандарты содержания осужденных несовершеннолетних в воспитательных колониях. </w:t>
      </w:r>
    </w:p>
    <w:p w:rsidR="002D112E" w:rsidRDefault="002D112E" w:rsidP="002D112E">
      <w:pPr>
        <w:shd w:val="clear" w:color="auto" w:fill="FFFFFF"/>
        <w:jc w:val="both"/>
        <w:rPr>
          <w:rFonts w:asciiTheme="minorHAnsi" w:hAnsiTheme="minorHAnsi" w:cstheme="minorHAnsi"/>
          <w:spacing w:val="4"/>
          <w:lang w:val="ru-RU"/>
        </w:rPr>
      </w:pPr>
    </w:p>
    <w:p w:rsidR="002D112E" w:rsidRDefault="00275883" w:rsidP="002D112E">
      <w:pPr>
        <w:shd w:val="clear" w:color="auto" w:fill="FFFFFF"/>
        <w:jc w:val="both"/>
        <w:rPr>
          <w:rFonts w:asciiTheme="minorHAnsi" w:hAnsiTheme="minorHAnsi" w:cstheme="minorHAnsi"/>
          <w:spacing w:val="4"/>
          <w:lang w:val="ru-RU"/>
        </w:rPr>
      </w:pPr>
      <w:r>
        <w:rPr>
          <w:rFonts w:asciiTheme="minorHAnsi" w:hAnsiTheme="minorHAnsi" w:cstheme="minorHAnsi"/>
          <w:noProof/>
          <w:spacing w:val="4"/>
          <w:lang w:val="ru-RU" w:eastAsia="ru-RU" w:bidi="ar-SA"/>
        </w:rPr>
        <w:lastRenderedPageBreak/>
        <w:pict>
          <v:rect id="_x0000_s1036" style="position:absolute;left:0;text-align:left;margin-left:267.8pt;margin-top:390pt;width:199.45pt;height:223.5pt;z-index:251656704;mso-position-horizontal-relative:margin;mso-position-vertical-relative:margin" fillcolor="#dbe5f1 [660]" strokecolor="#95b3d7 [1940]" strokeweight="1pt">
            <v:fill color2="#b8cce4 [1300]"/>
            <v:shadow on="t" type="perspective" color="#243f60 [1604]" opacity=".5" offset="1pt" offset2="-3pt"/>
            <v:textbox style="mso-next-textbox:#_x0000_s1036">
              <w:txbxContent>
                <w:p w:rsidR="00E74746" w:rsidRPr="00F27962" w:rsidRDefault="00E74746" w:rsidP="002D112E">
                  <w:pPr>
                    <w:jc w:val="center"/>
                    <w:rPr>
                      <w:rFonts w:asciiTheme="minorHAnsi" w:hAnsiTheme="minorHAnsi"/>
                      <w:b/>
                      <w:sz w:val="20"/>
                      <w:szCs w:val="20"/>
                      <w:lang w:val="ru-RU"/>
                    </w:rPr>
                  </w:pPr>
                  <w:r w:rsidRPr="00F27962">
                    <w:rPr>
                      <w:rFonts w:asciiTheme="minorHAnsi" w:hAnsiTheme="minorHAnsi"/>
                      <w:b/>
                      <w:sz w:val="20"/>
                      <w:szCs w:val="20"/>
                      <w:lang w:val="ru-RU"/>
                    </w:rPr>
                    <w:t>Воспитательные колонии:</w:t>
                  </w:r>
                </w:p>
                <w:p w:rsidR="00E74746" w:rsidRPr="00F27962" w:rsidRDefault="00E74746" w:rsidP="002D112E">
                  <w:pPr>
                    <w:rPr>
                      <w:rFonts w:asciiTheme="minorHAnsi" w:hAnsiTheme="minorHAnsi"/>
                      <w:sz w:val="20"/>
                      <w:szCs w:val="20"/>
                      <w:lang w:val="ru-RU"/>
                    </w:rPr>
                  </w:pPr>
                </w:p>
                <w:p w:rsidR="00E74746" w:rsidRPr="00F27962" w:rsidRDefault="00E74746" w:rsidP="002D112E">
                  <w:pPr>
                    <w:jc w:val="both"/>
                    <w:rPr>
                      <w:rFonts w:asciiTheme="minorHAnsi" w:hAnsiTheme="minorHAnsi"/>
                      <w:sz w:val="20"/>
                      <w:szCs w:val="20"/>
                      <w:lang w:val="ru-RU"/>
                    </w:rPr>
                  </w:pPr>
                  <w:r w:rsidRPr="00F27962">
                    <w:rPr>
                      <w:rFonts w:asciiTheme="minorHAnsi" w:hAnsiTheme="minorHAnsi"/>
                      <w:sz w:val="20"/>
                      <w:szCs w:val="20"/>
                      <w:lang w:val="ru-RU"/>
                    </w:rPr>
                    <w:t xml:space="preserve">Воспитательные колонии </w:t>
                  </w:r>
                  <w:r w:rsidRPr="00F27962">
                    <w:rPr>
                      <w:rFonts w:asciiTheme="minorHAnsi" w:hAnsiTheme="minorHAnsi"/>
                      <w:b/>
                      <w:sz w:val="20"/>
                      <w:szCs w:val="20"/>
                      <w:lang w:val="ru-RU"/>
                    </w:rPr>
                    <w:t>общего режима</w:t>
                  </w:r>
                  <w:r w:rsidRPr="00F27962">
                    <w:rPr>
                      <w:rFonts w:asciiTheme="minorHAnsi" w:hAnsiTheme="minorHAnsi"/>
                      <w:sz w:val="20"/>
                      <w:szCs w:val="20"/>
                      <w:lang w:val="ru-RU"/>
                    </w:rPr>
                    <w:t xml:space="preserve"> предназначены для отбывания наказания н</w:t>
                  </w:r>
                  <w:r>
                    <w:rPr>
                      <w:rFonts w:asciiTheme="minorHAnsi" w:hAnsiTheme="minorHAnsi"/>
                      <w:sz w:val="20"/>
                      <w:szCs w:val="20"/>
                      <w:lang w:val="ru-RU"/>
                    </w:rPr>
                    <w:t>есовершеннолетними мужского пол</w:t>
                  </w:r>
                  <w:r w:rsidRPr="00F27962">
                    <w:rPr>
                      <w:rFonts w:asciiTheme="minorHAnsi" w:hAnsiTheme="minorHAnsi"/>
                      <w:sz w:val="20"/>
                      <w:szCs w:val="20"/>
                      <w:lang w:val="ru-RU"/>
                    </w:rPr>
                    <w:t>а, впервые осужденными к лишению свободы, а также все</w:t>
                  </w:r>
                  <w:r>
                    <w:rPr>
                      <w:rFonts w:asciiTheme="minorHAnsi" w:hAnsiTheme="minorHAnsi"/>
                      <w:sz w:val="20"/>
                      <w:szCs w:val="20"/>
                      <w:lang w:val="ru-RU"/>
                    </w:rPr>
                    <w:t>х</w:t>
                  </w:r>
                  <w:r w:rsidRPr="00F27962">
                    <w:rPr>
                      <w:rFonts w:asciiTheme="minorHAnsi" w:hAnsiTheme="minorHAnsi"/>
                      <w:sz w:val="20"/>
                      <w:szCs w:val="20"/>
                      <w:lang w:val="ru-RU"/>
                    </w:rPr>
                    <w:t xml:space="preserve"> осужденны</w:t>
                  </w:r>
                  <w:r>
                    <w:rPr>
                      <w:rFonts w:asciiTheme="minorHAnsi" w:hAnsiTheme="minorHAnsi"/>
                      <w:sz w:val="20"/>
                      <w:szCs w:val="20"/>
                      <w:lang w:val="ru-RU"/>
                    </w:rPr>
                    <w:t>х несовершеннолетних</w:t>
                  </w:r>
                  <w:r w:rsidRPr="00F27962">
                    <w:rPr>
                      <w:rFonts w:asciiTheme="minorHAnsi" w:hAnsiTheme="minorHAnsi"/>
                      <w:sz w:val="20"/>
                      <w:szCs w:val="20"/>
                      <w:lang w:val="ru-RU"/>
                    </w:rPr>
                    <w:t xml:space="preserve"> женского пола. </w:t>
                  </w:r>
                </w:p>
                <w:p w:rsidR="00E74746" w:rsidRPr="00F27962" w:rsidRDefault="00E74746" w:rsidP="002D112E">
                  <w:pPr>
                    <w:jc w:val="both"/>
                    <w:rPr>
                      <w:rFonts w:asciiTheme="minorHAnsi" w:hAnsiTheme="minorHAnsi"/>
                      <w:sz w:val="20"/>
                      <w:szCs w:val="20"/>
                      <w:lang w:val="ru-RU"/>
                    </w:rPr>
                  </w:pPr>
                </w:p>
                <w:p w:rsidR="00E74746" w:rsidRPr="00F27962" w:rsidRDefault="00E74746" w:rsidP="002D112E">
                  <w:pPr>
                    <w:jc w:val="both"/>
                    <w:rPr>
                      <w:rFonts w:asciiTheme="minorHAnsi" w:hAnsiTheme="minorHAnsi"/>
                      <w:sz w:val="20"/>
                      <w:szCs w:val="20"/>
                      <w:lang w:val="ru-RU"/>
                    </w:rPr>
                  </w:pPr>
                  <w:r w:rsidRPr="00F27962">
                    <w:rPr>
                      <w:rFonts w:asciiTheme="minorHAnsi" w:hAnsiTheme="minorHAnsi"/>
                      <w:sz w:val="20"/>
                      <w:szCs w:val="20"/>
                      <w:lang w:val="ru-RU"/>
                    </w:rPr>
                    <w:t xml:space="preserve">Воспитательные колонии </w:t>
                  </w:r>
                  <w:r w:rsidRPr="00F27962">
                    <w:rPr>
                      <w:rFonts w:asciiTheme="minorHAnsi" w:hAnsiTheme="minorHAnsi"/>
                      <w:b/>
                      <w:sz w:val="20"/>
                      <w:szCs w:val="20"/>
                      <w:lang w:val="ru-RU"/>
                    </w:rPr>
                    <w:t>усиленного режима</w:t>
                  </w:r>
                  <w:r w:rsidRPr="00F27962">
                    <w:rPr>
                      <w:rFonts w:asciiTheme="minorHAnsi" w:hAnsiTheme="minorHAnsi"/>
                      <w:sz w:val="20"/>
                      <w:szCs w:val="20"/>
                      <w:lang w:val="ru-RU"/>
                    </w:rPr>
                    <w:t xml:space="preserve"> предназначены для отбывания наказания несовершеннолетними мужского пола, ранее </w:t>
                  </w:r>
                  <w:r>
                    <w:rPr>
                      <w:rFonts w:asciiTheme="minorHAnsi" w:hAnsiTheme="minorHAnsi"/>
                      <w:sz w:val="20"/>
                      <w:szCs w:val="20"/>
                      <w:lang w:val="ru-RU"/>
                    </w:rPr>
                    <w:t>отбывавшими</w:t>
                  </w:r>
                  <w:r w:rsidRPr="00F27962">
                    <w:rPr>
                      <w:rFonts w:asciiTheme="minorHAnsi" w:hAnsiTheme="minorHAnsi"/>
                      <w:sz w:val="20"/>
                      <w:szCs w:val="20"/>
                      <w:lang w:val="ru-RU"/>
                    </w:rPr>
                    <w:t xml:space="preserve"> наказание в </w:t>
                  </w:r>
                  <w:r>
                    <w:rPr>
                      <w:rFonts w:asciiTheme="minorHAnsi" w:hAnsiTheme="minorHAnsi"/>
                      <w:sz w:val="20"/>
                      <w:szCs w:val="20"/>
                      <w:lang w:val="ru-RU"/>
                    </w:rPr>
                    <w:t>вид</w:t>
                  </w:r>
                  <w:r w:rsidRPr="00F27962">
                    <w:rPr>
                      <w:rFonts w:asciiTheme="minorHAnsi" w:hAnsiTheme="minorHAnsi"/>
                      <w:sz w:val="20"/>
                      <w:szCs w:val="20"/>
                      <w:lang w:val="ru-RU"/>
                    </w:rPr>
                    <w:t xml:space="preserve">е лишения свободы. </w:t>
                  </w:r>
                </w:p>
                <w:p w:rsidR="00E74746" w:rsidRDefault="00E74746" w:rsidP="002D112E">
                  <w:pPr>
                    <w:jc w:val="both"/>
                    <w:rPr>
                      <w:rFonts w:asciiTheme="minorHAnsi" w:hAnsiTheme="minorHAnsi"/>
                      <w:sz w:val="20"/>
                      <w:szCs w:val="20"/>
                      <w:lang w:val="ru-RU"/>
                    </w:rPr>
                  </w:pPr>
                </w:p>
                <w:p w:rsidR="00E74746" w:rsidRPr="00F27962" w:rsidRDefault="00E74746" w:rsidP="002D112E">
                  <w:pPr>
                    <w:jc w:val="right"/>
                    <w:rPr>
                      <w:rFonts w:asciiTheme="minorHAnsi" w:hAnsiTheme="minorHAnsi"/>
                      <w:i/>
                      <w:sz w:val="20"/>
                      <w:szCs w:val="20"/>
                      <w:lang w:val="ru-RU"/>
                    </w:rPr>
                  </w:pPr>
                  <w:r w:rsidRPr="00F27962">
                    <w:rPr>
                      <w:rFonts w:asciiTheme="minorHAnsi" w:hAnsiTheme="minorHAnsi"/>
                      <w:i/>
                      <w:sz w:val="20"/>
                      <w:szCs w:val="20"/>
                      <w:lang w:val="ru-RU"/>
                    </w:rPr>
                    <w:t xml:space="preserve">Кодекс исполнения уголовного наказания, статьи 140 и 141. </w:t>
                  </w:r>
                </w:p>
                <w:p w:rsidR="00E74746" w:rsidRPr="00F27962" w:rsidRDefault="00E74746" w:rsidP="002D112E">
                  <w:pPr>
                    <w:rPr>
                      <w:rFonts w:asciiTheme="minorHAnsi" w:hAnsiTheme="minorHAnsi"/>
                      <w:lang w:val="ru-RU"/>
                    </w:rPr>
                  </w:pPr>
                </w:p>
              </w:txbxContent>
            </v:textbox>
            <w10:wrap type="square" anchorx="margin" anchory="margin"/>
          </v:rect>
        </w:pict>
      </w:r>
      <w:r w:rsidR="002D112E">
        <w:rPr>
          <w:rFonts w:asciiTheme="minorHAnsi" w:hAnsiTheme="minorHAnsi" w:cstheme="minorHAnsi"/>
          <w:spacing w:val="4"/>
          <w:lang w:val="ru-RU"/>
        </w:rPr>
        <w:t>Несовершеннолетний, осужденный к наказанию в виде лишения свободы, отбывает свой срок в воспитательных колониях, которые входят в систему исправительных учреждений РТ.</w:t>
      </w:r>
      <w:r w:rsidR="002D112E">
        <w:rPr>
          <w:rStyle w:val="a6"/>
          <w:rFonts w:asciiTheme="minorHAnsi" w:hAnsiTheme="minorHAnsi"/>
          <w:spacing w:val="4"/>
          <w:lang w:val="ru-RU"/>
        </w:rPr>
        <w:footnoteReference w:id="77"/>
      </w:r>
      <w:r w:rsidR="002D112E">
        <w:rPr>
          <w:rFonts w:asciiTheme="minorHAnsi" w:hAnsiTheme="minorHAnsi" w:cstheme="minorHAnsi"/>
          <w:spacing w:val="4"/>
          <w:lang w:val="ru-RU"/>
        </w:rPr>
        <w:t xml:space="preserve"> Воспитательные колонии бывают двух типов: 1) воспитательные колонии общего режима; 2) воспитательные колонии усиленного режима. Объем прав осужденных практически идентичный, он включает в себя права на неограниченное расходование средств на лицевых счетах</w:t>
      </w:r>
      <w:r w:rsidR="00B64510">
        <w:rPr>
          <w:rFonts w:asciiTheme="minorHAnsi" w:hAnsiTheme="minorHAnsi" w:cstheme="minorHAnsi"/>
          <w:spacing w:val="4"/>
          <w:lang w:val="ru-RU"/>
        </w:rPr>
        <w:t>,</w:t>
      </w:r>
      <w:r w:rsidR="002D112E">
        <w:rPr>
          <w:rFonts w:asciiTheme="minorHAnsi" w:hAnsiTheme="minorHAnsi" w:cstheme="minorHAnsi"/>
          <w:spacing w:val="4"/>
          <w:lang w:val="ru-RU"/>
        </w:rPr>
        <w:t xml:space="preserve"> на приобретение продуктов питания и предметов первой необходимости, неограниченное получение посылок, передач и бандеролей. Отличие между воспитательными колониями общего и усиленного режима состоит в праве на свидание. В воспитательных колониях общего режима осужденные имеют право на краткосрочное свидание без ограничения и в течени</w:t>
      </w:r>
      <w:r w:rsidR="00B64510">
        <w:rPr>
          <w:rFonts w:asciiTheme="minorHAnsi" w:hAnsiTheme="minorHAnsi" w:cstheme="minorHAnsi"/>
          <w:spacing w:val="4"/>
          <w:lang w:val="ru-RU"/>
        </w:rPr>
        <w:t>е</w:t>
      </w:r>
      <w:r w:rsidR="002D112E">
        <w:rPr>
          <w:rFonts w:asciiTheme="minorHAnsi" w:hAnsiTheme="minorHAnsi" w:cstheme="minorHAnsi"/>
          <w:spacing w:val="4"/>
          <w:lang w:val="ru-RU"/>
        </w:rPr>
        <w:t xml:space="preserve"> года на шесть длительных</w:t>
      </w:r>
      <w:r w:rsidR="00CD04F7">
        <w:rPr>
          <w:rFonts w:asciiTheme="minorHAnsi" w:hAnsiTheme="minorHAnsi" w:cstheme="minorHAnsi"/>
          <w:spacing w:val="4"/>
          <w:lang w:val="ru-RU"/>
        </w:rPr>
        <w:t xml:space="preserve"> свиданий. Количество длительных</w:t>
      </w:r>
      <w:r w:rsidR="002D112E">
        <w:rPr>
          <w:rFonts w:asciiTheme="minorHAnsi" w:hAnsiTheme="minorHAnsi" w:cstheme="minorHAnsi"/>
          <w:spacing w:val="4"/>
          <w:lang w:val="ru-RU"/>
        </w:rPr>
        <w:t xml:space="preserve"> свиданий в колониях усиленного режима сокращено до 4 раз в год.</w:t>
      </w:r>
      <w:r w:rsidR="002D112E">
        <w:rPr>
          <w:rStyle w:val="a6"/>
          <w:rFonts w:asciiTheme="minorHAnsi" w:hAnsiTheme="minorHAnsi"/>
          <w:spacing w:val="4"/>
          <w:lang w:val="ru-RU"/>
        </w:rPr>
        <w:footnoteReference w:id="78"/>
      </w:r>
      <w:r w:rsidR="002D112E">
        <w:rPr>
          <w:rFonts w:asciiTheme="minorHAnsi" w:hAnsiTheme="minorHAnsi" w:cstheme="minorHAnsi"/>
          <w:spacing w:val="4"/>
          <w:lang w:val="ru-RU"/>
        </w:rPr>
        <w:t xml:space="preserve"> Кроме того, у осужденных в воспитательных колониях общего</w:t>
      </w:r>
      <w:r w:rsidR="00CD04F7">
        <w:rPr>
          <w:rFonts w:asciiTheme="minorHAnsi" w:hAnsiTheme="minorHAnsi" w:cstheme="minorHAnsi"/>
          <w:spacing w:val="4"/>
          <w:lang w:val="ru-RU"/>
        </w:rPr>
        <w:t xml:space="preserve"> режима</w:t>
      </w:r>
      <w:r w:rsidR="002D112E">
        <w:rPr>
          <w:rFonts w:asciiTheme="minorHAnsi" w:hAnsiTheme="minorHAnsi" w:cstheme="minorHAnsi"/>
          <w:spacing w:val="4"/>
          <w:lang w:val="ru-RU"/>
        </w:rPr>
        <w:t xml:space="preserve"> есть право при хорошем поведении и отбытии не менее четвери срока на</w:t>
      </w:r>
      <w:r w:rsidR="002816FA">
        <w:rPr>
          <w:rFonts w:asciiTheme="minorHAnsi" w:hAnsiTheme="minorHAnsi" w:cstheme="minorHAnsi"/>
          <w:spacing w:val="4"/>
          <w:lang w:val="ru-RU"/>
        </w:rPr>
        <w:t xml:space="preserve"> получение</w:t>
      </w:r>
      <w:r w:rsidR="002D112E">
        <w:rPr>
          <w:rFonts w:asciiTheme="minorHAnsi" w:hAnsiTheme="minorHAnsi" w:cstheme="minorHAnsi"/>
          <w:spacing w:val="4"/>
          <w:lang w:val="ru-RU"/>
        </w:rPr>
        <w:t xml:space="preserve"> длительно</w:t>
      </w:r>
      <w:r w:rsidR="002816FA">
        <w:rPr>
          <w:rFonts w:asciiTheme="minorHAnsi" w:hAnsiTheme="minorHAnsi" w:cstheme="minorHAnsi"/>
          <w:spacing w:val="4"/>
          <w:lang w:val="ru-RU"/>
        </w:rPr>
        <w:t>го</w:t>
      </w:r>
      <w:r w:rsidR="002D112E">
        <w:rPr>
          <w:rFonts w:asciiTheme="minorHAnsi" w:hAnsiTheme="minorHAnsi" w:cstheme="minorHAnsi"/>
          <w:spacing w:val="4"/>
          <w:lang w:val="ru-RU"/>
        </w:rPr>
        <w:t xml:space="preserve"> свидани</w:t>
      </w:r>
      <w:r w:rsidR="002816FA">
        <w:rPr>
          <w:rFonts w:asciiTheme="minorHAnsi" w:hAnsiTheme="minorHAnsi" w:cstheme="minorHAnsi"/>
          <w:spacing w:val="4"/>
          <w:lang w:val="ru-RU"/>
        </w:rPr>
        <w:t>я</w:t>
      </w:r>
      <w:r w:rsidR="002D112E">
        <w:rPr>
          <w:rFonts w:asciiTheme="minorHAnsi" w:hAnsiTheme="minorHAnsi" w:cstheme="minorHAnsi"/>
          <w:spacing w:val="4"/>
          <w:lang w:val="ru-RU"/>
        </w:rPr>
        <w:t xml:space="preserve"> за преде</w:t>
      </w:r>
      <w:r w:rsidR="002816FA">
        <w:rPr>
          <w:rFonts w:asciiTheme="minorHAnsi" w:hAnsiTheme="minorHAnsi" w:cstheme="minorHAnsi"/>
          <w:spacing w:val="4"/>
          <w:lang w:val="ru-RU"/>
        </w:rPr>
        <w:t>лами воспитательного учреждения</w:t>
      </w:r>
      <w:r w:rsidR="002D112E">
        <w:rPr>
          <w:rFonts w:asciiTheme="minorHAnsi" w:hAnsiTheme="minorHAnsi" w:cstheme="minorHAnsi"/>
          <w:spacing w:val="4"/>
          <w:lang w:val="ru-RU"/>
        </w:rPr>
        <w:t xml:space="preserve"> и ежегодного отпуска за пределами колонии. В воспитательных колониях усиленного режима осужденным при хорошем поведении и отбывании не менее трети срока могут быть улучшены условия содержания. Также им может быть предоставлен ежегодный отпуск за пределами исправительного учреждения. Кроме того, Комиссия по правам ребенка имеет право ходатайствовать перед должностными лицами в воспитательной колонии об изменении условий отбывания наказания несовершеннолетнего и применения к нему мер поощрения</w:t>
      </w:r>
      <w:r w:rsidR="002D112E" w:rsidRPr="002816FA">
        <w:rPr>
          <w:rFonts w:asciiTheme="minorHAnsi" w:hAnsiTheme="minorHAnsi" w:cstheme="minorHAnsi"/>
          <w:spacing w:val="4"/>
          <w:lang w:val="ru-RU"/>
        </w:rPr>
        <w:t>.</w:t>
      </w:r>
      <w:r w:rsidR="002D112E" w:rsidRPr="002816FA">
        <w:rPr>
          <w:rStyle w:val="a6"/>
          <w:rFonts w:asciiTheme="minorHAnsi" w:hAnsiTheme="minorHAnsi"/>
          <w:spacing w:val="4"/>
          <w:lang w:val="ru-RU"/>
        </w:rPr>
        <w:footnoteReference w:id="79"/>
      </w:r>
      <w:r w:rsidR="002D112E" w:rsidRPr="002816FA">
        <w:rPr>
          <w:rFonts w:asciiTheme="minorHAnsi" w:hAnsiTheme="minorHAnsi" w:cstheme="minorHAnsi"/>
          <w:spacing w:val="4"/>
          <w:lang w:val="ru-RU"/>
        </w:rPr>
        <w:t xml:space="preserve"> В реальности, в РТ действует единственное исправительное учреждение для подростков – детская колония, где содержатся мальчики, совершившие преступления.</w:t>
      </w:r>
      <w:r w:rsidR="002D112E" w:rsidRPr="002816FA">
        <w:rPr>
          <w:rStyle w:val="a6"/>
          <w:rFonts w:asciiTheme="minorHAnsi" w:hAnsiTheme="minorHAnsi"/>
          <w:spacing w:val="4"/>
          <w:lang w:val="ru-RU"/>
        </w:rPr>
        <w:footnoteReference w:id="80"/>
      </w:r>
      <w:r w:rsidR="002D112E" w:rsidRPr="002816FA">
        <w:rPr>
          <w:rFonts w:asciiTheme="minorHAnsi" w:hAnsiTheme="minorHAnsi" w:cstheme="minorHAnsi"/>
          <w:spacing w:val="4"/>
          <w:lang w:val="ru-RU"/>
        </w:rPr>
        <w:t xml:space="preserve"> Девочки отбывают наказание в женской колонии г. Нурек.</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В случаях нарушения режима пребывания в воспитательных колониях к несовершеннолетним осужденным могут быть применены такие меры взыскания как выговор, отмена улучшенных условий содержания, лишение права на очередное краткосрочное или длительное свидание либо телефонного разговора на срок до одного месяца,</w:t>
      </w:r>
      <w:r>
        <w:rPr>
          <w:rStyle w:val="a6"/>
          <w:rFonts w:asciiTheme="minorHAnsi" w:hAnsiTheme="minorHAnsi"/>
          <w:spacing w:val="4"/>
          <w:lang w:val="ru-RU"/>
        </w:rPr>
        <w:footnoteReference w:id="81"/>
      </w:r>
      <w:r>
        <w:rPr>
          <w:rFonts w:asciiTheme="minorHAnsi" w:hAnsiTheme="minorHAnsi" w:cstheme="minorHAnsi"/>
          <w:spacing w:val="4"/>
          <w:lang w:val="ru-RU"/>
        </w:rPr>
        <w:t xml:space="preserve"> лишение права на просмотр кинофильмов в течени</w:t>
      </w:r>
      <w:r w:rsidR="00B64510">
        <w:rPr>
          <w:rFonts w:asciiTheme="minorHAnsi" w:hAnsiTheme="minorHAnsi" w:cstheme="minorHAnsi"/>
          <w:spacing w:val="4"/>
          <w:lang w:val="ru-RU"/>
        </w:rPr>
        <w:t>е</w:t>
      </w:r>
      <w:r>
        <w:rPr>
          <w:rFonts w:asciiTheme="minorHAnsi" w:hAnsiTheme="minorHAnsi" w:cstheme="minorHAnsi"/>
          <w:spacing w:val="4"/>
          <w:lang w:val="ru-RU"/>
        </w:rPr>
        <w:t xml:space="preserve"> одного месяца</w:t>
      </w:r>
      <w:r w:rsidR="006A73B2">
        <w:rPr>
          <w:rFonts w:asciiTheme="minorHAnsi" w:hAnsiTheme="minorHAnsi" w:cstheme="minorHAnsi"/>
          <w:spacing w:val="4"/>
          <w:lang w:val="ru-RU"/>
        </w:rPr>
        <w:t xml:space="preserve">, </w:t>
      </w:r>
      <w:r>
        <w:rPr>
          <w:rFonts w:asciiTheme="minorHAnsi" w:hAnsiTheme="minorHAnsi" w:cstheme="minorHAnsi"/>
          <w:spacing w:val="4"/>
          <w:lang w:val="ru-RU"/>
        </w:rPr>
        <w:t>водворение в дисциплинарный изолятор на срок до семи суток с выводом на учебу.</w:t>
      </w:r>
      <w:r>
        <w:rPr>
          <w:rStyle w:val="a6"/>
          <w:rFonts w:asciiTheme="minorHAnsi" w:hAnsiTheme="minorHAnsi"/>
          <w:spacing w:val="4"/>
          <w:lang w:val="ru-RU"/>
        </w:rPr>
        <w:footnoteReference w:id="82"/>
      </w:r>
      <w:r>
        <w:rPr>
          <w:rFonts w:asciiTheme="minorHAnsi" w:hAnsiTheme="minorHAnsi" w:cstheme="minorHAnsi"/>
          <w:spacing w:val="4"/>
          <w:lang w:val="ru-RU"/>
        </w:rPr>
        <w:t xml:space="preserve"> К осужденным, водворенным в </w:t>
      </w:r>
      <w:r>
        <w:rPr>
          <w:rFonts w:asciiTheme="minorHAnsi" w:hAnsiTheme="minorHAnsi" w:cstheme="minorHAnsi"/>
          <w:spacing w:val="4"/>
          <w:lang w:val="ru-RU"/>
        </w:rPr>
        <w:lastRenderedPageBreak/>
        <w:t>дисциплинарный изолятор, применяются следующие ограничения прав:</w:t>
      </w:r>
    </w:p>
    <w:p w:rsidR="002D112E" w:rsidRDefault="002D112E" w:rsidP="002D112E">
      <w:pPr>
        <w:pStyle w:val="a3"/>
        <w:numPr>
          <w:ilvl w:val="0"/>
          <w:numId w:val="30"/>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запрет на длительные свидания;</w:t>
      </w:r>
    </w:p>
    <w:p w:rsidR="002D112E" w:rsidRDefault="002D112E" w:rsidP="002D112E">
      <w:pPr>
        <w:pStyle w:val="a3"/>
        <w:numPr>
          <w:ilvl w:val="0"/>
          <w:numId w:val="30"/>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запрет на телефонные разговоры;</w:t>
      </w:r>
    </w:p>
    <w:p w:rsidR="002D112E" w:rsidRDefault="002D112E" w:rsidP="002D112E">
      <w:pPr>
        <w:pStyle w:val="a3"/>
        <w:numPr>
          <w:ilvl w:val="0"/>
          <w:numId w:val="30"/>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запрет на приобретение продуктов питания и предметов первой необходимости;</w:t>
      </w:r>
    </w:p>
    <w:p w:rsidR="002D112E" w:rsidRDefault="002D112E" w:rsidP="002D112E">
      <w:pPr>
        <w:pStyle w:val="a3"/>
        <w:numPr>
          <w:ilvl w:val="0"/>
          <w:numId w:val="30"/>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запрет на получение посылок, передач и бандеролей;</w:t>
      </w:r>
    </w:p>
    <w:p w:rsidR="002D112E" w:rsidRDefault="002D112E" w:rsidP="002D112E">
      <w:pPr>
        <w:pStyle w:val="a3"/>
        <w:numPr>
          <w:ilvl w:val="0"/>
          <w:numId w:val="30"/>
        </w:num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 xml:space="preserve">запрет на просмотр кинофильмов и телепередач, пользование настольными играми. </w:t>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Во время пребывания в дисциплинарном изоляторе</w:t>
      </w:r>
      <w:r w:rsidR="006A73B2">
        <w:rPr>
          <w:rFonts w:asciiTheme="minorHAnsi" w:hAnsiTheme="minorHAnsi" w:cstheme="minorHAnsi"/>
          <w:spacing w:val="4"/>
          <w:lang w:val="ru-RU"/>
        </w:rPr>
        <w:t>,</w:t>
      </w:r>
      <w:r>
        <w:rPr>
          <w:rFonts w:asciiTheme="minorHAnsi" w:hAnsiTheme="minorHAnsi" w:cstheme="minorHAnsi"/>
          <w:spacing w:val="4"/>
          <w:lang w:val="ru-RU"/>
        </w:rPr>
        <w:t xml:space="preserve"> осужденные имеют право на ежедневную прогулку продолжительностью в два часа.</w:t>
      </w:r>
      <w:r>
        <w:rPr>
          <w:rStyle w:val="a6"/>
          <w:rFonts w:asciiTheme="minorHAnsi" w:hAnsiTheme="minorHAnsi"/>
          <w:spacing w:val="4"/>
          <w:lang w:val="ru-RU"/>
        </w:rPr>
        <w:footnoteReference w:id="83"/>
      </w:r>
    </w:p>
    <w:p w:rsidR="002D112E" w:rsidRDefault="002D112E" w:rsidP="002D112E">
      <w:pPr>
        <w:shd w:val="clear" w:color="auto" w:fill="FFFFFF"/>
        <w:jc w:val="both"/>
        <w:rPr>
          <w:rFonts w:asciiTheme="minorHAnsi" w:hAnsiTheme="minorHAnsi" w:cstheme="minorHAnsi"/>
          <w:spacing w:val="4"/>
          <w:lang w:val="ru-RU"/>
        </w:rPr>
      </w:pPr>
    </w:p>
    <w:p w:rsidR="002D112E" w:rsidRDefault="002D112E" w:rsidP="002D112E">
      <w:pPr>
        <w:shd w:val="clear" w:color="auto" w:fill="FFFFFF"/>
        <w:jc w:val="both"/>
        <w:rPr>
          <w:rFonts w:asciiTheme="minorHAnsi" w:hAnsiTheme="minorHAnsi" w:cstheme="minorHAnsi"/>
          <w:spacing w:val="4"/>
          <w:lang w:val="ru-RU"/>
        </w:rPr>
      </w:pPr>
      <w:r>
        <w:rPr>
          <w:rFonts w:asciiTheme="minorHAnsi" w:hAnsiTheme="minorHAnsi" w:cstheme="minorHAnsi"/>
          <w:spacing w:val="4"/>
          <w:lang w:val="ru-RU"/>
        </w:rPr>
        <w:t>КИУН не предусматривает прямого обязательства проведения медицинского осмотра детей после поступления в воспитательную колонию. Общий порядок приема осужденных в исправительные учреждения предусматривает, что после прибытия осужденного в исправительное учреждение, он помещаются в карантинное отделение на 15 суток.</w:t>
      </w:r>
      <w:r>
        <w:rPr>
          <w:rStyle w:val="a6"/>
          <w:rFonts w:asciiTheme="minorHAnsi" w:hAnsiTheme="minorHAnsi"/>
          <w:spacing w:val="4"/>
          <w:lang w:val="ru-RU"/>
        </w:rPr>
        <w:footnoteReference w:id="84"/>
      </w:r>
      <w:r>
        <w:rPr>
          <w:rFonts w:asciiTheme="minorHAnsi" w:hAnsiTheme="minorHAnsi" w:cstheme="minorHAnsi"/>
          <w:spacing w:val="4"/>
          <w:lang w:val="ru-RU"/>
        </w:rPr>
        <w:t xml:space="preserve"> Осуществление каких-либо действий в случае обнаружения следов применения пыток или побоев не предусмотрено КИУН РТ. </w:t>
      </w:r>
    </w:p>
    <w:p w:rsidR="002D112E" w:rsidRDefault="002D112E" w:rsidP="002D112E">
      <w:pPr>
        <w:shd w:val="clear" w:color="auto" w:fill="FFFFFF"/>
        <w:jc w:val="both"/>
        <w:rPr>
          <w:rFonts w:asciiTheme="minorHAnsi" w:hAnsiTheme="minorHAnsi" w:cstheme="minorHAnsi"/>
          <w:spacing w:val="4"/>
          <w:lang w:val="ru-RU"/>
        </w:rPr>
      </w:pPr>
    </w:p>
    <w:p w:rsidR="00D50320" w:rsidRDefault="00D50320" w:rsidP="002D112E">
      <w:pPr>
        <w:shd w:val="clear" w:color="auto" w:fill="FFFFFF"/>
        <w:jc w:val="both"/>
        <w:rPr>
          <w:rFonts w:asciiTheme="minorHAnsi" w:hAnsiTheme="minorHAnsi" w:cstheme="minorHAnsi"/>
          <w:b/>
          <w:spacing w:val="4"/>
          <w:lang w:val="ru-RU"/>
        </w:rPr>
      </w:pPr>
      <w:r>
        <w:rPr>
          <w:rFonts w:asciiTheme="minorHAnsi" w:hAnsiTheme="minorHAnsi" w:cstheme="minorHAnsi"/>
          <w:b/>
          <w:spacing w:val="4"/>
          <w:lang w:val="ru-RU"/>
        </w:rPr>
        <w:t>Статус СПТУ и</w:t>
      </w:r>
      <w:r w:rsidR="002D112E" w:rsidRPr="00D50320">
        <w:rPr>
          <w:rFonts w:asciiTheme="minorHAnsi" w:hAnsiTheme="minorHAnsi" w:cstheme="minorHAnsi"/>
          <w:b/>
          <w:spacing w:val="4"/>
          <w:lang w:val="ru-RU"/>
        </w:rPr>
        <w:t xml:space="preserve"> спец</w:t>
      </w:r>
      <w:r>
        <w:rPr>
          <w:rFonts w:asciiTheme="minorHAnsi" w:hAnsiTheme="minorHAnsi" w:cstheme="minorHAnsi"/>
          <w:b/>
          <w:spacing w:val="4"/>
          <w:lang w:val="ru-RU"/>
        </w:rPr>
        <w:t xml:space="preserve">иальной </w:t>
      </w:r>
      <w:r w:rsidR="002D112E" w:rsidRPr="00D50320">
        <w:rPr>
          <w:rFonts w:asciiTheme="minorHAnsi" w:hAnsiTheme="minorHAnsi" w:cstheme="minorHAnsi"/>
          <w:b/>
          <w:spacing w:val="4"/>
          <w:lang w:val="ru-RU"/>
        </w:rPr>
        <w:t xml:space="preserve">школы </w:t>
      </w:r>
    </w:p>
    <w:p w:rsidR="00D50320" w:rsidRDefault="00D50320" w:rsidP="002D112E">
      <w:pPr>
        <w:shd w:val="clear" w:color="auto" w:fill="FFFFFF"/>
        <w:jc w:val="both"/>
        <w:rPr>
          <w:rFonts w:asciiTheme="minorHAnsi" w:hAnsiTheme="minorHAnsi" w:cstheme="minorHAnsi"/>
          <w:spacing w:val="4"/>
          <w:lang w:val="ru-RU"/>
        </w:rPr>
      </w:pPr>
    </w:p>
    <w:p w:rsidR="00D50320" w:rsidRDefault="002D112E" w:rsidP="002D112E">
      <w:pPr>
        <w:shd w:val="clear" w:color="auto" w:fill="FFFFFF"/>
        <w:jc w:val="both"/>
        <w:rPr>
          <w:rFonts w:asciiTheme="minorHAnsi" w:hAnsiTheme="minorHAnsi" w:cstheme="minorHAnsi"/>
          <w:spacing w:val="4"/>
          <w:lang w:val="ru-RU"/>
        </w:rPr>
      </w:pPr>
      <w:r w:rsidRPr="00D50320">
        <w:rPr>
          <w:rFonts w:asciiTheme="minorHAnsi" w:hAnsiTheme="minorHAnsi" w:cstheme="minorHAnsi"/>
          <w:spacing w:val="4"/>
          <w:lang w:val="ru-RU"/>
        </w:rPr>
        <w:t>СПТУ и спец</w:t>
      </w:r>
      <w:r w:rsidR="00D50320">
        <w:rPr>
          <w:rFonts w:asciiTheme="minorHAnsi" w:hAnsiTheme="minorHAnsi" w:cstheme="minorHAnsi"/>
          <w:spacing w:val="4"/>
          <w:lang w:val="ru-RU"/>
        </w:rPr>
        <w:t xml:space="preserve">иальная </w:t>
      </w:r>
      <w:r w:rsidRPr="00D50320">
        <w:rPr>
          <w:rFonts w:asciiTheme="minorHAnsi" w:hAnsiTheme="minorHAnsi" w:cstheme="minorHAnsi"/>
          <w:spacing w:val="4"/>
          <w:lang w:val="ru-RU"/>
        </w:rPr>
        <w:t xml:space="preserve">школа входят в систему образования РТ и составляют группу специальных образовательных учреждений, которые имеют специальные условия обучения и воспитания, особый образовательный климат и обеспечивают медицинскую и социальную реабилитацию, обучение и профессиональную подготовку детей и подростков, нуждающихся в продолжительном </w:t>
      </w:r>
      <w:r w:rsidR="00D50320" w:rsidRPr="00D50320">
        <w:rPr>
          <w:rFonts w:asciiTheme="minorHAnsi" w:hAnsiTheme="minorHAnsi" w:cstheme="minorHAnsi"/>
          <w:spacing w:val="4"/>
          <w:lang w:val="ru-RU"/>
        </w:rPr>
        <w:t>лечении</w:t>
      </w:r>
      <w:r w:rsidRPr="00D50320">
        <w:rPr>
          <w:rFonts w:asciiTheme="minorHAnsi" w:hAnsiTheme="minorHAnsi" w:cstheme="minorHAnsi"/>
          <w:spacing w:val="4"/>
          <w:lang w:val="ru-RU"/>
        </w:rPr>
        <w:t>, имеющих физические, психические отклонения или поведение которых считается опасным для общества.</w:t>
      </w:r>
      <w:r w:rsidRPr="00D50320">
        <w:rPr>
          <w:rStyle w:val="a6"/>
          <w:rFonts w:asciiTheme="minorHAnsi" w:hAnsiTheme="minorHAnsi"/>
          <w:spacing w:val="4"/>
          <w:lang w:val="ru-RU"/>
        </w:rPr>
        <w:footnoteReference w:id="85"/>
      </w:r>
    </w:p>
    <w:p w:rsidR="00D50320" w:rsidRDefault="00D50320" w:rsidP="002D112E">
      <w:pPr>
        <w:shd w:val="clear" w:color="auto" w:fill="FFFFFF"/>
        <w:jc w:val="both"/>
        <w:rPr>
          <w:rFonts w:asciiTheme="minorHAnsi" w:hAnsiTheme="minorHAnsi" w:cstheme="minorHAnsi"/>
          <w:spacing w:val="4"/>
          <w:lang w:val="ru-RU"/>
        </w:rPr>
      </w:pPr>
    </w:p>
    <w:p w:rsidR="002D112E" w:rsidRPr="00D50320" w:rsidRDefault="002D112E" w:rsidP="002D112E">
      <w:pPr>
        <w:shd w:val="clear" w:color="auto" w:fill="FFFFFF"/>
        <w:jc w:val="both"/>
        <w:rPr>
          <w:rFonts w:asciiTheme="minorHAnsi" w:hAnsiTheme="minorHAnsi" w:cstheme="minorHAnsi"/>
          <w:spacing w:val="4"/>
          <w:lang w:val="ru-RU"/>
        </w:rPr>
      </w:pPr>
      <w:r w:rsidRPr="00D50320">
        <w:rPr>
          <w:rFonts w:asciiTheme="minorHAnsi" w:hAnsiTheme="minorHAnsi" w:cstheme="minorHAnsi"/>
          <w:spacing w:val="4"/>
          <w:lang w:val="ru-RU"/>
        </w:rPr>
        <w:t>Очевидно, что СПТУ и спец</w:t>
      </w:r>
      <w:r w:rsidR="00D50320">
        <w:rPr>
          <w:rFonts w:asciiTheme="minorHAnsi" w:hAnsiTheme="minorHAnsi" w:cstheme="minorHAnsi"/>
          <w:spacing w:val="4"/>
          <w:lang w:val="ru-RU"/>
        </w:rPr>
        <w:t xml:space="preserve">иальная </w:t>
      </w:r>
      <w:r w:rsidRPr="00D50320">
        <w:rPr>
          <w:rFonts w:asciiTheme="minorHAnsi" w:hAnsiTheme="minorHAnsi" w:cstheme="minorHAnsi"/>
          <w:spacing w:val="4"/>
          <w:lang w:val="ru-RU"/>
        </w:rPr>
        <w:t>школа предназначены для детей и подростков, поведение которых считается опасным для общества. В спецшколу помещаются дети старше 10 лет и кроме обучения, с ними также проводится воспитательная работа и медико-социальная реабилитация.</w:t>
      </w:r>
      <w:r w:rsidRPr="00D50320">
        <w:rPr>
          <w:rStyle w:val="a6"/>
          <w:rFonts w:asciiTheme="minorHAnsi" w:hAnsiTheme="minorHAnsi"/>
          <w:spacing w:val="4"/>
          <w:lang w:val="ru-RU"/>
        </w:rPr>
        <w:footnoteReference w:id="86"/>
      </w:r>
      <w:r w:rsidRPr="00D50320">
        <w:rPr>
          <w:rFonts w:asciiTheme="minorHAnsi" w:hAnsiTheme="minorHAnsi" w:cstheme="minorHAnsi"/>
          <w:spacing w:val="4"/>
          <w:lang w:val="ru-RU"/>
        </w:rPr>
        <w:t xml:space="preserve"> Что касается СПТУ, то Законом «Об образовании» не устанавливается возраст, по достижению которого несовершеннолетний может быть помещен в СПТУ. Профессиональное образование в СПТУ осуществляется в </w:t>
      </w:r>
      <w:r w:rsidR="00D50320" w:rsidRPr="00D50320">
        <w:rPr>
          <w:rFonts w:asciiTheme="minorHAnsi" w:hAnsiTheme="minorHAnsi" w:cstheme="minorHAnsi"/>
          <w:spacing w:val="4"/>
          <w:lang w:val="ru-RU"/>
        </w:rPr>
        <w:t>соответствии</w:t>
      </w:r>
      <w:r w:rsidRPr="00D50320">
        <w:rPr>
          <w:rFonts w:asciiTheme="minorHAnsi" w:hAnsiTheme="minorHAnsi" w:cstheme="minorHAnsi"/>
          <w:spacing w:val="4"/>
          <w:lang w:val="ru-RU"/>
        </w:rPr>
        <w:t xml:space="preserve"> с перечнем направлений и специально</w:t>
      </w:r>
      <w:r w:rsidR="00D50320">
        <w:rPr>
          <w:rFonts w:asciiTheme="minorHAnsi" w:hAnsiTheme="minorHAnsi" w:cstheme="minorHAnsi"/>
          <w:spacing w:val="4"/>
          <w:lang w:val="ru-RU"/>
        </w:rPr>
        <w:t>сте</w:t>
      </w:r>
      <w:r w:rsidRPr="00D50320">
        <w:rPr>
          <w:rFonts w:asciiTheme="minorHAnsi" w:hAnsiTheme="minorHAnsi" w:cstheme="minorHAnsi"/>
          <w:spacing w:val="4"/>
          <w:lang w:val="ru-RU"/>
        </w:rPr>
        <w:t xml:space="preserve">й профессионального образования для такого же уровня учащихся, что и в обычных учреждениях системы начального профессионального образования. Помещение подростков в спецшколу и СПТУ осуществляется по решению местных органов государственной власти или по решению суда. Также, </w:t>
      </w:r>
      <w:r w:rsidR="00D50320" w:rsidRPr="00D50320">
        <w:rPr>
          <w:rFonts w:asciiTheme="minorHAnsi" w:hAnsiTheme="minorHAnsi" w:cstheme="minorHAnsi"/>
          <w:spacing w:val="4"/>
          <w:lang w:val="ru-RU"/>
        </w:rPr>
        <w:t>установлено</w:t>
      </w:r>
      <w:r w:rsidRPr="00D50320">
        <w:rPr>
          <w:rFonts w:asciiTheme="minorHAnsi" w:hAnsiTheme="minorHAnsi" w:cstheme="minorHAnsi"/>
          <w:spacing w:val="4"/>
          <w:lang w:val="ru-RU"/>
        </w:rPr>
        <w:t>, что воспитание и обучение в этих учреждениях бесплатное.</w:t>
      </w:r>
      <w:r w:rsidRPr="00D50320">
        <w:rPr>
          <w:rStyle w:val="a6"/>
          <w:rFonts w:asciiTheme="minorHAnsi" w:hAnsiTheme="minorHAnsi"/>
          <w:spacing w:val="4"/>
          <w:lang w:val="ru-RU"/>
        </w:rPr>
        <w:footnoteReference w:id="87"/>
      </w:r>
    </w:p>
    <w:p w:rsidR="00D50320" w:rsidRDefault="00D50320" w:rsidP="002D112E">
      <w:pPr>
        <w:shd w:val="clear" w:color="auto" w:fill="FFFFFF"/>
        <w:jc w:val="both"/>
        <w:rPr>
          <w:rFonts w:asciiTheme="minorHAnsi" w:hAnsiTheme="minorHAnsi" w:cstheme="minorHAnsi"/>
          <w:spacing w:val="4"/>
          <w:lang w:val="ru-RU"/>
        </w:rPr>
      </w:pPr>
    </w:p>
    <w:p w:rsidR="002D112E" w:rsidRPr="00D50320" w:rsidRDefault="002D112E" w:rsidP="002D112E">
      <w:pPr>
        <w:shd w:val="clear" w:color="auto" w:fill="FFFFFF"/>
        <w:jc w:val="both"/>
        <w:rPr>
          <w:rFonts w:asciiTheme="minorHAnsi" w:hAnsiTheme="minorHAnsi" w:cstheme="minorHAnsi"/>
          <w:spacing w:val="4"/>
          <w:lang w:val="ru-RU"/>
        </w:rPr>
      </w:pPr>
      <w:r w:rsidRPr="00D50320">
        <w:rPr>
          <w:rFonts w:asciiTheme="minorHAnsi" w:hAnsiTheme="minorHAnsi" w:cstheme="minorHAnsi"/>
          <w:spacing w:val="4"/>
          <w:lang w:val="ru-RU"/>
        </w:rPr>
        <w:lastRenderedPageBreak/>
        <w:t xml:space="preserve">Для целей анализа ЦПР было доступно только Положение о республиканской спецшколе, </w:t>
      </w:r>
      <w:r w:rsidR="00D50320" w:rsidRPr="00D50320">
        <w:rPr>
          <w:rFonts w:asciiTheme="minorHAnsi" w:hAnsiTheme="minorHAnsi" w:cstheme="minorHAnsi"/>
          <w:spacing w:val="4"/>
          <w:lang w:val="ru-RU"/>
        </w:rPr>
        <w:t>утвержденное</w:t>
      </w:r>
      <w:r w:rsidRPr="00D50320">
        <w:rPr>
          <w:rFonts w:asciiTheme="minorHAnsi" w:hAnsiTheme="minorHAnsi" w:cstheme="minorHAnsi"/>
          <w:spacing w:val="4"/>
          <w:lang w:val="ru-RU"/>
        </w:rPr>
        <w:t xml:space="preserve"> в октябре 2003 года Министром образования РТ, Генеральным прокурором РТ и Директором спецшколы. </w:t>
      </w:r>
      <w:r w:rsidR="006A73B2">
        <w:rPr>
          <w:rFonts w:asciiTheme="minorHAnsi" w:hAnsiTheme="minorHAnsi" w:cstheme="minorHAnsi"/>
          <w:spacing w:val="4"/>
          <w:lang w:val="ru-RU"/>
        </w:rPr>
        <w:t>З</w:t>
      </w:r>
      <w:r w:rsidRPr="00D50320">
        <w:rPr>
          <w:rFonts w:asciiTheme="minorHAnsi" w:hAnsiTheme="minorHAnsi" w:cstheme="minorHAnsi"/>
          <w:spacing w:val="4"/>
          <w:lang w:val="ru-RU"/>
        </w:rPr>
        <w:t xml:space="preserve">акон РТ «Об образовании» и Положение не </w:t>
      </w:r>
      <w:r w:rsidR="00D50320" w:rsidRPr="00D50320">
        <w:rPr>
          <w:rFonts w:asciiTheme="minorHAnsi" w:hAnsiTheme="minorHAnsi" w:cstheme="minorHAnsi"/>
          <w:spacing w:val="4"/>
          <w:lang w:val="ru-RU"/>
        </w:rPr>
        <w:t>предусматрива</w:t>
      </w:r>
      <w:r w:rsidR="006A73B2">
        <w:rPr>
          <w:rFonts w:asciiTheme="minorHAnsi" w:hAnsiTheme="minorHAnsi" w:cstheme="minorHAnsi"/>
          <w:spacing w:val="4"/>
          <w:lang w:val="ru-RU"/>
        </w:rPr>
        <w:t>ю</w:t>
      </w:r>
      <w:r w:rsidR="00D50320" w:rsidRPr="00D50320">
        <w:rPr>
          <w:rFonts w:asciiTheme="minorHAnsi" w:hAnsiTheme="minorHAnsi" w:cstheme="minorHAnsi"/>
          <w:spacing w:val="4"/>
          <w:lang w:val="ru-RU"/>
        </w:rPr>
        <w:t>т</w:t>
      </w:r>
      <w:r w:rsidRPr="00D50320">
        <w:rPr>
          <w:rFonts w:asciiTheme="minorHAnsi" w:hAnsiTheme="minorHAnsi" w:cstheme="minorHAnsi"/>
          <w:spacing w:val="4"/>
          <w:lang w:val="ru-RU"/>
        </w:rPr>
        <w:t xml:space="preserve"> специальных обязательств сотрудников спецшколы по запрету применения пыток и жесткого обращения в отношении детей,  находящихся в спецшколе. Хотя Положение предусматривает организацию медицинского пункта в школе, оно не предусматривает проведение обязательного медицинского осмотра при поступлении детей в спецшколу на предмет выявление следов пыток и жестокого обращения. </w:t>
      </w:r>
    </w:p>
    <w:p w:rsidR="00D50320" w:rsidRPr="00D50320" w:rsidRDefault="00D50320" w:rsidP="00D50320">
      <w:pPr>
        <w:shd w:val="clear" w:color="auto" w:fill="FFFFFF"/>
        <w:jc w:val="both"/>
        <w:rPr>
          <w:rFonts w:asciiTheme="minorHAnsi" w:hAnsiTheme="minorHAnsi" w:cstheme="minorHAnsi"/>
          <w:b/>
          <w:spacing w:val="4"/>
          <w:lang w:val="ru-RU"/>
        </w:rPr>
      </w:pPr>
      <w:r>
        <w:rPr>
          <w:rFonts w:asciiTheme="minorHAnsi" w:hAnsiTheme="minorHAnsi" w:cstheme="minorHAnsi"/>
          <w:b/>
          <w:spacing w:val="4"/>
          <w:lang w:val="ru-RU"/>
        </w:rPr>
        <w:t>Статус</w:t>
      </w:r>
      <w:r w:rsidRPr="00D50320">
        <w:rPr>
          <w:rFonts w:asciiTheme="minorHAnsi" w:hAnsiTheme="minorHAnsi" w:cstheme="minorHAnsi"/>
          <w:b/>
          <w:spacing w:val="4"/>
          <w:lang w:val="ru-RU"/>
        </w:rPr>
        <w:t xml:space="preserve"> Приемника-распределителя для несовершеннолетних МВД РТ</w:t>
      </w:r>
    </w:p>
    <w:p w:rsidR="00D50320" w:rsidRPr="00D50320" w:rsidRDefault="00D50320" w:rsidP="002D112E">
      <w:pPr>
        <w:shd w:val="clear" w:color="auto" w:fill="FFFFFF"/>
        <w:jc w:val="both"/>
        <w:rPr>
          <w:rFonts w:asciiTheme="minorHAnsi" w:hAnsiTheme="minorHAnsi" w:cstheme="minorHAnsi"/>
          <w:spacing w:val="4"/>
          <w:lang w:val="ru-RU"/>
        </w:rPr>
      </w:pPr>
    </w:p>
    <w:p w:rsidR="002D112E" w:rsidRPr="0048358E" w:rsidRDefault="002D112E" w:rsidP="002D112E">
      <w:pPr>
        <w:shd w:val="clear" w:color="auto" w:fill="FFFFFF"/>
        <w:jc w:val="both"/>
        <w:rPr>
          <w:rFonts w:asciiTheme="minorHAnsi" w:hAnsiTheme="minorHAnsi" w:cstheme="minorHAnsi"/>
          <w:b/>
          <w:spacing w:val="4"/>
          <w:lang w:val="ru-RU"/>
        </w:rPr>
      </w:pPr>
      <w:r w:rsidRPr="00D50320">
        <w:rPr>
          <w:rFonts w:asciiTheme="minorHAnsi" w:hAnsiTheme="minorHAnsi" w:cstheme="minorHAnsi"/>
          <w:spacing w:val="4"/>
          <w:lang w:val="ru-RU"/>
        </w:rPr>
        <w:t xml:space="preserve">Приемник-распределитель для несовершеннолетних входит в Службу по профилактике правонарушений среди </w:t>
      </w:r>
      <w:r w:rsidR="00D50320" w:rsidRPr="00D50320">
        <w:rPr>
          <w:rFonts w:asciiTheme="minorHAnsi" w:hAnsiTheme="minorHAnsi" w:cstheme="minorHAnsi"/>
          <w:spacing w:val="4"/>
          <w:lang w:val="ru-RU"/>
        </w:rPr>
        <w:t>несовершеннолетних</w:t>
      </w:r>
      <w:r w:rsidRPr="00D50320">
        <w:rPr>
          <w:rFonts w:asciiTheme="minorHAnsi" w:hAnsiTheme="minorHAnsi" w:cstheme="minorHAnsi"/>
          <w:spacing w:val="4"/>
          <w:lang w:val="ru-RU"/>
        </w:rPr>
        <w:t xml:space="preserve"> и молодежи МВД РТ. Как отмечалось выше, Приемник-распределитель действует в соответствии со специальной Инструкцией о порядке его деятельности. Инструкция устанавливает, что в своей работе Приемник-распределитель руководствуется принципами наилучших интересов ребенка, свободы выражения своих мыслей, а также неприменен</w:t>
      </w:r>
      <w:r w:rsidR="000B5D42">
        <w:rPr>
          <w:rFonts w:asciiTheme="minorHAnsi" w:hAnsiTheme="minorHAnsi" w:cstheme="minorHAnsi"/>
          <w:spacing w:val="4"/>
          <w:lang w:val="ru-RU"/>
        </w:rPr>
        <w:t>ия в отношении ребенка наказаний</w:t>
      </w:r>
      <w:r w:rsidRPr="00D50320">
        <w:rPr>
          <w:rFonts w:asciiTheme="minorHAnsi" w:hAnsiTheme="minorHAnsi" w:cstheme="minorHAnsi"/>
          <w:spacing w:val="4"/>
          <w:lang w:val="ru-RU"/>
        </w:rPr>
        <w:t xml:space="preserve"> и бесчеловечного обращения. В приложении 1 к Инструкции содержатся правила оказания медицинских услуг несовершеннолетним, находящи</w:t>
      </w:r>
      <w:r w:rsidR="000B5D42">
        <w:rPr>
          <w:rFonts w:asciiTheme="minorHAnsi" w:hAnsiTheme="minorHAnsi" w:cstheme="minorHAnsi"/>
          <w:spacing w:val="4"/>
          <w:lang w:val="ru-RU"/>
        </w:rPr>
        <w:t>м</w:t>
      </w:r>
      <w:r w:rsidRPr="00D50320">
        <w:rPr>
          <w:rFonts w:asciiTheme="minorHAnsi" w:hAnsiTheme="minorHAnsi" w:cstheme="minorHAnsi"/>
          <w:spacing w:val="4"/>
          <w:lang w:val="ru-RU"/>
        </w:rPr>
        <w:t>ся в Приемнике-распределителе. В это</w:t>
      </w:r>
      <w:r w:rsidR="000B5D42">
        <w:rPr>
          <w:rFonts w:asciiTheme="minorHAnsi" w:hAnsiTheme="minorHAnsi" w:cstheme="minorHAnsi"/>
          <w:spacing w:val="4"/>
          <w:lang w:val="ru-RU"/>
        </w:rPr>
        <w:t>м</w:t>
      </w:r>
      <w:r w:rsidRPr="00D50320">
        <w:rPr>
          <w:rFonts w:asciiTheme="minorHAnsi" w:hAnsiTheme="minorHAnsi" w:cstheme="minorHAnsi"/>
          <w:spacing w:val="4"/>
          <w:lang w:val="ru-RU"/>
        </w:rPr>
        <w:t xml:space="preserve"> приложении устанавливается, что при поступлении вПриемник-распределитель все дети подлежат медицинскому осмотру на предмет выявления заболевания педикулеза и кожных заболеваний. Вопрос обследования ребенка на предмет применения пыток или жесткого обращения в этом приложении</w:t>
      </w:r>
      <w:r w:rsidR="006A73B2" w:rsidRPr="00D50320">
        <w:rPr>
          <w:rFonts w:asciiTheme="minorHAnsi" w:hAnsiTheme="minorHAnsi" w:cstheme="minorHAnsi"/>
          <w:spacing w:val="4"/>
          <w:lang w:val="ru-RU"/>
        </w:rPr>
        <w:t>не упомянут</w:t>
      </w:r>
      <w:r w:rsidRPr="00D50320">
        <w:rPr>
          <w:rFonts w:asciiTheme="minorHAnsi" w:hAnsiTheme="minorHAnsi" w:cstheme="minorHAnsi"/>
          <w:spacing w:val="4"/>
          <w:lang w:val="ru-RU"/>
        </w:rPr>
        <w:t>.</w:t>
      </w:r>
    </w:p>
    <w:p w:rsidR="002D112E" w:rsidRPr="00716B38" w:rsidRDefault="00D50320" w:rsidP="002D112E">
      <w:pPr>
        <w:pStyle w:val="2"/>
        <w:rPr>
          <w:rFonts w:asciiTheme="minorHAnsi" w:hAnsiTheme="minorHAnsi" w:cstheme="minorHAnsi"/>
          <w:color w:val="auto"/>
          <w:sz w:val="24"/>
          <w:szCs w:val="24"/>
          <w:lang w:val="ru-RU"/>
        </w:rPr>
      </w:pPr>
      <w:bookmarkStart w:id="31" w:name="_Toc335773010"/>
      <w:r>
        <w:rPr>
          <w:rFonts w:asciiTheme="minorHAnsi" w:hAnsiTheme="minorHAnsi" w:cstheme="minorHAnsi"/>
          <w:color w:val="auto"/>
          <w:sz w:val="24"/>
          <w:szCs w:val="24"/>
          <w:lang w:val="ru-RU"/>
        </w:rPr>
        <w:t>3</w:t>
      </w:r>
      <w:r w:rsidR="002D112E" w:rsidRPr="00716B38">
        <w:rPr>
          <w:rFonts w:asciiTheme="minorHAnsi" w:hAnsiTheme="minorHAnsi" w:cstheme="minorHAnsi"/>
          <w:color w:val="auto"/>
          <w:sz w:val="24"/>
          <w:szCs w:val="24"/>
          <w:lang w:val="ru-RU"/>
        </w:rPr>
        <w:t>.2. Практика соблюдения права детей на свободу от пыток и жестокого обращения</w:t>
      </w:r>
      <w:bookmarkEnd w:id="31"/>
    </w:p>
    <w:p w:rsidR="002D112E" w:rsidRDefault="002D112E" w:rsidP="002D112E">
      <w:pPr>
        <w:jc w:val="both"/>
        <w:rPr>
          <w:rFonts w:asciiTheme="minorHAnsi" w:hAnsiTheme="minorHAnsi" w:cstheme="minorHAnsi"/>
          <w:b/>
          <w:lang w:val="ru-RU"/>
        </w:rPr>
      </w:pPr>
    </w:p>
    <w:p w:rsidR="002D112E" w:rsidRPr="00342A93" w:rsidRDefault="002D112E" w:rsidP="002D112E">
      <w:pPr>
        <w:jc w:val="both"/>
        <w:rPr>
          <w:rFonts w:asciiTheme="minorHAnsi" w:hAnsiTheme="minorHAnsi" w:cstheme="minorHAnsi"/>
          <w:b/>
          <w:lang w:val="ru-RU"/>
        </w:rPr>
      </w:pPr>
      <w:r w:rsidRPr="00342A93">
        <w:rPr>
          <w:rFonts w:asciiTheme="minorHAnsi" w:hAnsiTheme="minorHAnsi" w:cstheme="minorHAnsi"/>
          <w:b/>
          <w:lang w:val="ru-RU"/>
        </w:rPr>
        <w:t>Общая характеристика опрошенных детей</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Всего в ходе мониторинга было опрошено 37 детей. Из них 2 девочки. Среди детей были опрошены дети следующих возрастных категорий:</w:t>
      </w:r>
    </w:p>
    <w:p w:rsidR="002D112E" w:rsidRPr="009A678B" w:rsidRDefault="002D112E" w:rsidP="002D112E">
      <w:pPr>
        <w:pStyle w:val="a3"/>
        <w:numPr>
          <w:ilvl w:val="0"/>
          <w:numId w:val="9"/>
        </w:numPr>
        <w:rPr>
          <w:rFonts w:asciiTheme="minorHAnsi" w:hAnsiTheme="minorHAnsi" w:cstheme="minorHAnsi"/>
          <w:lang w:val="ru-RU"/>
        </w:rPr>
      </w:pPr>
      <w:r w:rsidRPr="009A678B">
        <w:rPr>
          <w:rFonts w:asciiTheme="minorHAnsi" w:hAnsiTheme="minorHAnsi" w:cstheme="minorHAnsi"/>
          <w:lang w:val="ru-RU"/>
        </w:rPr>
        <w:t>3 детей в возрасте от 10 до 13 лет</w:t>
      </w:r>
      <w:r>
        <w:rPr>
          <w:rFonts w:asciiTheme="minorHAnsi" w:hAnsiTheme="minorHAnsi" w:cstheme="minorHAnsi"/>
          <w:lang w:val="ru-RU"/>
        </w:rPr>
        <w:t>;</w:t>
      </w:r>
    </w:p>
    <w:p w:rsidR="002D112E" w:rsidRPr="009A678B" w:rsidRDefault="002D112E" w:rsidP="002D112E">
      <w:pPr>
        <w:pStyle w:val="a3"/>
        <w:numPr>
          <w:ilvl w:val="0"/>
          <w:numId w:val="9"/>
        </w:numPr>
        <w:rPr>
          <w:rFonts w:asciiTheme="minorHAnsi" w:hAnsiTheme="minorHAnsi" w:cstheme="minorHAnsi"/>
          <w:lang w:val="ru-RU"/>
        </w:rPr>
      </w:pPr>
      <w:r>
        <w:rPr>
          <w:rFonts w:asciiTheme="minorHAnsi" w:hAnsiTheme="minorHAnsi" w:cstheme="minorHAnsi"/>
          <w:lang w:val="ru-RU"/>
        </w:rPr>
        <w:t>8</w:t>
      </w:r>
      <w:r w:rsidRPr="009A678B">
        <w:rPr>
          <w:rFonts w:asciiTheme="minorHAnsi" w:hAnsiTheme="minorHAnsi" w:cstheme="minorHAnsi"/>
          <w:lang w:val="ru-RU"/>
        </w:rPr>
        <w:t xml:space="preserve"> детей в возрасте от 14 до 15 лет</w:t>
      </w:r>
      <w:r>
        <w:rPr>
          <w:rFonts w:asciiTheme="minorHAnsi" w:hAnsiTheme="minorHAnsi" w:cstheme="minorHAnsi"/>
          <w:lang w:val="ru-RU"/>
        </w:rPr>
        <w:t>;</w:t>
      </w:r>
    </w:p>
    <w:p w:rsidR="002D112E" w:rsidRPr="009A678B" w:rsidRDefault="002D112E" w:rsidP="002D112E">
      <w:pPr>
        <w:pStyle w:val="a3"/>
        <w:numPr>
          <w:ilvl w:val="0"/>
          <w:numId w:val="9"/>
        </w:numPr>
        <w:rPr>
          <w:rFonts w:asciiTheme="minorHAnsi" w:hAnsiTheme="minorHAnsi" w:cstheme="minorHAnsi"/>
          <w:lang w:val="ru-RU"/>
        </w:rPr>
      </w:pPr>
      <w:r>
        <w:rPr>
          <w:rFonts w:asciiTheme="minorHAnsi" w:hAnsiTheme="minorHAnsi" w:cstheme="minorHAnsi"/>
          <w:lang w:val="ru-RU"/>
        </w:rPr>
        <w:t>25</w:t>
      </w:r>
      <w:r w:rsidRPr="009A678B">
        <w:rPr>
          <w:rFonts w:asciiTheme="minorHAnsi" w:hAnsiTheme="minorHAnsi" w:cstheme="minorHAnsi"/>
          <w:lang w:val="ru-RU"/>
        </w:rPr>
        <w:t xml:space="preserve"> детей в возрасте от 16 до 18 лет</w:t>
      </w:r>
      <w:r>
        <w:rPr>
          <w:rFonts w:asciiTheme="minorHAnsi" w:hAnsiTheme="minorHAnsi" w:cstheme="minorHAnsi"/>
          <w:lang w:val="ru-RU"/>
        </w:rPr>
        <w:t>;</w:t>
      </w:r>
    </w:p>
    <w:p w:rsidR="002D112E" w:rsidRPr="009A678B" w:rsidRDefault="002D112E" w:rsidP="002D112E">
      <w:pPr>
        <w:pStyle w:val="a3"/>
        <w:numPr>
          <w:ilvl w:val="0"/>
          <w:numId w:val="9"/>
        </w:numPr>
        <w:rPr>
          <w:rFonts w:asciiTheme="minorHAnsi" w:hAnsiTheme="minorHAnsi" w:cstheme="minorHAnsi"/>
          <w:lang w:val="ru-RU"/>
        </w:rPr>
      </w:pPr>
      <w:r w:rsidRPr="009A678B">
        <w:rPr>
          <w:rFonts w:asciiTheme="minorHAnsi" w:hAnsiTheme="minorHAnsi" w:cstheme="minorHAnsi"/>
          <w:lang w:val="ru-RU"/>
        </w:rPr>
        <w:t>1 ребенок не указал свой возраст</w:t>
      </w:r>
      <w:r>
        <w:rPr>
          <w:rFonts w:asciiTheme="minorHAnsi" w:hAnsiTheme="minorHAnsi" w:cstheme="minorHAnsi"/>
          <w:lang w:val="ru-RU"/>
        </w:rPr>
        <w:t>.</w:t>
      </w:r>
    </w:p>
    <w:p w:rsidR="002D112E" w:rsidRDefault="002D112E" w:rsidP="002D112E">
      <w:pPr>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Что касается региональной представленности, то 10 детей были жителями города Душанбе, 10 детей жителями Согдийской области, 8 детей были из Хатлон</w:t>
      </w:r>
      <w:r w:rsidR="006A73B2">
        <w:rPr>
          <w:rFonts w:asciiTheme="minorHAnsi" w:hAnsiTheme="minorHAnsi" w:cstheme="minorHAnsi"/>
          <w:lang w:val="ru-RU"/>
        </w:rPr>
        <w:t>ской области</w:t>
      </w:r>
      <w:r>
        <w:rPr>
          <w:rFonts w:asciiTheme="minorHAnsi" w:hAnsiTheme="minorHAnsi" w:cstheme="minorHAnsi"/>
          <w:lang w:val="ru-RU"/>
        </w:rPr>
        <w:t xml:space="preserve"> и 9 детей из РРП.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694246">
        <w:rPr>
          <w:rFonts w:asciiTheme="minorHAnsi" w:hAnsiTheme="minorHAnsi" w:cstheme="minorHAnsi"/>
          <w:lang w:val="ru-RU"/>
        </w:rPr>
        <w:t>Большинство из опрошенных детей посещали школу. Однако среди детей были и те, кто отметил</w:t>
      </w:r>
      <w:r w:rsidR="000B5D42">
        <w:rPr>
          <w:rFonts w:asciiTheme="minorHAnsi" w:hAnsiTheme="minorHAnsi" w:cstheme="minorHAnsi"/>
          <w:lang w:val="ru-RU"/>
        </w:rPr>
        <w:t>,</w:t>
      </w:r>
      <w:r w:rsidRPr="00694246">
        <w:rPr>
          <w:rFonts w:asciiTheme="minorHAnsi" w:hAnsiTheme="minorHAnsi" w:cstheme="minorHAnsi"/>
          <w:lang w:val="ru-RU"/>
        </w:rPr>
        <w:t xml:space="preserve"> что низко</w:t>
      </w:r>
      <w:r w:rsidR="000B5D42">
        <w:rPr>
          <w:rFonts w:asciiTheme="minorHAnsi" w:hAnsiTheme="minorHAnsi" w:cstheme="minorHAnsi"/>
          <w:lang w:val="ru-RU"/>
        </w:rPr>
        <w:t>е</w:t>
      </w:r>
      <w:r w:rsidRPr="00694246">
        <w:rPr>
          <w:rFonts w:asciiTheme="minorHAnsi" w:hAnsiTheme="minorHAnsi" w:cstheme="minorHAnsi"/>
          <w:lang w:val="ru-RU"/>
        </w:rPr>
        <w:t xml:space="preserve"> материально</w:t>
      </w:r>
      <w:r w:rsidR="000B5D42">
        <w:rPr>
          <w:rFonts w:asciiTheme="minorHAnsi" w:hAnsiTheme="minorHAnsi" w:cstheme="minorHAnsi"/>
          <w:lang w:val="ru-RU"/>
        </w:rPr>
        <w:t>е</w:t>
      </w:r>
      <w:r w:rsidRPr="00694246">
        <w:rPr>
          <w:rFonts w:asciiTheme="minorHAnsi" w:hAnsiTheme="minorHAnsi" w:cstheme="minorHAnsi"/>
          <w:lang w:val="ru-RU"/>
        </w:rPr>
        <w:t xml:space="preserve"> положени</w:t>
      </w:r>
      <w:r w:rsidR="000B5D42">
        <w:rPr>
          <w:rFonts w:asciiTheme="minorHAnsi" w:hAnsiTheme="minorHAnsi" w:cstheme="minorHAnsi"/>
          <w:lang w:val="ru-RU"/>
        </w:rPr>
        <w:t>е</w:t>
      </w:r>
      <w:r w:rsidRPr="00694246">
        <w:rPr>
          <w:rFonts w:asciiTheme="minorHAnsi" w:hAnsiTheme="minorHAnsi" w:cstheme="minorHAnsi"/>
          <w:lang w:val="ru-RU"/>
        </w:rPr>
        <w:t xml:space="preserve"> (в том числе,</w:t>
      </w:r>
      <w:r w:rsidR="000B5D42">
        <w:rPr>
          <w:rFonts w:asciiTheme="minorHAnsi" w:hAnsiTheme="minorHAnsi" w:cstheme="minorHAnsi"/>
          <w:lang w:val="ru-RU"/>
        </w:rPr>
        <w:t xml:space="preserve"> так ответили и</w:t>
      </w:r>
      <w:r w:rsidRPr="00694246">
        <w:rPr>
          <w:rFonts w:asciiTheme="minorHAnsi" w:hAnsiTheme="minorHAnsi" w:cstheme="minorHAnsi"/>
          <w:lang w:val="ru-RU"/>
        </w:rPr>
        <w:t xml:space="preserve"> две опрошенные девочки) не позволяет им посещать школу. Это же отметили и родители детей, не посещающих школу. Другие не посещали школу, потому что уже </w:t>
      </w:r>
      <w:r w:rsidR="006A73B2">
        <w:rPr>
          <w:rFonts w:asciiTheme="minorHAnsi" w:hAnsiTheme="minorHAnsi" w:cstheme="minorHAnsi"/>
          <w:lang w:val="ru-RU"/>
        </w:rPr>
        <w:t>о</w:t>
      </w:r>
      <w:r w:rsidRPr="00694246">
        <w:rPr>
          <w:rFonts w:asciiTheme="minorHAnsi" w:hAnsiTheme="minorHAnsi" w:cstheme="minorHAnsi"/>
          <w:lang w:val="ru-RU"/>
        </w:rPr>
        <w:t xml:space="preserve">кончили обязательное образование (9 классов) и на момент опроса работали. Опрошенные дети имели обоих родителей, и большая часть детей проживали с обоими родителями. Один ребенок из опрошенных все еще находился в СПТУ, так как его </w:t>
      </w:r>
      <w:r w:rsidRPr="00694246">
        <w:rPr>
          <w:rFonts w:asciiTheme="minorHAnsi" w:hAnsiTheme="minorHAnsi" w:cstheme="minorHAnsi"/>
          <w:lang w:val="ru-RU"/>
        </w:rPr>
        <w:lastRenderedPageBreak/>
        <w:t>родители являлись трудовыми мигрантам</w:t>
      </w:r>
      <w:r w:rsidR="000B5D42">
        <w:rPr>
          <w:rFonts w:asciiTheme="minorHAnsi" w:hAnsiTheme="minorHAnsi" w:cstheme="minorHAnsi"/>
          <w:lang w:val="ru-RU"/>
        </w:rPr>
        <w:t>и</w:t>
      </w:r>
      <w:r w:rsidRPr="00694246">
        <w:rPr>
          <w:rFonts w:asciiTheme="minorHAnsi" w:hAnsiTheme="minorHAnsi" w:cstheme="minorHAnsi"/>
          <w:lang w:val="ru-RU"/>
        </w:rPr>
        <w:t xml:space="preserve"> и находились на работе в Российской Федерации (РФ). </w:t>
      </w:r>
    </w:p>
    <w:p w:rsidR="002D112E" w:rsidRDefault="002D112E" w:rsidP="002D112E">
      <w:pPr>
        <w:jc w:val="both"/>
        <w:rPr>
          <w:rFonts w:asciiTheme="minorHAnsi" w:hAnsiTheme="minorHAnsi" w:cstheme="minorHAnsi"/>
          <w:lang w:val="ru-RU"/>
        </w:rPr>
      </w:pPr>
    </w:p>
    <w:p w:rsidR="002D112E" w:rsidRPr="00143D31" w:rsidRDefault="002D112E" w:rsidP="002D112E">
      <w:pPr>
        <w:rPr>
          <w:rFonts w:asciiTheme="minorHAnsi" w:hAnsiTheme="minorHAnsi" w:cstheme="minorHAnsi"/>
          <w:b/>
          <w:i/>
          <w:sz w:val="20"/>
          <w:szCs w:val="20"/>
          <w:lang w:val="ru-RU"/>
        </w:rPr>
      </w:pPr>
      <w:r w:rsidRPr="00143D31">
        <w:rPr>
          <w:rFonts w:asciiTheme="minorHAnsi" w:hAnsiTheme="minorHAnsi" w:cstheme="minorHAnsi"/>
          <w:b/>
          <w:i/>
          <w:sz w:val="20"/>
          <w:szCs w:val="20"/>
          <w:lang w:val="ru-RU"/>
        </w:rPr>
        <w:t xml:space="preserve">Таблица 3. </w:t>
      </w:r>
      <w:r>
        <w:rPr>
          <w:rFonts w:asciiTheme="minorHAnsi" w:hAnsiTheme="minorHAnsi" w:cstheme="minorHAnsi"/>
          <w:b/>
          <w:i/>
          <w:sz w:val="20"/>
          <w:szCs w:val="20"/>
          <w:lang w:val="ru-RU"/>
        </w:rPr>
        <w:t>Все опрошенные дети</w:t>
      </w:r>
      <w:r w:rsidRPr="00143D31">
        <w:rPr>
          <w:rFonts w:asciiTheme="minorHAnsi" w:hAnsiTheme="minorHAnsi" w:cstheme="minorHAnsi"/>
          <w:b/>
          <w:i/>
          <w:sz w:val="20"/>
          <w:szCs w:val="20"/>
          <w:lang w:val="ru-RU"/>
        </w:rPr>
        <w:t xml:space="preserve"> в распределении по возрасту, полу и типу учреждения</w:t>
      </w:r>
    </w:p>
    <w:tbl>
      <w:tblPr>
        <w:tblStyle w:val="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734"/>
        <w:gridCol w:w="1133"/>
        <w:gridCol w:w="994"/>
        <w:gridCol w:w="814"/>
        <w:gridCol w:w="745"/>
        <w:gridCol w:w="1276"/>
        <w:gridCol w:w="992"/>
        <w:gridCol w:w="992"/>
        <w:gridCol w:w="992"/>
      </w:tblGrid>
      <w:tr w:rsidR="002D112E" w:rsidRPr="00F06C45" w:rsidTr="00F06C45">
        <w:trPr>
          <w:cnfStyle w:val="100000000000"/>
          <w:trHeight w:val="1020"/>
        </w:trPr>
        <w:tc>
          <w:tcPr>
            <w:cnfStyle w:val="001000000000"/>
            <w:tcW w:w="1075" w:type="dxa"/>
            <w:tcBorders>
              <w:top w:val="none" w:sz="0" w:space="0" w:color="auto"/>
              <w:left w:val="none" w:sz="0" w:space="0" w:color="auto"/>
              <w:bottom w:val="none" w:sz="0" w:space="0" w:color="auto"/>
              <w:right w:val="none" w:sz="0" w:space="0" w:color="auto"/>
            </w:tcBorders>
            <w:shd w:val="clear" w:color="auto" w:fill="C6D9F1" w:themeFill="text2" w:themeFillTint="33"/>
            <w:noWrap/>
            <w:hideMark/>
          </w:tcPr>
          <w:p w:rsidR="002D112E" w:rsidRPr="00F06C45" w:rsidRDefault="002D112E" w:rsidP="00AC387E">
            <w:pPr>
              <w:jc w:val="center"/>
              <w:rPr>
                <w:rFonts w:ascii="Calibri" w:hAnsi="Calibri" w:cs="Calibri"/>
                <w:color w:val="000000"/>
                <w:sz w:val="20"/>
                <w:szCs w:val="20"/>
                <w:lang w:val="ru-RU" w:eastAsia="ru-RU" w:bidi="ar-SA"/>
              </w:rPr>
            </w:pPr>
            <w:r w:rsidRPr="00F06C45">
              <w:rPr>
                <w:rFonts w:ascii="Calibri" w:hAnsi="Calibri" w:cs="Calibri"/>
                <w:color w:val="000000"/>
                <w:sz w:val="20"/>
                <w:szCs w:val="20"/>
                <w:lang w:val="ru-RU" w:eastAsia="ru-RU" w:bidi="ar-SA"/>
              </w:rPr>
              <w:t>Возраст/пол</w:t>
            </w:r>
          </w:p>
        </w:tc>
        <w:tc>
          <w:tcPr>
            <w:tcW w:w="734"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bCs w:val="0"/>
                <w:color w:val="000000"/>
                <w:sz w:val="20"/>
                <w:szCs w:val="20"/>
                <w:lang w:val="ru-RU" w:eastAsia="ru-RU" w:bidi="ar-SA"/>
              </w:rPr>
              <w:t>ОВД</w:t>
            </w:r>
          </w:p>
        </w:tc>
        <w:tc>
          <w:tcPr>
            <w:tcW w:w="1133"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F06C45" w:rsidP="00AC387E">
            <w:pPr>
              <w:jc w:val="center"/>
              <w:cnfStyle w:val="100000000000"/>
              <w:rPr>
                <w:rFonts w:ascii="Calibri" w:hAnsi="Calibri" w:cs="Calibri"/>
                <w:bCs w:val="0"/>
                <w:color w:val="000000"/>
                <w:sz w:val="20"/>
                <w:szCs w:val="20"/>
                <w:lang w:val="ru-RU" w:eastAsia="ru-RU" w:bidi="ar-SA"/>
              </w:rPr>
            </w:pPr>
            <w:r>
              <w:rPr>
                <w:rFonts w:ascii="Calibri" w:hAnsi="Calibri" w:cs="Calibri"/>
                <w:color w:val="000000"/>
                <w:sz w:val="20"/>
                <w:szCs w:val="20"/>
                <w:lang w:val="ru-RU" w:eastAsia="ru-RU" w:bidi="ar-SA"/>
              </w:rPr>
              <w:t>Приемник</w:t>
            </w:r>
            <w:r w:rsidR="002D112E" w:rsidRPr="00F06C45">
              <w:rPr>
                <w:rFonts w:ascii="Calibri" w:hAnsi="Calibri" w:cs="Calibri"/>
                <w:bCs w:val="0"/>
                <w:color w:val="000000"/>
                <w:sz w:val="20"/>
                <w:szCs w:val="20"/>
                <w:lang w:val="ru-RU" w:eastAsia="ru-RU" w:bidi="ar-SA"/>
              </w:rPr>
              <w:t>распределитель</w:t>
            </w:r>
          </w:p>
        </w:tc>
        <w:tc>
          <w:tcPr>
            <w:tcW w:w="994"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bCs w:val="0"/>
                <w:color w:val="000000"/>
                <w:sz w:val="20"/>
                <w:szCs w:val="20"/>
                <w:lang w:val="ru-RU" w:eastAsia="ru-RU" w:bidi="ar-SA"/>
              </w:rPr>
              <w:t>Детская колония</w:t>
            </w:r>
          </w:p>
        </w:tc>
        <w:tc>
          <w:tcPr>
            <w:tcW w:w="814"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color w:val="000000"/>
                <w:sz w:val="20"/>
                <w:szCs w:val="20"/>
                <w:lang w:val="ru-RU" w:eastAsia="ru-RU" w:bidi="ar-SA"/>
              </w:rPr>
            </w:pPr>
            <w:r w:rsidRPr="00F06C45">
              <w:rPr>
                <w:rFonts w:ascii="Calibri" w:hAnsi="Calibri" w:cs="Calibri"/>
                <w:bCs w:val="0"/>
                <w:color w:val="000000"/>
                <w:sz w:val="20"/>
                <w:szCs w:val="20"/>
                <w:lang w:val="ru-RU" w:eastAsia="ru-RU" w:bidi="ar-SA"/>
              </w:rPr>
              <w:t>Спец</w:t>
            </w:r>
          </w:p>
          <w:p w:rsidR="002D112E" w:rsidRPr="00F06C45" w:rsidRDefault="000B5D42"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bCs w:val="0"/>
                <w:color w:val="000000"/>
                <w:sz w:val="20"/>
                <w:szCs w:val="20"/>
                <w:lang w:val="ru-RU" w:eastAsia="ru-RU" w:bidi="ar-SA"/>
              </w:rPr>
              <w:t>Ш</w:t>
            </w:r>
            <w:r w:rsidR="002D112E" w:rsidRPr="00F06C45">
              <w:rPr>
                <w:rFonts w:ascii="Calibri" w:hAnsi="Calibri" w:cs="Calibri"/>
                <w:bCs w:val="0"/>
                <w:color w:val="000000"/>
                <w:sz w:val="20"/>
                <w:szCs w:val="20"/>
                <w:lang w:val="ru-RU" w:eastAsia="ru-RU" w:bidi="ar-SA"/>
              </w:rPr>
              <w:t>кола</w:t>
            </w:r>
          </w:p>
        </w:tc>
        <w:tc>
          <w:tcPr>
            <w:tcW w:w="745"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bCs w:val="0"/>
                <w:color w:val="000000"/>
                <w:sz w:val="20"/>
                <w:szCs w:val="20"/>
                <w:lang w:val="ru-RU" w:eastAsia="ru-RU" w:bidi="ar-SA"/>
              </w:rPr>
              <w:t>СПТУ</w:t>
            </w:r>
          </w:p>
        </w:tc>
        <w:tc>
          <w:tcPr>
            <w:tcW w:w="1276"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bCs w:val="0"/>
                <w:color w:val="000000"/>
                <w:sz w:val="20"/>
                <w:szCs w:val="20"/>
                <w:lang w:val="ru-RU" w:eastAsia="ru-RU" w:bidi="ar-SA"/>
              </w:rPr>
              <w:t>Дежурный юрист</w:t>
            </w:r>
          </w:p>
        </w:tc>
        <w:tc>
          <w:tcPr>
            <w:tcW w:w="992"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color w:val="000000"/>
                <w:sz w:val="20"/>
                <w:szCs w:val="20"/>
                <w:lang w:val="ru-RU" w:eastAsia="ru-RU" w:bidi="ar-SA"/>
              </w:rPr>
              <w:t>Детская колонияи</w:t>
            </w:r>
            <w:r w:rsidRPr="00F06C45">
              <w:rPr>
                <w:rFonts w:ascii="Calibri" w:hAnsi="Calibri" w:cs="Calibri"/>
                <w:bCs w:val="0"/>
                <w:color w:val="000000"/>
                <w:sz w:val="20"/>
                <w:szCs w:val="20"/>
                <w:lang w:val="ru-RU" w:eastAsia="ru-RU" w:bidi="ar-SA"/>
              </w:rPr>
              <w:t>СИЗО</w:t>
            </w:r>
          </w:p>
        </w:tc>
        <w:tc>
          <w:tcPr>
            <w:tcW w:w="992"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color w:val="000000"/>
                <w:sz w:val="20"/>
                <w:szCs w:val="20"/>
                <w:lang w:val="ru-RU" w:eastAsia="ru-RU" w:bidi="ar-SA"/>
              </w:rPr>
            </w:pPr>
            <w:r w:rsidRPr="00F06C45">
              <w:rPr>
                <w:rFonts w:ascii="Calibri" w:hAnsi="Calibri" w:cs="Calibri"/>
                <w:color w:val="000000"/>
                <w:sz w:val="20"/>
                <w:szCs w:val="20"/>
                <w:lang w:val="ru-RU" w:eastAsia="ru-RU" w:bidi="ar-SA"/>
              </w:rPr>
              <w:t>Спец</w:t>
            </w:r>
          </w:p>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color w:val="000000"/>
                <w:sz w:val="20"/>
                <w:szCs w:val="20"/>
                <w:lang w:val="ru-RU" w:eastAsia="ru-RU" w:bidi="ar-SA"/>
              </w:rPr>
              <w:t xml:space="preserve">школа, </w:t>
            </w:r>
            <w:r w:rsidRPr="00F06C45">
              <w:rPr>
                <w:rFonts w:ascii="Calibri" w:hAnsi="Calibri" w:cs="Calibri"/>
                <w:bCs w:val="0"/>
                <w:color w:val="000000"/>
                <w:sz w:val="20"/>
                <w:szCs w:val="20"/>
                <w:lang w:val="ru-RU" w:eastAsia="ru-RU" w:bidi="ar-SA"/>
              </w:rPr>
              <w:t>СПТУ</w:t>
            </w:r>
          </w:p>
        </w:tc>
        <w:tc>
          <w:tcPr>
            <w:tcW w:w="992" w:type="dxa"/>
            <w:tcBorders>
              <w:top w:val="none" w:sz="0" w:space="0" w:color="auto"/>
              <w:left w:val="none" w:sz="0" w:space="0" w:color="auto"/>
              <w:bottom w:val="none" w:sz="0" w:space="0" w:color="auto"/>
              <w:right w:val="none" w:sz="0" w:space="0" w:color="auto"/>
            </w:tcBorders>
            <w:shd w:val="clear" w:color="auto" w:fill="C6D9F1" w:themeFill="text2" w:themeFillTint="33"/>
            <w:hideMark/>
          </w:tcPr>
          <w:p w:rsidR="002D112E" w:rsidRPr="00F06C45" w:rsidRDefault="002D112E" w:rsidP="00AC387E">
            <w:pPr>
              <w:jc w:val="center"/>
              <w:cnfStyle w:val="100000000000"/>
              <w:rPr>
                <w:rFonts w:ascii="Calibri" w:hAnsi="Calibri" w:cs="Calibri"/>
                <w:bCs w:val="0"/>
                <w:color w:val="000000"/>
                <w:sz w:val="20"/>
                <w:szCs w:val="20"/>
                <w:lang w:val="ru-RU" w:eastAsia="ru-RU" w:bidi="ar-SA"/>
              </w:rPr>
            </w:pPr>
            <w:r w:rsidRPr="00F06C45">
              <w:rPr>
                <w:rFonts w:ascii="Calibri" w:hAnsi="Calibri" w:cs="Calibri"/>
                <w:bCs w:val="0"/>
                <w:color w:val="000000"/>
                <w:sz w:val="20"/>
                <w:szCs w:val="20"/>
                <w:lang w:val="ru-RU" w:eastAsia="ru-RU" w:bidi="ar-SA"/>
              </w:rPr>
              <w:t>Разные</w:t>
            </w:r>
          </w:p>
        </w:tc>
      </w:tr>
      <w:tr w:rsidR="002D112E" w:rsidRPr="00B869E7" w:rsidTr="00F06C45">
        <w:trPr>
          <w:cnfStyle w:val="000000100000"/>
          <w:trHeight w:val="300"/>
        </w:trPr>
        <w:tc>
          <w:tcPr>
            <w:cnfStyle w:val="001000000000"/>
            <w:tcW w:w="1075" w:type="dxa"/>
            <w:tcBorders>
              <w:right w:val="none" w:sz="0" w:space="0" w:color="auto"/>
            </w:tcBorders>
            <w:shd w:val="clear" w:color="auto" w:fill="DBE5F1" w:themeFill="accent1" w:themeFillTint="33"/>
            <w:noWrap/>
            <w:hideMark/>
          </w:tcPr>
          <w:p w:rsidR="002D112E" w:rsidRPr="00F06C45" w:rsidRDefault="002D112E" w:rsidP="00AC387E">
            <w:pPr>
              <w:jc w:val="center"/>
              <w:rPr>
                <w:rFonts w:ascii="Calibri" w:hAnsi="Calibri" w:cs="Calibri"/>
                <w:bCs w:val="0"/>
                <w:i/>
                <w:iCs/>
                <w:color w:val="000000"/>
                <w:sz w:val="20"/>
                <w:szCs w:val="20"/>
                <w:lang w:val="ru-RU" w:eastAsia="ru-RU" w:bidi="ar-SA"/>
              </w:rPr>
            </w:pPr>
            <w:r w:rsidRPr="00F06C45">
              <w:rPr>
                <w:rFonts w:ascii="Calibri" w:hAnsi="Calibri" w:cs="Calibri"/>
                <w:bCs w:val="0"/>
                <w:i/>
                <w:iCs/>
                <w:color w:val="000000"/>
                <w:sz w:val="20"/>
                <w:szCs w:val="20"/>
                <w:lang w:val="ru-RU" w:eastAsia="ru-RU" w:bidi="ar-SA"/>
              </w:rPr>
              <w:t>10-13 лет</w:t>
            </w:r>
          </w:p>
        </w:tc>
        <w:tc>
          <w:tcPr>
            <w:tcW w:w="73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1133"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p>
        </w:tc>
        <w:tc>
          <w:tcPr>
            <w:tcW w:w="81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745"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1276"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r w:rsidR="00E74746">
              <w:rPr>
                <w:rFonts w:ascii="Calibri" w:hAnsi="Calibri" w:cs="Calibri"/>
                <w:color w:val="000000"/>
                <w:sz w:val="20"/>
                <w:szCs w:val="20"/>
                <w:lang w:val="ru-RU" w:eastAsia="ru-RU" w:bidi="ar-SA"/>
              </w:rPr>
              <w:t>1</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r>
      <w:tr w:rsidR="002D112E" w:rsidRPr="00B869E7" w:rsidTr="00F06C45">
        <w:trPr>
          <w:cnfStyle w:val="000000010000"/>
          <w:trHeight w:val="300"/>
        </w:trPr>
        <w:tc>
          <w:tcPr>
            <w:cnfStyle w:val="001000000000"/>
            <w:tcW w:w="1075" w:type="dxa"/>
            <w:tcBorders>
              <w:right w:val="none" w:sz="0" w:space="0" w:color="auto"/>
            </w:tcBorders>
            <w:shd w:val="clear" w:color="auto" w:fill="DBE5F1" w:themeFill="accent1" w:themeFillTint="33"/>
            <w:noWrap/>
            <w:hideMark/>
          </w:tcPr>
          <w:p w:rsidR="002D112E" w:rsidRPr="00F06C45" w:rsidRDefault="002D112E" w:rsidP="00AC387E">
            <w:pPr>
              <w:jc w:val="center"/>
              <w:rPr>
                <w:rFonts w:ascii="Calibri" w:hAnsi="Calibri" w:cs="Calibri"/>
                <w:bCs w:val="0"/>
                <w:i/>
                <w:iCs/>
                <w:color w:val="000000"/>
                <w:sz w:val="20"/>
                <w:szCs w:val="20"/>
                <w:lang w:val="ru-RU" w:eastAsia="ru-RU" w:bidi="ar-SA"/>
              </w:rPr>
            </w:pPr>
            <w:r w:rsidRPr="00F06C45">
              <w:rPr>
                <w:rFonts w:ascii="Calibri" w:hAnsi="Calibri" w:cs="Calibri"/>
                <w:bCs w:val="0"/>
                <w:i/>
                <w:iCs/>
                <w:color w:val="000000"/>
                <w:sz w:val="20"/>
                <w:szCs w:val="20"/>
                <w:lang w:val="ru-RU" w:eastAsia="ru-RU" w:bidi="ar-SA"/>
              </w:rPr>
              <w:t>14-15 лет</w:t>
            </w:r>
          </w:p>
        </w:tc>
        <w:tc>
          <w:tcPr>
            <w:tcW w:w="73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3</w:t>
            </w:r>
          </w:p>
        </w:tc>
        <w:tc>
          <w:tcPr>
            <w:tcW w:w="1133"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81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745"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1276"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r>
      <w:tr w:rsidR="002D112E" w:rsidRPr="00B869E7" w:rsidTr="00F06C45">
        <w:trPr>
          <w:cnfStyle w:val="000000100000"/>
          <w:trHeight w:val="300"/>
        </w:trPr>
        <w:tc>
          <w:tcPr>
            <w:cnfStyle w:val="001000000000"/>
            <w:tcW w:w="1075" w:type="dxa"/>
            <w:tcBorders>
              <w:right w:val="none" w:sz="0" w:space="0" w:color="auto"/>
            </w:tcBorders>
            <w:shd w:val="clear" w:color="auto" w:fill="DBE5F1" w:themeFill="accent1" w:themeFillTint="33"/>
            <w:noWrap/>
            <w:hideMark/>
          </w:tcPr>
          <w:p w:rsidR="002D112E" w:rsidRPr="00F06C45" w:rsidRDefault="002D112E" w:rsidP="00AC387E">
            <w:pPr>
              <w:jc w:val="center"/>
              <w:rPr>
                <w:rFonts w:ascii="Calibri" w:hAnsi="Calibri" w:cs="Calibri"/>
                <w:bCs w:val="0"/>
                <w:i/>
                <w:iCs/>
                <w:color w:val="000000"/>
                <w:sz w:val="20"/>
                <w:szCs w:val="20"/>
                <w:lang w:val="ru-RU" w:eastAsia="ru-RU" w:bidi="ar-SA"/>
              </w:rPr>
            </w:pPr>
            <w:r w:rsidRPr="00F06C45">
              <w:rPr>
                <w:rFonts w:ascii="Calibri" w:hAnsi="Calibri" w:cs="Calibri"/>
                <w:bCs w:val="0"/>
                <w:i/>
                <w:iCs/>
                <w:color w:val="000000"/>
                <w:sz w:val="20"/>
                <w:szCs w:val="20"/>
                <w:lang w:val="ru-RU" w:eastAsia="ru-RU" w:bidi="ar-SA"/>
              </w:rPr>
              <w:t>16-18 лет</w:t>
            </w:r>
          </w:p>
        </w:tc>
        <w:tc>
          <w:tcPr>
            <w:tcW w:w="73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5</w:t>
            </w:r>
          </w:p>
        </w:tc>
        <w:tc>
          <w:tcPr>
            <w:tcW w:w="1133"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2</w:t>
            </w:r>
          </w:p>
        </w:tc>
        <w:tc>
          <w:tcPr>
            <w:tcW w:w="81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4</w:t>
            </w:r>
          </w:p>
        </w:tc>
        <w:tc>
          <w:tcPr>
            <w:tcW w:w="745"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1276"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7</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3</w:t>
            </w:r>
          </w:p>
        </w:tc>
        <w:tc>
          <w:tcPr>
            <w:tcW w:w="992" w:type="dxa"/>
            <w:tcBorders>
              <w:left w:val="none" w:sz="0" w:space="0" w:color="auto"/>
            </w:tcBorders>
            <w:shd w:val="clear" w:color="auto" w:fill="DBE5F1" w:themeFill="accent1" w:themeFillTint="33"/>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r>
      <w:tr w:rsidR="002D112E" w:rsidRPr="00B869E7" w:rsidTr="00F06C45">
        <w:trPr>
          <w:cnfStyle w:val="000000010000"/>
          <w:trHeight w:val="300"/>
        </w:trPr>
        <w:tc>
          <w:tcPr>
            <w:cnfStyle w:val="001000000000"/>
            <w:tcW w:w="1075" w:type="dxa"/>
            <w:tcBorders>
              <w:right w:val="none" w:sz="0" w:space="0" w:color="auto"/>
            </w:tcBorders>
            <w:shd w:val="clear" w:color="auto" w:fill="DBE5F1" w:themeFill="accent1" w:themeFillTint="33"/>
            <w:noWrap/>
            <w:hideMark/>
          </w:tcPr>
          <w:p w:rsidR="002D112E" w:rsidRPr="00F06C45" w:rsidRDefault="002D112E" w:rsidP="00AC387E">
            <w:pPr>
              <w:jc w:val="center"/>
              <w:rPr>
                <w:rFonts w:ascii="Calibri" w:hAnsi="Calibri" w:cs="Calibri"/>
                <w:bCs w:val="0"/>
                <w:i/>
                <w:iCs/>
                <w:color w:val="000000"/>
                <w:sz w:val="20"/>
                <w:szCs w:val="20"/>
                <w:lang w:val="ru-RU" w:eastAsia="ru-RU" w:bidi="ar-SA"/>
              </w:rPr>
            </w:pPr>
            <w:r w:rsidRPr="00F06C45">
              <w:rPr>
                <w:rFonts w:ascii="Calibri" w:hAnsi="Calibri" w:cs="Calibri"/>
                <w:bCs w:val="0"/>
                <w:i/>
                <w:iCs/>
                <w:color w:val="000000"/>
                <w:sz w:val="20"/>
                <w:szCs w:val="20"/>
                <w:lang w:val="ru-RU" w:eastAsia="ru-RU" w:bidi="ar-SA"/>
              </w:rPr>
              <w:t>не указан</w:t>
            </w:r>
          </w:p>
        </w:tc>
        <w:tc>
          <w:tcPr>
            <w:tcW w:w="73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1133"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814"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745"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1276"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2" w:type="dxa"/>
            <w:tcBorders>
              <w:left w:val="none" w:sz="0" w:space="0" w:color="auto"/>
              <w:righ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tcBorders>
            <w:shd w:val="clear" w:color="auto" w:fill="DBE5F1" w:themeFill="accent1" w:themeFillTint="33"/>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r>
      <w:tr w:rsidR="002D112E" w:rsidRPr="00B869E7" w:rsidTr="00F06C45">
        <w:trPr>
          <w:cnfStyle w:val="000000100000"/>
          <w:trHeight w:val="300"/>
        </w:trPr>
        <w:tc>
          <w:tcPr>
            <w:cnfStyle w:val="001000000000"/>
            <w:tcW w:w="1075" w:type="dxa"/>
            <w:tcBorders>
              <w:right w:val="none" w:sz="0" w:space="0" w:color="auto"/>
            </w:tcBorders>
            <w:shd w:val="clear" w:color="auto" w:fill="95B3D7" w:themeFill="accent1" w:themeFillTint="99"/>
            <w:noWrap/>
            <w:hideMark/>
          </w:tcPr>
          <w:p w:rsidR="002D112E" w:rsidRPr="00F06C45" w:rsidRDefault="002D112E" w:rsidP="00AC387E">
            <w:pPr>
              <w:jc w:val="center"/>
              <w:rPr>
                <w:rFonts w:ascii="Calibri" w:hAnsi="Calibri" w:cs="Calibri"/>
                <w:bCs w:val="0"/>
                <w:i/>
                <w:iCs/>
                <w:color w:val="000000"/>
                <w:sz w:val="20"/>
                <w:szCs w:val="20"/>
                <w:lang w:val="ru-RU" w:eastAsia="ru-RU" w:bidi="ar-SA"/>
              </w:rPr>
            </w:pPr>
            <w:r w:rsidRPr="00F06C45">
              <w:rPr>
                <w:rFonts w:ascii="Calibri" w:hAnsi="Calibri" w:cs="Calibri"/>
                <w:bCs w:val="0"/>
                <w:i/>
                <w:iCs/>
                <w:color w:val="000000"/>
                <w:sz w:val="20"/>
                <w:szCs w:val="20"/>
                <w:lang w:val="ru-RU" w:eastAsia="ru-RU" w:bidi="ar-SA"/>
              </w:rPr>
              <w:t>мальчик</w:t>
            </w:r>
          </w:p>
        </w:tc>
        <w:tc>
          <w:tcPr>
            <w:tcW w:w="734"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8</w:t>
            </w:r>
          </w:p>
        </w:tc>
        <w:tc>
          <w:tcPr>
            <w:tcW w:w="1133"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3</w:t>
            </w:r>
          </w:p>
        </w:tc>
        <w:tc>
          <w:tcPr>
            <w:tcW w:w="994"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3</w:t>
            </w:r>
          </w:p>
        </w:tc>
        <w:tc>
          <w:tcPr>
            <w:tcW w:w="814"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5</w:t>
            </w:r>
          </w:p>
        </w:tc>
        <w:tc>
          <w:tcPr>
            <w:tcW w:w="745"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2</w:t>
            </w:r>
          </w:p>
        </w:tc>
        <w:tc>
          <w:tcPr>
            <w:tcW w:w="1276"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2"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8</w:t>
            </w:r>
          </w:p>
        </w:tc>
        <w:tc>
          <w:tcPr>
            <w:tcW w:w="992"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3</w:t>
            </w:r>
          </w:p>
        </w:tc>
        <w:tc>
          <w:tcPr>
            <w:tcW w:w="992" w:type="dxa"/>
            <w:tcBorders>
              <w:left w:val="none" w:sz="0" w:space="0" w:color="auto"/>
            </w:tcBorders>
            <w:shd w:val="clear" w:color="auto" w:fill="95B3D7" w:themeFill="accent1" w:themeFillTint="99"/>
            <w:noWrap/>
            <w:hideMark/>
          </w:tcPr>
          <w:p w:rsidR="002D112E" w:rsidRPr="00220671" w:rsidRDefault="002D112E" w:rsidP="00AC387E">
            <w:pPr>
              <w:jc w:val="center"/>
              <w:cnfStyle w:val="00000010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2</w:t>
            </w:r>
          </w:p>
        </w:tc>
      </w:tr>
      <w:tr w:rsidR="002D112E" w:rsidRPr="00B869E7" w:rsidTr="00F06C45">
        <w:trPr>
          <w:cnfStyle w:val="000000010000"/>
          <w:trHeight w:val="300"/>
        </w:trPr>
        <w:tc>
          <w:tcPr>
            <w:cnfStyle w:val="001000000000"/>
            <w:tcW w:w="1075" w:type="dxa"/>
            <w:tcBorders>
              <w:right w:val="none" w:sz="0" w:space="0" w:color="auto"/>
            </w:tcBorders>
            <w:shd w:val="clear" w:color="auto" w:fill="95B3D7" w:themeFill="accent1" w:themeFillTint="99"/>
            <w:noWrap/>
            <w:hideMark/>
          </w:tcPr>
          <w:p w:rsidR="002D112E" w:rsidRPr="00F06C45" w:rsidRDefault="002D112E" w:rsidP="00AC387E">
            <w:pPr>
              <w:jc w:val="center"/>
              <w:rPr>
                <w:rFonts w:ascii="Calibri" w:hAnsi="Calibri" w:cs="Calibri"/>
                <w:bCs w:val="0"/>
                <w:i/>
                <w:iCs/>
                <w:color w:val="000000"/>
                <w:sz w:val="20"/>
                <w:szCs w:val="20"/>
                <w:lang w:val="ru-RU" w:eastAsia="ru-RU" w:bidi="ar-SA"/>
              </w:rPr>
            </w:pPr>
            <w:r w:rsidRPr="00F06C45">
              <w:rPr>
                <w:rFonts w:ascii="Calibri" w:hAnsi="Calibri" w:cs="Calibri"/>
                <w:bCs w:val="0"/>
                <w:i/>
                <w:iCs/>
                <w:color w:val="000000"/>
                <w:sz w:val="20"/>
                <w:szCs w:val="20"/>
                <w:lang w:val="ru-RU" w:eastAsia="ru-RU" w:bidi="ar-SA"/>
              </w:rPr>
              <w:t>девочка</w:t>
            </w:r>
          </w:p>
        </w:tc>
        <w:tc>
          <w:tcPr>
            <w:tcW w:w="734"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1133"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4"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814"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745"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1276"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1</w:t>
            </w:r>
          </w:p>
        </w:tc>
        <w:tc>
          <w:tcPr>
            <w:tcW w:w="992"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righ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c>
          <w:tcPr>
            <w:tcW w:w="992" w:type="dxa"/>
            <w:tcBorders>
              <w:left w:val="none" w:sz="0" w:space="0" w:color="auto"/>
            </w:tcBorders>
            <w:shd w:val="clear" w:color="auto" w:fill="95B3D7" w:themeFill="accent1" w:themeFillTint="99"/>
            <w:noWrap/>
            <w:hideMark/>
          </w:tcPr>
          <w:p w:rsidR="002D112E" w:rsidRPr="00220671" w:rsidRDefault="002D112E" w:rsidP="00AC387E">
            <w:pPr>
              <w:jc w:val="center"/>
              <w:cnfStyle w:val="000000010000"/>
              <w:rPr>
                <w:rFonts w:ascii="Calibri" w:hAnsi="Calibri" w:cs="Calibri"/>
                <w:color w:val="000000"/>
                <w:sz w:val="20"/>
                <w:szCs w:val="20"/>
                <w:lang w:val="ru-RU" w:eastAsia="ru-RU" w:bidi="ar-SA"/>
              </w:rPr>
            </w:pPr>
            <w:r w:rsidRPr="00220671">
              <w:rPr>
                <w:rFonts w:ascii="Calibri" w:hAnsi="Calibri" w:cs="Calibri"/>
                <w:color w:val="000000"/>
                <w:sz w:val="20"/>
                <w:szCs w:val="20"/>
                <w:lang w:val="ru-RU" w:eastAsia="ru-RU" w:bidi="ar-SA"/>
              </w:rPr>
              <w:t> </w:t>
            </w:r>
          </w:p>
        </w:tc>
      </w:tr>
      <w:tr w:rsidR="002D112E" w:rsidRPr="00F06C45" w:rsidTr="00F06C45">
        <w:trPr>
          <w:cnfStyle w:val="000000100000"/>
          <w:trHeight w:val="300"/>
        </w:trPr>
        <w:tc>
          <w:tcPr>
            <w:cnfStyle w:val="001000000000"/>
            <w:tcW w:w="1075" w:type="dxa"/>
            <w:tcBorders>
              <w:right w:val="none" w:sz="0" w:space="0" w:color="auto"/>
            </w:tcBorders>
            <w:noWrap/>
            <w:hideMark/>
          </w:tcPr>
          <w:p w:rsidR="002D112E" w:rsidRPr="00F06C45" w:rsidRDefault="002D112E" w:rsidP="00AC387E">
            <w:pPr>
              <w:rPr>
                <w:rFonts w:ascii="Calibri" w:hAnsi="Calibri" w:cs="Calibri"/>
                <w:color w:val="000000"/>
                <w:sz w:val="20"/>
                <w:szCs w:val="20"/>
                <w:lang w:val="ru-RU" w:eastAsia="ru-RU" w:bidi="ar-SA"/>
              </w:rPr>
            </w:pPr>
            <w:r w:rsidRPr="00F06C45">
              <w:rPr>
                <w:rFonts w:ascii="Calibri" w:hAnsi="Calibri" w:cs="Calibri"/>
                <w:color w:val="000000"/>
                <w:sz w:val="20"/>
                <w:szCs w:val="20"/>
                <w:lang w:val="ru-RU" w:eastAsia="ru-RU" w:bidi="ar-SA"/>
              </w:rPr>
              <w:t xml:space="preserve">Всего </w:t>
            </w:r>
          </w:p>
        </w:tc>
        <w:tc>
          <w:tcPr>
            <w:tcW w:w="734"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9</w:t>
            </w:r>
          </w:p>
        </w:tc>
        <w:tc>
          <w:tcPr>
            <w:tcW w:w="1133"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3</w:t>
            </w:r>
          </w:p>
        </w:tc>
        <w:tc>
          <w:tcPr>
            <w:tcW w:w="994"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3</w:t>
            </w:r>
          </w:p>
        </w:tc>
        <w:tc>
          <w:tcPr>
            <w:tcW w:w="814"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5</w:t>
            </w:r>
          </w:p>
        </w:tc>
        <w:tc>
          <w:tcPr>
            <w:tcW w:w="745"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2</w:t>
            </w:r>
          </w:p>
        </w:tc>
        <w:tc>
          <w:tcPr>
            <w:tcW w:w="1276"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2</w:t>
            </w:r>
          </w:p>
        </w:tc>
        <w:tc>
          <w:tcPr>
            <w:tcW w:w="992"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8</w:t>
            </w:r>
          </w:p>
        </w:tc>
        <w:tc>
          <w:tcPr>
            <w:tcW w:w="992" w:type="dxa"/>
            <w:tcBorders>
              <w:left w:val="none" w:sz="0" w:space="0" w:color="auto"/>
              <w:righ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3</w:t>
            </w:r>
          </w:p>
        </w:tc>
        <w:tc>
          <w:tcPr>
            <w:tcW w:w="992" w:type="dxa"/>
            <w:tcBorders>
              <w:left w:val="none" w:sz="0" w:space="0" w:color="auto"/>
            </w:tcBorders>
            <w:noWrap/>
            <w:hideMark/>
          </w:tcPr>
          <w:p w:rsidR="002D112E" w:rsidRPr="00F06C45" w:rsidRDefault="002D112E" w:rsidP="00AC387E">
            <w:pPr>
              <w:jc w:val="center"/>
              <w:cnfStyle w:val="000000100000"/>
              <w:rPr>
                <w:rFonts w:ascii="Calibri" w:hAnsi="Calibri" w:cs="Calibri"/>
                <w:b/>
                <w:color w:val="000000"/>
                <w:sz w:val="20"/>
                <w:szCs w:val="20"/>
                <w:lang w:val="ru-RU" w:eastAsia="ru-RU" w:bidi="ar-SA"/>
              </w:rPr>
            </w:pPr>
            <w:r w:rsidRPr="00F06C45">
              <w:rPr>
                <w:rFonts w:ascii="Calibri" w:hAnsi="Calibri" w:cs="Calibri"/>
                <w:b/>
                <w:color w:val="000000"/>
                <w:sz w:val="20"/>
                <w:szCs w:val="20"/>
                <w:lang w:val="ru-RU" w:eastAsia="ru-RU" w:bidi="ar-SA"/>
              </w:rPr>
              <w:t>2</w:t>
            </w:r>
          </w:p>
        </w:tc>
      </w:tr>
    </w:tbl>
    <w:p w:rsidR="002D112E" w:rsidRDefault="002D112E" w:rsidP="002D112E">
      <w:pPr>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Для целей анализа опрошенные дети были подразделены на группы по типу учреждения, в которых они пребывали, по полу и возрастным категориям (см. </w:t>
      </w:r>
      <w:r w:rsidRPr="00A53756">
        <w:rPr>
          <w:rFonts w:asciiTheme="minorHAnsi" w:hAnsiTheme="minorHAnsi" w:cstheme="minorHAnsi"/>
          <w:i/>
          <w:lang w:val="ru-RU"/>
        </w:rPr>
        <w:t>Таблицу 3</w:t>
      </w:r>
      <w:r>
        <w:rPr>
          <w:rFonts w:asciiTheme="minorHAnsi" w:hAnsiTheme="minorHAnsi" w:cstheme="minorHAnsi"/>
          <w:lang w:val="ru-RU"/>
        </w:rPr>
        <w:t xml:space="preserve">). Так, из общего количества опрошенных детей 9 детей имели опыт пребывания в Отделе внутренних дел (ОВД), 6 детей были в приемнике-распределителе, 3 детей имели опыт пребывания в детский колонии, 5 детей имели опыт пребывания в спецшколе и 3 детей пребывали в СПТУ. Другие дети имели опыт пребывания сразу в двух типах учреждений, а именно, 9 опрошенных детей были в следственном изоляторе (СИЗО) и детской колонии, а 3 детей в спецшколе и СПТУ. 2 детей были включены в категорию «разные» ввиду того, что 1 ребенок имел опыт пребывания в приемнике-распределителе и СИЗО. Другой же ребенок был в СИЗО и спецшколе. Как указывалось выше, в ходе мониторинга были опрошены две девочки, одна из которых была получателем услуг проекта «Дежурный юрист». Вторая из опрошенных девочек имела опыт пребывания в ОВД. </w:t>
      </w:r>
    </w:p>
    <w:p w:rsidR="002D112E" w:rsidRDefault="002D112E" w:rsidP="002D112E">
      <w:pPr>
        <w:jc w:val="both"/>
        <w:rPr>
          <w:rFonts w:asciiTheme="minorHAnsi" w:hAnsiTheme="minorHAnsi" w:cstheme="minorHAnsi"/>
          <w:lang w:val="ru-RU"/>
        </w:rPr>
      </w:pPr>
    </w:p>
    <w:p w:rsidR="002D112E" w:rsidRPr="004063B9" w:rsidRDefault="002D112E" w:rsidP="002D112E">
      <w:pPr>
        <w:rPr>
          <w:rFonts w:asciiTheme="minorHAnsi" w:hAnsiTheme="minorHAnsi" w:cstheme="minorHAnsi"/>
          <w:b/>
          <w:lang w:val="ru-RU"/>
        </w:rPr>
      </w:pPr>
      <w:r w:rsidRPr="004063B9">
        <w:rPr>
          <w:rFonts w:asciiTheme="minorHAnsi" w:hAnsiTheme="minorHAnsi" w:cstheme="minorHAnsi"/>
          <w:b/>
          <w:lang w:val="ru-RU"/>
        </w:rPr>
        <w:t>Опыт пребывания в СИЗО</w:t>
      </w:r>
    </w:p>
    <w:p w:rsidR="002D112E" w:rsidRDefault="002D112E" w:rsidP="002D112E">
      <w:pPr>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Результаты мониторинга показали, что в респонденты имеют общее представление о целях пребывания в СИЗО. По мнению респондентов</w:t>
      </w:r>
      <w:r w:rsidR="002270D2">
        <w:rPr>
          <w:rFonts w:asciiTheme="minorHAnsi" w:hAnsiTheme="minorHAnsi" w:cstheme="minorHAnsi"/>
          <w:lang w:val="ru-RU"/>
        </w:rPr>
        <w:t>,</w:t>
      </w:r>
      <w:r>
        <w:rPr>
          <w:rFonts w:asciiTheme="minorHAnsi" w:hAnsiTheme="minorHAnsi" w:cstheme="minorHAnsi"/>
          <w:lang w:val="ru-RU"/>
        </w:rPr>
        <w:t xml:space="preserve"> целями являются осуществление надзора над теми, кто совершил преступление в период </w:t>
      </w:r>
      <w:r w:rsidR="002270D2">
        <w:rPr>
          <w:rFonts w:asciiTheme="minorHAnsi" w:hAnsiTheme="minorHAnsi" w:cstheme="minorHAnsi"/>
          <w:lang w:val="ru-RU"/>
        </w:rPr>
        <w:t xml:space="preserve">срока </w:t>
      </w:r>
      <w:r>
        <w:rPr>
          <w:rFonts w:asciiTheme="minorHAnsi" w:hAnsiTheme="minorHAnsi" w:cstheme="minorHAnsi"/>
          <w:lang w:val="ru-RU"/>
        </w:rPr>
        <w:t xml:space="preserve">пока не выйдет решение суда. Некоторые респонденты (2 детей) не знали, зачем нужно СИЗО или считали, что там держат для того, чтобы исправиться. Респонденты отметили, что причиной помещения их в СИЗО явились конфликты с родственниками (2 респондентов), совершение преступления (4 респондента), один из респондентов отметил, что совершил кражу и был виноват. Один респондент отметил, что находился в СИЗО ввиду того, что ожидал суда. Среди респондентов наиболее часто попадали в СИЗО дети в возрасте 17 лет, далее 16 и 15 лет.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Отмечаются нарушения УПК РТ в части соблюдении сроков содержания несовершеннолетних под стражей. В соответствии с УПК срок пребывания в СИЗО для </w:t>
      </w:r>
      <w:r>
        <w:rPr>
          <w:rFonts w:asciiTheme="minorHAnsi" w:hAnsiTheme="minorHAnsi" w:cstheme="minorHAnsi"/>
          <w:lang w:val="ru-RU"/>
        </w:rPr>
        <w:lastRenderedPageBreak/>
        <w:t>несовершеннолетних может быть продлен только до 6 месяцев. Тем не менее, некоторые респонденты отметили, что они находились в СИЗО более 6 месяцев, в частности, двое респондентов отметили, что пребывали в СИЗО 7 месяцев, и один респондент содержался в СИЗО 8 месяцев и 15 дней. Другие респонденты (6 респондентов) находились там от 1 до 6 месяцев. Такие дли</w:t>
      </w:r>
      <w:r w:rsidR="002270D2">
        <w:rPr>
          <w:rFonts w:asciiTheme="minorHAnsi" w:hAnsiTheme="minorHAnsi" w:cstheme="minorHAnsi"/>
          <w:lang w:val="ru-RU"/>
        </w:rPr>
        <w:t xml:space="preserve">тельные </w:t>
      </w:r>
      <w:r>
        <w:rPr>
          <w:rFonts w:asciiTheme="minorHAnsi" w:hAnsiTheme="minorHAnsi" w:cstheme="minorHAnsi"/>
          <w:lang w:val="ru-RU"/>
        </w:rPr>
        <w:t>сроки  содержания</w:t>
      </w:r>
      <w:r w:rsidR="002270D2">
        <w:rPr>
          <w:rFonts w:asciiTheme="minorHAnsi" w:hAnsiTheme="minorHAnsi" w:cstheme="minorHAnsi"/>
          <w:lang w:val="ru-RU"/>
        </w:rPr>
        <w:t>(более 6 месяцев)</w:t>
      </w:r>
      <w:r>
        <w:rPr>
          <w:rFonts w:asciiTheme="minorHAnsi" w:hAnsiTheme="minorHAnsi" w:cstheme="minorHAnsi"/>
          <w:lang w:val="ru-RU"/>
        </w:rPr>
        <w:t xml:space="preserve"> детей под стражей в СИЗО являются нарушением УПК РТ.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В течение своего срока пребывания в СИЗО респонденты имели возможность видеться с родственниками от 1 раза в месяц до 8-10 раз в течени</w:t>
      </w:r>
      <w:r w:rsidR="002270D2">
        <w:rPr>
          <w:rFonts w:asciiTheme="minorHAnsi" w:hAnsiTheme="minorHAnsi" w:cstheme="minorHAnsi"/>
          <w:lang w:val="ru-RU"/>
        </w:rPr>
        <w:t>е</w:t>
      </w:r>
      <w:r>
        <w:rPr>
          <w:rFonts w:asciiTheme="minorHAnsi" w:hAnsiTheme="minorHAnsi" w:cstheme="minorHAnsi"/>
          <w:lang w:val="ru-RU"/>
        </w:rPr>
        <w:t xml:space="preserve"> всего срока пребывания в СИЗО. Один респондент отметил, что он ни разу не встречался с родителями ввиду того, что его родители вообще не знали, что он содержался в СИЗО. Такие факты являются нарушением законодательства, которое обязывает органы уголовного преследования информировать родителей и других законных представителей о том, что в отношении несовершеннолетнего проводится следствие. Продолжительность свиданий с родственниками составляла от 10 минут до 1 часа.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B314D1">
        <w:rPr>
          <w:rFonts w:asciiTheme="minorHAnsi" w:hAnsiTheme="minorHAnsi" w:cstheme="minorHAnsi"/>
          <w:lang w:val="ru-RU"/>
        </w:rPr>
        <w:t>Что касае</w:t>
      </w:r>
      <w:r>
        <w:rPr>
          <w:rFonts w:asciiTheme="minorHAnsi" w:hAnsiTheme="minorHAnsi" w:cstheme="minorHAnsi"/>
          <w:lang w:val="ru-RU"/>
        </w:rPr>
        <w:t xml:space="preserve">тся условий содержания в СИЗО, </w:t>
      </w:r>
      <w:r w:rsidRPr="00B314D1">
        <w:rPr>
          <w:rFonts w:asciiTheme="minorHAnsi" w:hAnsiTheme="minorHAnsi" w:cstheme="minorHAnsi"/>
          <w:lang w:val="ru-RU"/>
        </w:rPr>
        <w:t>то респонденты отметили, что во время пребывания в СИЗО у них было свое спальное место, одежда по сезону</w:t>
      </w:r>
      <w:r>
        <w:rPr>
          <w:rFonts w:asciiTheme="minorHAnsi" w:hAnsiTheme="minorHAnsi" w:cstheme="minorHAnsi"/>
          <w:lang w:val="ru-RU"/>
        </w:rPr>
        <w:t xml:space="preserve"> (которую им принесли родители)</w:t>
      </w:r>
      <w:r w:rsidRPr="00B314D1">
        <w:rPr>
          <w:rFonts w:asciiTheme="minorHAnsi" w:hAnsiTheme="minorHAnsi" w:cstheme="minorHAnsi"/>
          <w:lang w:val="ru-RU"/>
        </w:rPr>
        <w:t xml:space="preserve">, они были удовлетворены питанием, предоставляемым в СИЗО и бытовыми условиями по уходу за собой. Все отметили, что регулярно принимали душ и пользовались туалетом свободно. </w:t>
      </w:r>
      <w:r>
        <w:rPr>
          <w:rFonts w:asciiTheme="minorHAnsi" w:hAnsiTheme="minorHAnsi" w:cstheme="minorHAnsi"/>
          <w:lang w:val="ru-RU"/>
        </w:rPr>
        <w:t>Однако</w:t>
      </w:r>
      <w:r w:rsidRPr="00B314D1">
        <w:rPr>
          <w:rFonts w:asciiTheme="minorHAnsi" w:hAnsiTheme="minorHAnsi" w:cstheme="minorHAnsi"/>
          <w:lang w:val="ru-RU"/>
        </w:rPr>
        <w:t xml:space="preserve"> респонденты отметили, что зимой здание СИЗО не отапливалось, в том числе и ввиду отключения электроэнергии.</w:t>
      </w:r>
    </w:p>
    <w:p w:rsidR="002D112E" w:rsidRDefault="002D112E" w:rsidP="002D112E">
      <w:pPr>
        <w:jc w:val="both"/>
        <w:rPr>
          <w:rFonts w:asciiTheme="minorHAnsi" w:hAnsiTheme="minorHAnsi" w:cstheme="minorHAnsi"/>
          <w:lang w:val="ru-RU"/>
        </w:rPr>
      </w:pPr>
    </w:p>
    <w:p w:rsidR="002D112E" w:rsidRDefault="00275883" w:rsidP="002D112E">
      <w:pPr>
        <w:jc w:val="both"/>
        <w:rPr>
          <w:rFonts w:asciiTheme="minorHAnsi" w:hAnsiTheme="minorHAnsi" w:cstheme="minorHAnsi"/>
          <w:lang w:val="ru-RU"/>
        </w:rPr>
      </w:pPr>
      <w:r>
        <w:rPr>
          <w:rFonts w:asciiTheme="minorHAnsi" w:hAnsiTheme="minorHAnsi" w:cstheme="minorHAnsi"/>
          <w:noProof/>
          <w:lang w:val="ru-RU" w:eastAsia="ru-RU" w:bidi="ar-SA"/>
        </w:rPr>
        <w:pict>
          <v:rect id="_x0000_s1037" style="position:absolute;left:0;text-align:left;margin-left:258.05pt;margin-top:328.5pt;width:192pt;height:192.75pt;z-index:251657728;mso-position-horizontal-relative:margin;mso-position-vertical-relative:margin" fillcolor="#dbe5f1 [660]" strokecolor="#95b3d7 [1940]" strokeweight="1pt">
            <v:fill color2="#b8cce4 [1300]"/>
            <v:shadow on="t" type="perspective" color="#243f60 [1604]" opacity=".5" offset="1pt" offset2="-3pt"/>
            <v:textbox style="mso-next-textbox:#_x0000_s1037">
              <w:txbxContent>
                <w:p w:rsidR="00E74746" w:rsidRPr="00F01813" w:rsidRDefault="00E74746" w:rsidP="002D112E">
                  <w:pPr>
                    <w:rPr>
                      <w:rFonts w:asciiTheme="minorHAnsi" w:hAnsiTheme="minorHAnsi" w:cstheme="minorHAnsi"/>
                      <w:i/>
                      <w:sz w:val="22"/>
                      <w:szCs w:val="22"/>
                      <w:lang w:val="ru-RU"/>
                    </w:rPr>
                  </w:pPr>
                </w:p>
                <w:p w:rsidR="00E74746" w:rsidRPr="00F01813" w:rsidRDefault="00E74746" w:rsidP="002D112E">
                  <w:pPr>
                    <w:rPr>
                      <w:rFonts w:asciiTheme="minorHAnsi" w:hAnsiTheme="minorHAnsi" w:cstheme="minorHAnsi"/>
                      <w:i/>
                      <w:sz w:val="22"/>
                      <w:szCs w:val="22"/>
                      <w:lang w:val="ru-RU"/>
                    </w:rPr>
                  </w:pPr>
                  <w:r w:rsidRPr="00F01813">
                    <w:rPr>
                      <w:rFonts w:asciiTheme="minorHAnsi" w:hAnsiTheme="minorHAnsi" w:cstheme="minorHAnsi"/>
                      <w:i/>
                      <w:sz w:val="22"/>
                      <w:szCs w:val="22"/>
                      <w:lang w:val="ru-RU"/>
                    </w:rPr>
                    <w:t>«После того, как я вышел из учреждения, я испугался, потому что думал, что меня еще куда-то отведут…»</w:t>
                  </w:r>
                </w:p>
                <w:p w:rsidR="00E74746" w:rsidRPr="00F01813" w:rsidRDefault="00E74746" w:rsidP="002D112E">
                  <w:pPr>
                    <w:ind w:left="1134"/>
                    <w:rPr>
                      <w:rFonts w:asciiTheme="minorHAnsi" w:hAnsiTheme="minorHAnsi" w:cstheme="minorHAnsi"/>
                      <w:i/>
                      <w:sz w:val="22"/>
                      <w:szCs w:val="22"/>
                      <w:lang w:val="ru-RU"/>
                    </w:rPr>
                  </w:pPr>
                </w:p>
                <w:p w:rsidR="00E74746" w:rsidRPr="00F01813" w:rsidRDefault="00E74746" w:rsidP="002D112E">
                  <w:pPr>
                    <w:rPr>
                      <w:rFonts w:asciiTheme="minorHAnsi" w:hAnsiTheme="minorHAnsi" w:cstheme="minorHAnsi"/>
                      <w:i/>
                      <w:sz w:val="22"/>
                      <w:szCs w:val="22"/>
                      <w:lang w:val="ru-RU"/>
                    </w:rPr>
                  </w:pPr>
                  <w:r w:rsidRPr="00F01813">
                    <w:rPr>
                      <w:rFonts w:asciiTheme="minorHAnsi" w:hAnsiTheme="minorHAnsi" w:cstheme="minorHAnsi"/>
                      <w:i/>
                      <w:sz w:val="22"/>
                      <w:szCs w:val="22"/>
                      <w:lang w:val="ru-RU"/>
                    </w:rPr>
                    <w:t>«У меня там не было друзей, я не хотел ни с кем знакомиться… там все преступники»</w:t>
                  </w:r>
                </w:p>
                <w:p w:rsidR="00E74746" w:rsidRPr="00F01813" w:rsidRDefault="00E74746" w:rsidP="002D112E">
                  <w:pPr>
                    <w:ind w:left="1134"/>
                    <w:rPr>
                      <w:rFonts w:asciiTheme="minorHAnsi" w:hAnsiTheme="minorHAnsi" w:cstheme="minorHAnsi"/>
                      <w:i/>
                      <w:sz w:val="22"/>
                      <w:szCs w:val="22"/>
                      <w:lang w:val="ru-RU"/>
                    </w:rPr>
                  </w:pPr>
                </w:p>
                <w:p w:rsidR="00E74746" w:rsidRPr="00F01813" w:rsidRDefault="00E74746" w:rsidP="002D112E">
                  <w:pPr>
                    <w:rPr>
                      <w:i/>
                      <w:sz w:val="22"/>
                      <w:szCs w:val="22"/>
                      <w:lang w:val="ru-RU"/>
                    </w:rPr>
                  </w:pPr>
                  <w:r w:rsidRPr="00F01813">
                    <w:rPr>
                      <w:rFonts w:asciiTheme="minorHAnsi" w:hAnsiTheme="minorHAnsi" w:cstheme="minorHAnsi"/>
                      <w:i/>
                      <w:sz w:val="22"/>
                      <w:szCs w:val="22"/>
                      <w:lang w:val="ru-RU"/>
                    </w:rPr>
                    <w:t>«В СИЗО мне ничего не понравилось, я там был закрыт».</w:t>
                  </w:r>
                </w:p>
              </w:txbxContent>
            </v:textbox>
            <w10:wrap type="square" anchorx="margin" anchory="margin"/>
          </v:rect>
        </w:pict>
      </w:r>
      <w:r w:rsidR="002D112E">
        <w:rPr>
          <w:rFonts w:asciiTheme="minorHAnsi" w:hAnsiTheme="minorHAnsi" w:cstheme="minorHAnsi"/>
          <w:lang w:val="ru-RU"/>
        </w:rPr>
        <w:t xml:space="preserve">Большинство респондентов детей отметили, что со стороны персонала к ним было хорошее отношение. </w:t>
      </w:r>
      <w:r w:rsidR="001D4B90">
        <w:rPr>
          <w:rFonts w:asciiTheme="minorHAnsi" w:hAnsiTheme="minorHAnsi" w:cstheme="minorHAnsi"/>
          <w:lang w:val="ru-RU"/>
        </w:rPr>
        <w:t>О</w:t>
      </w:r>
      <w:r w:rsidR="002D112E">
        <w:rPr>
          <w:rFonts w:asciiTheme="minorHAnsi" w:hAnsiTheme="minorHAnsi" w:cstheme="minorHAnsi"/>
          <w:lang w:val="ru-RU"/>
        </w:rPr>
        <w:t>дин респондент отметил, что подвергался избиениям со стороны персонала, и отказался дальше говорить об этом. Пребывание в СИЗО, в основном, респондентами воспринималось как негативный опыт, они не смогли завести там друзей, так как им не хотелось ни с кем общаться. Респондентам</w:t>
      </w:r>
      <w:r w:rsidR="002D112E" w:rsidRPr="000558DD">
        <w:rPr>
          <w:rFonts w:asciiTheme="minorHAnsi" w:hAnsiTheme="minorHAnsi" w:cstheme="minorHAnsi"/>
          <w:lang w:val="ru-RU"/>
        </w:rPr>
        <w:t xml:space="preserve"> не понравилось пребывание в СИЗО, так как они были лишены свободы</w:t>
      </w:r>
      <w:r w:rsidR="002D112E">
        <w:rPr>
          <w:rFonts w:asciiTheme="minorHAnsi" w:hAnsiTheme="minorHAnsi" w:cstheme="minorHAnsi"/>
          <w:lang w:val="ru-RU"/>
        </w:rPr>
        <w:t xml:space="preserve"> передвижения, им не давали выходить на улицу. В СИЗО не было никаких развлечений, например, возможности заниматься спортом, просмотра кинофильмов и телепередач. Тем не менее, многие отметили, что после пребывания в СИЗО они стали лучше понимать жизнь, раскаивались в содеянном и не хотели бы попасть в СИЗО во второй раз. </w:t>
      </w:r>
    </w:p>
    <w:p w:rsidR="002D112E" w:rsidRDefault="002D112E" w:rsidP="002D112E">
      <w:pPr>
        <w:jc w:val="both"/>
        <w:rPr>
          <w:rFonts w:asciiTheme="minorHAnsi" w:hAnsiTheme="minorHAnsi" w:cstheme="minorHAnsi"/>
          <w:lang w:val="ru-RU"/>
        </w:rPr>
      </w:pPr>
    </w:p>
    <w:p w:rsidR="001D4B90" w:rsidRDefault="002D112E" w:rsidP="002D112E">
      <w:pPr>
        <w:jc w:val="both"/>
        <w:rPr>
          <w:rFonts w:asciiTheme="minorHAnsi" w:hAnsiTheme="minorHAnsi" w:cstheme="minorHAnsi"/>
          <w:lang w:val="ru-RU"/>
        </w:rPr>
      </w:pPr>
      <w:r>
        <w:rPr>
          <w:rFonts w:asciiTheme="minorHAnsi" w:hAnsiTheme="minorHAnsi" w:cstheme="minorHAnsi"/>
          <w:lang w:val="ru-RU"/>
        </w:rPr>
        <w:t>Что касается медицинского осмотра, то все респонденты отметили, что их осматривали медицинские работники, некоторых сразу в день привода (4 респондента), некоторых через три и семь дней после привода (3 респондента). Кроме того, в СИЗО проводился регулярный медицинский осмотр либо раз в месяц</w:t>
      </w:r>
      <w:r w:rsidR="002270D2">
        <w:rPr>
          <w:rFonts w:asciiTheme="minorHAnsi" w:hAnsiTheme="minorHAnsi" w:cstheme="minorHAnsi"/>
          <w:lang w:val="ru-RU"/>
        </w:rPr>
        <w:t>,</w:t>
      </w:r>
      <w:r>
        <w:rPr>
          <w:rFonts w:asciiTheme="minorHAnsi" w:hAnsiTheme="minorHAnsi" w:cstheme="minorHAnsi"/>
          <w:lang w:val="ru-RU"/>
        </w:rPr>
        <w:t xml:space="preserve"> либо раз в неделю. Однако, двое респондентов, которые провели в СИЗО 6 и 7 месяц</w:t>
      </w:r>
      <w:r w:rsidR="002270D2">
        <w:rPr>
          <w:rFonts w:asciiTheme="minorHAnsi" w:hAnsiTheme="minorHAnsi" w:cstheme="minorHAnsi"/>
          <w:lang w:val="ru-RU"/>
        </w:rPr>
        <w:t>ев</w:t>
      </w:r>
      <w:r>
        <w:rPr>
          <w:rFonts w:asciiTheme="minorHAnsi" w:hAnsiTheme="minorHAnsi" w:cstheme="minorHAnsi"/>
          <w:lang w:val="ru-RU"/>
        </w:rPr>
        <w:t xml:space="preserve"> отметили, что они только один </w:t>
      </w:r>
      <w:r>
        <w:rPr>
          <w:rFonts w:asciiTheme="minorHAnsi" w:hAnsiTheme="minorHAnsi" w:cstheme="minorHAnsi"/>
          <w:lang w:val="ru-RU"/>
        </w:rPr>
        <w:lastRenderedPageBreak/>
        <w:t xml:space="preserve">раз осматривались медицинскими работниками. Как отмечалось выше, ни один из законодательных актов, изученных в рамках обзора законодательства, не обязывает СИЗО проводить медицинский осмотр сразу после привода. Как показало изучение опыта детей, такой осмотр и не является устоявшейся практикой. Также, неясно с какой регулярностью проводятся медицинские осмотры в СИЗО. </w:t>
      </w:r>
    </w:p>
    <w:p w:rsidR="001D4B90" w:rsidRDefault="001D4B90"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Респондентов спрашивали о том, чтобы они хотели улучшить в СИЗО, чтобы несовершеннолетние как можно меньше подвергались негативному опыту. Вот что отметили респонденты: </w:t>
      </w:r>
    </w:p>
    <w:p w:rsidR="002D112E" w:rsidRDefault="00275883" w:rsidP="002D112E">
      <w:pPr>
        <w:jc w:val="both"/>
        <w:rPr>
          <w:rFonts w:asciiTheme="minorHAnsi" w:hAnsiTheme="minorHAnsi" w:cstheme="minorHAnsi"/>
          <w:lang w:val="ru-RU"/>
        </w:rPr>
      </w:pPr>
      <w:r>
        <w:rPr>
          <w:rFonts w:asciiTheme="minorHAnsi" w:hAnsiTheme="minorHAnsi" w:cstheme="minorHAnsi"/>
          <w:lang w:val="ru-RU"/>
        </w:rPr>
      </w:r>
      <w:r>
        <w:rPr>
          <w:rFonts w:asciiTheme="minorHAnsi" w:hAnsiTheme="minorHAnsi" w:cstheme="minorHAnsi"/>
          <w:lang w:val="ru-RU"/>
        </w:rPr>
        <w:pict>
          <v:rect id="_x0000_s1041" style="width:449.9pt;height:188pt;mso-position-horizontal-relative:char;mso-position-vertical-relative:line" fillcolor="#dbe5f1 [660]" strokecolor="#95b3d7 [1940]" strokeweight="1pt">
            <v:fill color2="#b8cce4 [1300]"/>
            <v:shadow on="t" type="perspective" color="#243f60 [1604]" opacity=".5" offset="1pt" offset2="-3pt"/>
            <v:textbox style="mso-next-textbox:#_x0000_s1041">
              <w:txbxContent>
                <w:p w:rsidR="00E74746" w:rsidRPr="00F31A84" w:rsidRDefault="00E74746" w:rsidP="002D112E">
                  <w:pPr>
                    <w:spacing w:line="360" w:lineRule="auto"/>
                    <w:ind w:left="284"/>
                    <w:jc w:val="both"/>
                    <w:rPr>
                      <w:rFonts w:asciiTheme="minorHAnsi" w:hAnsiTheme="minorHAnsi"/>
                      <w:i/>
                      <w:sz w:val="22"/>
                      <w:szCs w:val="22"/>
                      <w:lang w:val="ru-RU"/>
                    </w:rPr>
                  </w:pPr>
                  <w:r w:rsidRPr="00F31A84">
                    <w:rPr>
                      <w:rFonts w:asciiTheme="minorHAnsi" w:hAnsiTheme="minorHAnsi"/>
                      <w:i/>
                      <w:sz w:val="22"/>
                      <w:szCs w:val="22"/>
                      <w:lang w:val="ru-RU"/>
                    </w:rPr>
                    <w:t>«Там надо улучшить условия пребывания»</w:t>
                  </w:r>
                </w:p>
                <w:p w:rsidR="00E74746" w:rsidRPr="00F31A84" w:rsidRDefault="00E74746" w:rsidP="002D112E">
                  <w:pPr>
                    <w:spacing w:line="360" w:lineRule="auto"/>
                    <w:ind w:left="284"/>
                    <w:jc w:val="both"/>
                    <w:rPr>
                      <w:rFonts w:asciiTheme="minorHAnsi" w:hAnsiTheme="minorHAnsi"/>
                      <w:i/>
                      <w:sz w:val="22"/>
                      <w:szCs w:val="22"/>
                      <w:lang w:val="ru-RU"/>
                    </w:rPr>
                  </w:pPr>
                  <w:r w:rsidRPr="00F31A84">
                    <w:rPr>
                      <w:rFonts w:asciiTheme="minorHAnsi" w:hAnsiTheme="minorHAnsi"/>
                      <w:i/>
                      <w:sz w:val="22"/>
                      <w:szCs w:val="22"/>
                      <w:lang w:val="ru-RU"/>
                    </w:rPr>
                    <w:t>«Надо чтобы там можно было заниматься спортом»</w:t>
                  </w:r>
                </w:p>
                <w:p w:rsidR="00E74746" w:rsidRPr="00F31A84" w:rsidRDefault="00E74746" w:rsidP="002D112E">
                  <w:pPr>
                    <w:spacing w:line="360" w:lineRule="auto"/>
                    <w:ind w:left="284"/>
                    <w:jc w:val="both"/>
                    <w:rPr>
                      <w:rFonts w:asciiTheme="minorHAnsi" w:hAnsiTheme="minorHAnsi"/>
                      <w:i/>
                      <w:sz w:val="22"/>
                      <w:szCs w:val="22"/>
                      <w:lang w:val="ru-RU"/>
                    </w:rPr>
                  </w:pPr>
                  <w:r w:rsidRPr="00F31A84">
                    <w:rPr>
                      <w:rFonts w:asciiTheme="minorHAnsi" w:hAnsiTheme="minorHAnsi"/>
                      <w:i/>
                      <w:sz w:val="22"/>
                      <w:szCs w:val="22"/>
                      <w:lang w:val="ru-RU"/>
                    </w:rPr>
                    <w:t>«Я бы все там изменил, было бы хорошо, чтобы там было телевидение»</w:t>
                  </w:r>
                </w:p>
                <w:p w:rsidR="00E74746" w:rsidRPr="00F31A84" w:rsidRDefault="00E74746" w:rsidP="002D112E">
                  <w:pPr>
                    <w:spacing w:line="360" w:lineRule="auto"/>
                    <w:ind w:left="284"/>
                    <w:jc w:val="both"/>
                    <w:rPr>
                      <w:rFonts w:asciiTheme="minorHAnsi" w:hAnsiTheme="minorHAnsi"/>
                      <w:i/>
                      <w:sz w:val="22"/>
                      <w:szCs w:val="22"/>
                      <w:lang w:val="ru-RU"/>
                    </w:rPr>
                  </w:pPr>
                  <w:r w:rsidRPr="00F31A84">
                    <w:rPr>
                      <w:rFonts w:asciiTheme="minorHAnsi" w:hAnsiTheme="minorHAnsi"/>
                      <w:i/>
                      <w:sz w:val="22"/>
                      <w:szCs w:val="22"/>
                      <w:lang w:val="ru-RU"/>
                    </w:rPr>
                    <w:t>«Отапливал бы, питание бы улучшил, давал бы горячую воду и место для сна, для несовершеннолетних надо открыть какие-то курсы, чтобы учиться »</w:t>
                  </w:r>
                </w:p>
                <w:p w:rsidR="00E74746" w:rsidRPr="00F31A84" w:rsidRDefault="00E74746" w:rsidP="002D112E">
                  <w:pPr>
                    <w:spacing w:line="360" w:lineRule="auto"/>
                    <w:ind w:left="284"/>
                    <w:jc w:val="both"/>
                    <w:rPr>
                      <w:rFonts w:asciiTheme="minorHAnsi" w:hAnsiTheme="minorHAnsi"/>
                      <w:i/>
                      <w:sz w:val="22"/>
                      <w:szCs w:val="22"/>
                      <w:lang w:val="ru-RU"/>
                    </w:rPr>
                  </w:pPr>
                  <w:r w:rsidRPr="00F31A84">
                    <w:rPr>
                      <w:rFonts w:asciiTheme="minorHAnsi" w:hAnsiTheme="minorHAnsi"/>
                      <w:i/>
                      <w:sz w:val="22"/>
                      <w:szCs w:val="22"/>
                      <w:lang w:val="ru-RU"/>
                    </w:rPr>
                    <w:t>«Помогал бы бедным детям»</w:t>
                  </w:r>
                </w:p>
                <w:p w:rsidR="00E74746" w:rsidRPr="00F31A84" w:rsidRDefault="00E74746" w:rsidP="002D112E">
                  <w:pPr>
                    <w:spacing w:line="360" w:lineRule="auto"/>
                    <w:ind w:left="284"/>
                    <w:jc w:val="both"/>
                    <w:rPr>
                      <w:i/>
                      <w:sz w:val="22"/>
                      <w:szCs w:val="22"/>
                      <w:lang w:val="ru-RU"/>
                    </w:rPr>
                  </w:pPr>
                  <w:r w:rsidRPr="00F31A84">
                    <w:rPr>
                      <w:rFonts w:asciiTheme="minorHAnsi" w:hAnsiTheme="minorHAnsi"/>
                      <w:i/>
                      <w:sz w:val="22"/>
                      <w:szCs w:val="22"/>
                      <w:lang w:val="ru-RU"/>
                    </w:rPr>
                    <w:t>«Улучшил бы вопрос с обеспечением одежды, надо увеличить окна, отопление сделать»</w:t>
                  </w:r>
                </w:p>
                <w:p w:rsidR="00E74746" w:rsidRPr="00DC0DAB" w:rsidRDefault="00E74746" w:rsidP="002D112E">
                  <w:pPr>
                    <w:jc w:val="both"/>
                    <w:rPr>
                      <w:rFonts w:asciiTheme="minorHAnsi" w:hAnsiTheme="minorHAnsi"/>
                      <w:i/>
                      <w:sz w:val="22"/>
                      <w:szCs w:val="22"/>
                      <w:lang w:val="ru-RU"/>
                    </w:rPr>
                  </w:pPr>
                </w:p>
              </w:txbxContent>
            </v:textbox>
            <w10:wrap type="none" anchorx="margin" anchory="margin"/>
            <w10:anchorlock/>
          </v:rect>
        </w:pict>
      </w:r>
    </w:p>
    <w:p w:rsidR="002D112E" w:rsidRDefault="002D112E" w:rsidP="002D112E">
      <w:pPr>
        <w:jc w:val="both"/>
        <w:rPr>
          <w:rFonts w:asciiTheme="minorHAnsi" w:hAnsiTheme="minorHAnsi" w:cstheme="minorHAnsi"/>
          <w:b/>
          <w:lang w:val="ru-RU"/>
        </w:rPr>
      </w:pPr>
    </w:p>
    <w:p w:rsidR="002D112E" w:rsidRPr="00D74DE1" w:rsidRDefault="002D112E" w:rsidP="002D112E">
      <w:pPr>
        <w:jc w:val="both"/>
        <w:rPr>
          <w:rFonts w:asciiTheme="minorHAnsi" w:hAnsiTheme="minorHAnsi" w:cstheme="minorHAnsi"/>
          <w:b/>
          <w:lang w:val="ru-RU"/>
        </w:rPr>
      </w:pPr>
      <w:r>
        <w:rPr>
          <w:rFonts w:asciiTheme="minorHAnsi" w:hAnsiTheme="minorHAnsi" w:cstheme="minorHAnsi"/>
          <w:b/>
          <w:lang w:val="ru-RU"/>
        </w:rPr>
        <w:t xml:space="preserve">Опыт пребываниянесовершеннолетних </w:t>
      </w:r>
      <w:r w:rsidRPr="00D74DE1">
        <w:rPr>
          <w:rFonts w:asciiTheme="minorHAnsi" w:hAnsiTheme="minorHAnsi" w:cstheme="minorHAnsi"/>
          <w:b/>
          <w:lang w:val="ru-RU"/>
        </w:rPr>
        <w:t xml:space="preserve">в детской колонии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Результаты мониторинга показали, что </w:t>
      </w:r>
      <w:r w:rsidR="001D4B90">
        <w:rPr>
          <w:rFonts w:asciiTheme="minorHAnsi" w:hAnsiTheme="minorHAnsi" w:cstheme="minorHAnsi"/>
          <w:lang w:val="ru-RU"/>
        </w:rPr>
        <w:t xml:space="preserve">в детской колонии </w:t>
      </w:r>
      <w:r>
        <w:rPr>
          <w:rFonts w:asciiTheme="minorHAnsi" w:hAnsiTheme="minorHAnsi" w:cstheme="minorHAnsi"/>
          <w:lang w:val="ru-RU"/>
        </w:rPr>
        <w:t>наиболее часто нарушаются прав</w:t>
      </w:r>
      <w:r w:rsidR="002270D2">
        <w:rPr>
          <w:rFonts w:asciiTheme="minorHAnsi" w:hAnsiTheme="minorHAnsi" w:cstheme="minorHAnsi"/>
          <w:lang w:val="ru-RU"/>
        </w:rPr>
        <w:t>а</w:t>
      </w:r>
      <w:r>
        <w:rPr>
          <w:rFonts w:asciiTheme="minorHAnsi" w:hAnsiTheme="minorHAnsi" w:cstheme="minorHAnsi"/>
          <w:lang w:val="ru-RU"/>
        </w:rPr>
        <w:t xml:space="preserve"> детей</w:t>
      </w:r>
      <w:r w:rsidR="001D4B90">
        <w:rPr>
          <w:rFonts w:asciiTheme="minorHAnsi" w:hAnsiTheme="minorHAnsi" w:cstheme="minorHAnsi"/>
          <w:lang w:val="ru-RU"/>
        </w:rPr>
        <w:t>. Та</w:t>
      </w:r>
      <w:r w:rsidR="002270D2">
        <w:rPr>
          <w:rFonts w:asciiTheme="minorHAnsi" w:hAnsiTheme="minorHAnsi" w:cstheme="minorHAnsi"/>
          <w:lang w:val="ru-RU"/>
        </w:rPr>
        <w:t xml:space="preserve">кже там </w:t>
      </w:r>
      <w:r>
        <w:rPr>
          <w:rFonts w:asciiTheme="minorHAnsi" w:hAnsiTheme="minorHAnsi" w:cstheme="minorHAnsi"/>
          <w:lang w:val="ru-RU"/>
        </w:rPr>
        <w:t xml:space="preserve">они становятся жертвами жестокого обращения со стороны персонала.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В детскую колонию респонденты попали, потому что совершили преступления (респонденты отметили, что сидят за драку, за попытку изнасилования). Возраст респондентов, которые содержались в детской колонии, был от 15 до 17 лет и срок пребывания респондентов составил от 3 месяцев до практически трех лет (2 года 11 месяцев).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Хотя большая часть респондентом отметили, что им не понравилось пребывание в детской колонии, несколько из них отметили, что им нравилась школа, уроки и учителя и возможность заниматься спортом, чтение </w:t>
      </w:r>
      <w:r w:rsidRPr="001D4B90">
        <w:rPr>
          <w:rFonts w:asciiTheme="minorHAnsi" w:hAnsiTheme="minorHAnsi" w:cstheme="minorHAnsi"/>
          <w:i/>
          <w:lang w:val="ru-RU"/>
        </w:rPr>
        <w:t>нам</w:t>
      </w:r>
      <w:r w:rsidR="002270D2">
        <w:rPr>
          <w:rFonts w:asciiTheme="minorHAnsi" w:hAnsiTheme="minorHAnsi" w:cstheme="minorHAnsi"/>
          <w:i/>
          <w:lang w:val="ru-RU"/>
        </w:rPr>
        <w:t>а</w:t>
      </w:r>
      <w:r w:rsidRPr="001D4B90">
        <w:rPr>
          <w:rFonts w:asciiTheme="minorHAnsi" w:hAnsiTheme="minorHAnsi" w:cstheme="minorHAnsi"/>
          <w:i/>
          <w:lang w:val="ru-RU"/>
        </w:rPr>
        <w:t>за</w:t>
      </w:r>
      <w:r w:rsidR="001D4B90">
        <w:rPr>
          <w:rStyle w:val="a6"/>
          <w:rFonts w:asciiTheme="minorHAnsi" w:hAnsiTheme="minorHAnsi"/>
          <w:i/>
          <w:lang w:val="ru-RU"/>
        </w:rPr>
        <w:footnoteReference w:id="88"/>
      </w:r>
      <w:r>
        <w:rPr>
          <w:rFonts w:asciiTheme="minorHAnsi" w:hAnsiTheme="minorHAnsi" w:cstheme="minorHAnsi"/>
          <w:lang w:val="ru-RU"/>
        </w:rPr>
        <w:t xml:space="preserve"> и просмотр кино и телевидения.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Несовершеннолетние в детской колонии не имели дружеского общения, ввиду того, что не хотели заводить друзей по разным причинам. Многие отметили, что они никому не могли доверять там, потому что попали туда из-за обмана друзей. Также, некоторые респонденты отметили, что другие несовершеннолетние регулярно доносили на них, поэтому они не хотели ни с кем дружить. Другие респонденты отметили, что ни с кем не дружили, потому что все кто там содержался, совершили </w:t>
      </w:r>
      <w:r>
        <w:rPr>
          <w:rFonts w:asciiTheme="minorHAnsi" w:hAnsiTheme="minorHAnsi" w:cstheme="minorHAnsi"/>
          <w:lang w:val="ru-RU"/>
        </w:rPr>
        <w:lastRenderedPageBreak/>
        <w:t xml:space="preserve">дурные дела. Также, в основном все респонденты отметили, что не общались ни с кем из </w:t>
      </w:r>
      <w:r w:rsidR="002270D2">
        <w:rPr>
          <w:rFonts w:asciiTheme="minorHAnsi" w:hAnsiTheme="minorHAnsi" w:cstheme="minorHAnsi"/>
          <w:lang w:val="ru-RU"/>
        </w:rPr>
        <w:t xml:space="preserve">состава </w:t>
      </w:r>
      <w:r>
        <w:rPr>
          <w:rFonts w:asciiTheme="minorHAnsi" w:hAnsiTheme="minorHAnsi" w:cstheme="minorHAnsi"/>
          <w:lang w:val="ru-RU"/>
        </w:rPr>
        <w:t xml:space="preserve">персонала детской колонии, а только отвечали на их вопросы.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Условия содержания в детской колонии также были отмечены респондентами как неудовлетворительные. Там время от времени отключали свет, не было отопления, не всегда была горячая вода.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Респонденты также отметили факты применения насилия в отношении детей и жестокого обращения со стороны персонала. Так, один респондент отметил, что воспитатели детской колонии без причины оговаривали детей и били их. При этом, респондент никому не жаловался на действия воспитателей, потому что боялся. Также один родитель отметил, что был информирова</w:t>
      </w:r>
      <w:r w:rsidR="007150C9">
        <w:rPr>
          <w:rFonts w:asciiTheme="minorHAnsi" w:hAnsiTheme="minorHAnsi" w:cstheme="minorHAnsi"/>
          <w:lang w:val="ru-RU"/>
        </w:rPr>
        <w:t>н о жестоком обращении с его реб</w:t>
      </w:r>
      <w:r>
        <w:rPr>
          <w:rFonts w:asciiTheme="minorHAnsi" w:hAnsiTheme="minorHAnsi" w:cstheme="minorHAnsi"/>
          <w:lang w:val="ru-RU"/>
        </w:rPr>
        <w:t>енк</w:t>
      </w:r>
      <w:r w:rsidR="007150C9">
        <w:rPr>
          <w:rFonts w:asciiTheme="minorHAnsi" w:hAnsiTheme="minorHAnsi" w:cstheme="minorHAnsi"/>
          <w:lang w:val="ru-RU"/>
        </w:rPr>
        <w:t>ом</w:t>
      </w:r>
      <w:r>
        <w:rPr>
          <w:rFonts w:asciiTheme="minorHAnsi" w:hAnsiTheme="minorHAnsi" w:cstheme="minorHAnsi"/>
          <w:lang w:val="ru-RU"/>
        </w:rPr>
        <w:t xml:space="preserve"> во время пребывания в детской колонии, однако, решил ни к кому не обращаться, так как счит</w:t>
      </w:r>
      <w:r w:rsidR="00AD3395">
        <w:rPr>
          <w:rFonts w:asciiTheme="minorHAnsi" w:hAnsiTheme="minorHAnsi" w:cstheme="minorHAnsi"/>
          <w:lang w:val="ru-RU"/>
        </w:rPr>
        <w:t>ал, что это плохо отразит</w:t>
      </w:r>
      <w:r>
        <w:rPr>
          <w:rFonts w:asciiTheme="minorHAnsi" w:hAnsiTheme="minorHAnsi" w:cstheme="minorHAnsi"/>
          <w:lang w:val="ru-RU"/>
        </w:rPr>
        <w:t xml:space="preserve">ся на </w:t>
      </w:r>
      <w:r w:rsidR="00926BEC">
        <w:rPr>
          <w:rFonts w:asciiTheme="minorHAnsi" w:hAnsiTheme="minorHAnsi" w:cstheme="minorHAnsi"/>
          <w:lang w:val="ru-RU"/>
        </w:rPr>
        <w:t xml:space="preserve">отношении к </w:t>
      </w:r>
      <w:r>
        <w:rPr>
          <w:rFonts w:asciiTheme="minorHAnsi" w:hAnsiTheme="minorHAnsi" w:cstheme="minorHAnsi"/>
          <w:lang w:val="ru-RU"/>
        </w:rPr>
        <w:t>его ребенк</w:t>
      </w:r>
      <w:r w:rsidR="00926BEC">
        <w:rPr>
          <w:rFonts w:asciiTheme="minorHAnsi" w:hAnsiTheme="minorHAnsi" w:cstheme="minorHAnsi"/>
          <w:lang w:val="ru-RU"/>
        </w:rPr>
        <w:t>у</w:t>
      </w:r>
      <w:r>
        <w:rPr>
          <w:rFonts w:asciiTheme="minorHAnsi" w:hAnsiTheme="minorHAnsi" w:cstheme="minorHAnsi"/>
          <w:lang w:val="ru-RU"/>
        </w:rPr>
        <w:t>. Также, один респондент отметил, что он подвергался различным видам насилия (угрозы, ругательства, избиение) со стороны руководства учреждения за то, что нарушал режим или просто без причины. Од</w:t>
      </w:r>
      <w:r w:rsidR="00926BEC">
        <w:rPr>
          <w:rFonts w:asciiTheme="minorHAnsi" w:hAnsiTheme="minorHAnsi" w:cstheme="minorHAnsi"/>
          <w:lang w:val="ru-RU"/>
        </w:rPr>
        <w:t>и</w:t>
      </w:r>
      <w:r>
        <w:rPr>
          <w:rFonts w:asciiTheme="minorHAnsi" w:hAnsiTheme="minorHAnsi" w:cstheme="minorHAnsi"/>
          <w:lang w:val="ru-RU"/>
        </w:rPr>
        <w:t xml:space="preserve">н респондент также отметил, что ему было известно о случаях применения насилия в отношении других несовершеннолетних. Такие виды как угрозы, ругательства, избиение, помещение в холодное и жаркое место, было отмечено им. Также за нарушение режима практикуется помещение нарушителей в </w:t>
      </w:r>
      <w:r w:rsidR="007150C9">
        <w:rPr>
          <w:rFonts w:asciiTheme="minorHAnsi" w:hAnsiTheme="minorHAnsi" w:cstheme="minorHAnsi"/>
          <w:lang w:val="ru-RU"/>
        </w:rPr>
        <w:t>дисциплинарный изолятор на срок</w:t>
      </w:r>
      <w:r>
        <w:rPr>
          <w:rFonts w:asciiTheme="minorHAnsi" w:hAnsiTheme="minorHAnsi" w:cstheme="minorHAnsi"/>
          <w:lang w:val="ru-RU"/>
        </w:rPr>
        <w:t xml:space="preserve"> от 5 до  7 дней. Тем не менее, один респондент отметил, что он знал о случаях помещения в дисциплинарный изолятор и тогда, когда несовершеннолетние</w:t>
      </w:r>
      <w:r w:rsidR="00926BEC">
        <w:rPr>
          <w:rFonts w:asciiTheme="minorHAnsi" w:hAnsiTheme="minorHAnsi" w:cstheme="minorHAnsi"/>
          <w:lang w:val="ru-RU"/>
        </w:rPr>
        <w:t xml:space="preserve"> вовсе </w:t>
      </w:r>
      <w:r>
        <w:rPr>
          <w:rFonts w:asciiTheme="minorHAnsi" w:hAnsiTheme="minorHAnsi" w:cstheme="minorHAnsi"/>
          <w:lang w:val="ru-RU"/>
        </w:rPr>
        <w:t xml:space="preserve">не нарушали режим. </w:t>
      </w:r>
    </w:p>
    <w:p w:rsidR="002D112E" w:rsidRDefault="00275883" w:rsidP="002D112E">
      <w:pPr>
        <w:jc w:val="both"/>
        <w:rPr>
          <w:rFonts w:asciiTheme="minorHAnsi" w:hAnsiTheme="minorHAnsi" w:cstheme="minorHAnsi"/>
          <w:lang w:val="ru-RU"/>
        </w:rPr>
      </w:pPr>
      <w:r>
        <w:rPr>
          <w:rFonts w:asciiTheme="minorHAnsi" w:hAnsiTheme="minorHAnsi" w:cstheme="minorHAnsi"/>
          <w:lang w:val="ru-RU"/>
        </w:rPr>
      </w:r>
      <w:r>
        <w:rPr>
          <w:rFonts w:asciiTheme="minorHAnsi" w:hAnsiTheme="minorHAnsi" w:cstheme="minorHAnsi"/>
          <w:lang w:val="ru-RU"/>
        </w:rPr>
        <w:pict>
          <v:rect id="_x0000_s1040" style="width:452.25pt;height:208.5pt;mso-position-horizontal-relative:char;mso-position-vertical-relative:line" fillcolor="#dbe5f1 [660]" strokecolor="#95b3d7 [1940]" strokeweight="1pt">
            <v:fill color2="#b8cce4 [1300]"/>
            <v:shadow on="t" type="perspective" color="#243f60 [1604]" opacity=".5" offset="1pt" offset2="-3pt"/>
            <v:textbox style="mso-next-textbox:#_x0000_s1040">
              <w:txbxContent>
                <w:p w:rsidR="00E74746" w:rsidRPr="00BE71ED" w:rsidRDefault="00E74746" w:rsidP="002D112E">
                  <w:pPr>
                    <w:ind w:left="284"/>
                    <w:rPr>
                      <w:rFonts w:asciiTheme="minorHAnsi" w:hAnsiTheme="minorHAnsi"/>
                      <w:i/>
                      <w:sz w:val="22"/>
                      <w:szCs w:val="22"/>
                      <w:lang w:val="ru-RU"/>
                    </w:rPr>
                  </w:pPr>
                </w:p>
                <w:p w:rsidR="00E74746" w:rsidRPr="00BE71ED" w:rsidRDefault="00E74746" w:rsidP="002D112E">
                  <w:pPr>
                    <w:ind w:left="284"/>
                    <w:rPr>
                      <w:rFonts w:asciiTheme="minorHAnsi" w:hAnsiTheme="minorHAnsi" w:cstheme="minorHAnsi"/>
                      <w:i/>
                      <w:sz w:val="22"/>
                      <w:szCs w:val="22"/>
                      <w:lang w:val="ru-RU"/>
                    </w:rPr>
                  </w:pPr>
                  <w:r w:rsidRPr="00BE71ED">
                    <w:rPr>
                      <w:rFonts w:asciiTheme="minorHAnsi" w:hAnsiTheme="minorHAnsi"/>
                      <w:i/>
                      <w:sz w:val="22"/>
                      <w:szCs w:val="22"/>
                      <w:lang w:val="ru-RU"/>
                    </w:rPr>
                    <w:t>«</w:t>
                  </w:r>
                  <w:r w:rsidRPr="00BE71ED">
                    <w:rPr>
                      <w:rFonts w:asciiTheme="minorHAnsi" w:hAnsiTheme="minorHAnsi" w:cstheme="minorHAnsi"/>
                      <w:i/>
                      <w:sz w:val="22"/>
                      <w:szCs w:val="22"/>
                      <w:lang w:val="ru-RU"/>
                    </w:rPr>
                    <w:t>Я слышал, что детей сажали в дисциплинарный изолятор и просто так. Это делал  начальник, которого звали Хайдар, непонятно почему он это делал, просто так, без причины всех наказывал»</w:t>
                  </w:r>
                </w:p>
                <w:p w:rsidR="00E74746" w:rsidRPr="00BE71ED" w:rsidRDefault="00E74746" w:rsidP="002D112E">
                  <w:pPr>
                    <w:ind w:left="284"/>
                    <w:rPr>
                      <w:rFonts w:asciiTheme="minorHAnsi" w:hAnsiTheme="minorHAnsi" w:cstheme="minorHAnsi"/>
                      <w:i/>
                      <w:sz w:val="22"/>
                      <w:szCs w:val="22"/>
                      <w:lang w:val="ru-RU"/>
                    </w:rPr>
                  </w:pPr>
                </w:p>
                <w:p w:rsidR="00E74746" w:rsidRPr="00BE71ED" w:rsidRDefault="00E74746" w:rsidP="002D112E">
                  <w:pPr>
                    <w:ind w:left="284"/>
                    <w:rPr>
                      <w:rFonts w:asciiTheme="minorHAnsi" w:hAnsiTheme="minorHAnsi" w:cstheme="minorHAnsi"/>
                      <w:i/>
                      <w:sz w:val="22"/>
                      <w:szCs w:val="22"/>
                      <w:lang w:val="ru-RU"/>
                    </w:rPr>
                  </w:pPr>
                  <w:r>
                    <w:rPr>
                      <w:rFonts w:asciiTheme="minorHAnsi" w:hAnsiTheme="minorHAnsi" w:cstheme="minorHAnsi"/>
                      <w:i/>
                      <w:sz w:val="22"/>
                      <w:szCs w:val="22"/>
                      <w:lang w:val="ru-RU"/>
                    </w:rPr>
                    <w:t>«Д</w:t>
                  </w:r>
                  <w:r w:rsidRPr="00BE71ED">
                    <w:rPr>
                      <w:rFonts w:asciiTheme="minorHAnsi" w:hAnsiTheme="minorHAnsi" w:cstheme="minorHAnsi"/>
                      <w:i/>
                      <w:sz w:val="22"/>
                      <w:szCs w:val="22"/>
                      <w:lang w:val="ru-RU"/>
                    </w:rPr>
                    <w:t>ети в отношении других детей совершали насилие, за это их посадили на 7 суток в дисциплинарны</w:t>
                  </w:r>
                  <w:r>
                    <w:rPr>
                      <w:rFonts w:asciiTheme="minorHAnsi" w:hAnsiTheme="minorHAnsi" w:cstheme="minorHAnsi"/>
                      <w:i/>
                      <w:sz w:val="22"/>
                      <w:szCs w:val="22"/>
                      <w:lang w:val="ru-RU"/>
                    </w:rPr>
                    <w:t>й</w:t>
                  </w:r>
                  <w:r w:rsidRPr="00BE71ED">
                    <w:rPr>
                      <w:rFonts w:asciiTheme="minorHAnsi" w:hAnsiTheme="minorHAnsi" w:cstheme="minorHAnsi"/>
                      <w:i/>
                      <w:sz w:val="22"/>
                      <w:szCs w:val="22"/>
                      <w:lang w:val="ru-RU"/>
                    </w:rPr>
                    <w:t xml:space="preserve"> изолятор и каждую ночь били. Меня тоже наказывали – ругательства, избиения, помещение то в холодное то в </w:t>
                  </w:r>
                  <w:r>
                    <w:rPr>
                      <w:rFonts w:asciiTheme="minorHAnsi" w:hAnsiTheme="minorHAnsi" w:cstheme="minorHAnsi"/>
                      <w:i/>
                      <w:sz w:val="22"/>
                      <w:szCs w:val="22"/>
                      <w:lang w:val="ru-RU"/>
                    </w:rPr>
                    <w:t>жаркое место</w:t>
                  </w:r>
                  <w:r w:rsidRPr="00BE71ED">
                    <w:rPr>
                      <w:rFonts w:asciiTheme="minorHAnsi" w:hAnsiTheme="minorHAnsi" w:cstheme="minorHAnsi"/>
                      <w:i/>
                      <w:sz w:val="22"/>
                      <w:szCs w:val="22"/>
                      <w:lang w:val="ru-RU"/>
                    </w:rPr>
                    <w:t>, а также помещали в дисциплинарный изолятор»</w:t>
                  </w:r>
                </w:p>
                <w:p w:rsidR="00E74746" w:rsidRPr="00BE71ED" w:rsidRDefault="00E74746" w:rsidP="002D112E">
                  <w:pPr>
                    <w:ind w:left="284"/>
                    <w:rPr>
                      <w:rFonts w:asciiTheme="minorHAnsi" w:hAnsiTheme="minorHAnsi" w:cstheme="minorHAnsi"/>
                      <w:i/>
                      <w:sz w:val="22"/>
                      <w:szCs w:val="22"/>
                      <w:lang w:val="ru-RU"/>
                    </w:rPr>
                  </w:pPr>
                </w:p>
                <w:p w:rsidR="00E74746" w:rsidRPr="00BE71ED" w:rsidRDefault="00E74746" w:rsidP="002D112E">
                  <w:pPr>
                    <w:ind w:left="284"/>
                    <w:rPr>
                      <w:rFonts w:asciiTheme="minorHAnsi" w:hAnsiTheme="minorHAnsi" w:cstheme="minorHAnsi"/>
                      <w:i/>
                      <w:sz w:val="22"/>
                      <w:szCs w:val="22"/>
                      <w:lang w:val="ru-RU"/>
                    </w:rPr>
                  </w:pPr>
                  <w:r w:rsidRPr="00BE71ED">
                    <w:rPr>
                      <w:rFonts w:asciiTheme="minorHAnsi" w:hAnsiTheme="minorHAnsi" w:cstheme="minorHAnsi"/>
                      <w:i/>
                      <w:sz w:val="22"/>
                      <w:szCs w:val="22"/>
                      <w:lang w:val="ru-RU"/>
                    </w:rPr>
                    <w:t>Других детей</w:t>
                  </w:r>
                  <w:r>
                    <w:rPr>
                      <w:rFonts w:asciiTheme="minorHAnsi" w:hAnsiTheme="minorHAnsi" w:cstheme="minorHAnsi"/>
                      <w:i/>
                      <w:sz w:val="22"/>
                      <w:szCs w:val="22"/>
                      <w:lang w:val="ru-RU"/>
                    </w:rPr>
                    <w:t xml:space="preserve"> тоже наказывали з</w:t>
                  </w:r>
                  <w:r w:rsidRPr="00BE71ED">
                    <w:rPr>
                      <w:rFonts w:asciiTheme="minorHAnsi" w:hAnsiTheme="minorHAnsi" w:cstheme="minorHAnsi"/>
                      <w:i/>
                      <w:sz w:val="22"/>
                      <w:szCs w:val="22"/>
                      <w:lang w:val="ru-RU"/>
                    </w:rPr>
                    <w:t>а нарушение реж</w:t>
                  </w:r>
                  <w:r>
                    <w:rPr>
                      <w:rFonts w:asciiTheme="minorHAnsi" w:hAnsiTheme="minorHAnsi" w:cstheme="minorHAnsi"/>
                      <w:i/>
                      <w:sz w:val="22"/>
                      <w:szCs w:val="22"/>
                      <w:lang w:val="ru-RU"/>
                    </w:rPr>
                    <w:t xml:space="preserve">има, тоже обзывали и оскорбляли, </w:t>
                  </w:r>
                  <w:r w:rsidRPr="00BE71ED">
                    <w:rPr>
                      <w:rFonts w:asciiTheme="minorHAnsi" w:hAnsiTheme="minorHAnsi" w:cstheme="minorHAnsi"/>
                      <w:i/>
                      <w:sz w:val="22"/>
                      <w:szCs w:val="22"/>
                      <w:lang w:val="ru-RU"/>
                    </w:rPr>
                    <w:t xml:space="preserve">помещали то в </w:t>
                  </w:r>
                  <w:r>
                    <w:rPr>
                      <w:rFonts w:asciiTheme="minorHAnsi" w:hAnsiTheme="minorHAnsi" w:cstheme="minorHAnsi"/>
                      <w:i/>
                      <w:sz w:val="22"/>
                      <w:szCs w:val="22"/>
                      <w:lang w:val="ru-RU"/>
                    </w:rPr>
                    <w:t>жаркое</w:t>
                  </w:r>
                  <w:r w:rsidRPr="00BE71ED">
                    <w:rPr>
                      <w:rFonts w:asciiTheme="minorHAnsi" w:hAnsiTheme="minorHAnsi" w:cstheme="minorHAnsi"/>
                      <w:i/>
                      <w:sz w:val="22"/>
                      <w:szCs w:val="22"/>
                      <w:lang w:val="ru-RU"/>
                    </w:rPr>
                    <w:t xml:space="preserve">, то холодное место.  Я был осмотрен доктором только </w:t>
                  </w:r>
                  <w:r>
                    <w:rPr>
                      <w:rFonts w:asciiTheme="minorHAnsi" w:hAnsiTheme="minorHAnsi" w:cstheme="minorHAnsi"/>
                      <w:i/>
                      <w:sz w:val="22"/>
                      <w:szCs w:val="22"/>
                      <w:lang w:val="ru-RU"/>
                    </w:rPr>
                    <w:t>один</w:t>
                  </w:r>
                  <w:r w:rsidRPr="00BE71ED">
                    <w:rPr>
                      <w:rFonts w:asciiTheme="minorHAnsi" w:hAnsiTheme="minorHAnsi" w:cstheme="minorHAnsi"/>
                      <w:i/>
                      <w:sz w:val="22"/>
                      <w:szCs w:val="22"/>
                      <w:lang w:val="ru-RU"/>
                    </w:rPr>
                    <w:t xml:space="preserve"> раз</w:t>
                  </w:r>
                  <w:r>
                    <w:rPr>
                      <w:rFonts w:asciiTheme="minorHAnsi" w:hAnsiTheme="minorHAnsi" w:cstheme="minorHAnsi"/>
                      <w:i/>
                      <w:sz w:val="22"/>
                      <w:szCs w:val="22"/>
                      <w:lang w:val="ru-RU"/>
                    </w:rPr>
                    <w:t>,</w:t>
                  </w:r>
                  <w:r w:rsidRPr="00BE71ED">
                    <w:rPr>
                      <w:rFonts w:asciiTheme="minorHAnsi" w:hAnsiTheme="minorHAnsi" w:cstheme="minorHAnsi"/>
                      <w:i/>
                      <w:sz w:val="22"/>
                      <w:szCs w:val="22"/>
                      <w:lang w:val="ru-RU"/>
                    </w:rPr>
                    <w:t xml:space="preserve"> когда привели. Доктор ничего меня не спросил. Ничего хорошего со мной не случилось там» </w:t>
                  </w:r>
                </w:p>
                <w:p w:rsidR="00E74746" w:rsidRPr="00BE71ED" w:rsidRDefault="00E74746" w:rsidP="002D112E">
                  <w:pPr>
                    <w:ind w:left="284"/>
                    <w:rPr>
                      <w:rFonts w:asciiTheme="minorHAnsi" w:hAnsiTheme="minorHAnsi"/>
                      <w:i/>
                      <w:sz w:val="22"/>
                      <w:szCs w:val="22"/>
                      <w:lang w:val="ru-RU"/>
                    </w:rPr>
                  </w:pPr>
                </w:p>
              </w:txbxContent>
            </v:textbox>
            <w10:wrap type="none" anchorx="margin" anchory="margin"/>
            <w10:anchorlock/>
          </v:rect>
        </w:pic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Как и в случае с СИЗО несовершеннолетних спрашивали о том, чтобы они хотели бы улучшить в детской колонии. Некоторые предложения детей:</w:t>
      </w:r>
    </w:p>
    <w:p w:rsidR="002D112E" w:rsidRDefault="002D112E" w:rsidP="002D112E">
      <w:pPr>
        <w:jc w:val="both"/>
        <w:rPr>
          <w:rFonts w:asciiTheme="minorHAnsi" w:hAnsiTheme="minorHAnsi" w:cstheme="minorHAnsi"/>
          <w:b/>
          <w:lang w:val="ru-RU"/>
        </w:rPr>
      </w:pPr>
    </w:p>
    <w:p w:rsidR="002D112E" w:rsidRDefault="00275883" w:rsidP="002D112E">
      <w:pPr>
        <w:jc w:val="both"/>
        <w:rPr>
          <w:rFonts w:asciiTheme="minorHAnsi" w:hAnsiTheme="minorHAnsi" w:cstheme="minorHAnsi"/>
          <w:b/>
          <w:lang w:val="ru-RU"/>
        </w:rPr>
      </w:pPr>
      <w:r>
        <w:rPr>
          <w:rFonts w:asciiTheme="minorHAnsi" w:hAnsiTheme="minorHAnsi" w:cstheme="minorHAnsi"/>
          <w:b/>
          <w:lang w:val="ru-RU"/>
        </w:rPr>
      </w:r>
      <w:r>
        <w:rPr>
          <w:rFonts w:asciiTheme="minorHAnsi" w:hAnsiTheme="minorHAnsi" w:cstheme="minorHAnsi"/>
          <w:b/>
          <w:lang w:val="ru-RU"/>
        </w:rPr>
        <w:pict>
          <v:rect id="_x0000_s1039" style="width:452.25pt;height:181.5pt;mso-position-horizontal-relative:char;mso-position-vertical-relative:line" fillcolor="#dbe5f1 [660]" strokecolor="#95b3d7 [1940]" strokeweight="1pt">
            <v:fill color2="#b8cce4 [1300]"/>
            <v:shadow on="t" type="perspective" color="#243f60 [1604]" opacity=".5" offset="1pt" offset2="-3pt"/>
            <v:textbox style="mso-next-textbox:#_x0000_s1039">
              <w:txbxContent>
                <w:p w:rsidR="00E74746" w:rsidRPr="00BE71ED" w:rsidRDefault="00E74746" w:rsidP="002D112E">
                  <w:pPr>
                    <w:ind w:left="284"/>
                    <w:rPr>
                      <w:rFonts w:asciiTheme="minorHAnsi" w:hAnsiTheme="minorHAnsi"/>
                      <w:i/>
                      <w:sz w:val="22"/>
                      <w:szCs w:val="22"/>
                      <w:lang w:val="ru-RU"/>
                    </w:rPr>
                  </w:pPr>
                </w:p>
                <w:p w:rsidR="00E74746" w:rsidRDefault="00E74746" w:rsidP="002D112E">
                  <w:pPr>
                    <w:rPr>
                      <w:rFonts w:asciiTheme="minorHAnsi" w:hAnsiTheme="minorHAnsi" w:cstheme="minorHAnsi"/>
                      <w:i/>
                      <w:sz w:val="22"/>
                      <w:szCs w:val="22"/>
                      <w:lang w:val="ru-RU"/>
                    </w:rPr>
                  </w:pPr>
                  <w:r w:rsidRPr="00C4275C">
                    <w:rPr>
                      <w:rFonts w:asciiTheme="minorHAnsi" w:hAnsiTheme="minorHAnsi" w:cstheme="minorHAnsi"/>
                      <w:i/>
                      <w:sz w:val="22"/>
                      <w:szCs w:val="22"/>
                      <w:lang w:val="ru-RU"/>
                    </w:rPr>
                    <w:t>«Я бы улучшил условия там, чтобы была горяч</w:t>
                  </w:r>
                  <w:r>
                    <w:rPr>
                      <w:rFonts w:asciiTheme="minorHAnsi" w:hAnsiTheme="minorHAnsi" w:cstheme="minorHAnsi"/>
                      <w:i/>
                      <w:sz w:val="22"/>
                      <w:szCs w:val="22"/>
                      <w:lang w:val="ru-RU"/>
                    </w:rPr>
                    <w:t>ая вода, и питание хорошее было</w:t>
                  </w:r>
                  <w:r w:rsidRPr="00C4275C">
                    <w:rPr>
                      <w:rFonts w:asciiTheme="minorHAnsi" w:hAnsiTheme="minorHAnsi" w:cstheme="minorHAnsi"/>
                      <w:i/>
                      <w:sz w:val="22"/>
                      <w:szCs w:val="22"/>
                      <w:lang w:val="ru-RU"/>
                    </w:rPr>
                    <w:t xml:space="preserve">» </w:t>
                  </w:r>
                </w:p>
                <w:p w:rsidR="00E74746" w:rsidRPr="00C4275C" w:rsidRDefault="00E74746" w:rsidP="002D112E">
                  <w:pPr>
                    <w:rPr>
                      <w:rFonts w:asciiTheme="minorHAnsi" w:hAnsiTheme="minorHAnsi" w:cstheme="minorHAnsi"/>
                      <w:i/>
                      <w:sz w:val="22"/>
                      <w:szCs w:val="22"/>
                      <w:lang w:val="ru-RU"/>
                    </w:rPr>
                  </w:pPr>
                </w:p>
                <w:p w:rsidR="00E74746" w:rsidRDefault="00E74746" w:rsidP="002D112E">
                  <w:pPr>
                    <w:rPr>
                      <w:rFonts w:asciiTheme="minorHAnsi" w:hAnsiTheme="minorHAnsi" w:cstheme="minorHAnsi"/>
                      <w:i/>
                      <w:sz w:val="22"/>
                      <w:szCs w:val="22"/>
                      <w:lang w:val="ru-RU"/>
                    </w:rPr>
                  </w:pPr>
                  <w:r w:rsidRPr="00C4275C">
                    <w:rPr>
                      <w:rFonts w:asciiTheme="minorHAnsi" w:hAnsiTheme="minorHAnsi" w:cstheme="minorHAnsi"/>
                      <w:i/>
                      <w:sz w:val="22"/>
                      <w:szCs w:val="22"/>
                      <w:lang w:val="ru-RU"/>
                    </w:rPr>
                    <w:t>«Надо там построить мечеть», «Я бы изменил там место для стирки одежды»</w:t>
                  </w:r>
                </w:p>
                <w:p w:rsidR="00E74746" w:rsidRPr="00C4275C" w:rsidRDefault="00E74746" w:rsidP="002D112E">
                  <w:pPr>
                    <w:rPr>
                      <w:rFonts w:asciiTheme="minorHAnsi" w:hAnsiTheme="minorHAnsi" w:cstheme="minorHAnsi"/>
                      <w:i/>
                      <w:sz w:val="22"/>
                      <w:szCs w:val="22"/>
                      <w:lang w:val="ru-RU"/>
                    </w:rPr>
                  </w:pPr>
                </w:p>
                <w:p w:rsidR="00E74746" w:rsidRDefault="00E74746" w:rsidP="002D112E">
                  <w:pPr>
                    <w:rPr>
                      <w:rFonts w:asciiTheme="minorHAnsi" w:hAnsiTheme="minorHAnsi" w:cstheme="minorHAnsi"/>
                      <w:i/>
                      <w:sz w:val="22"/>
                      <w:szCs w:val="22"/>
                      <w:lang w:val="ru-RU"/>
                    </w:rPr>
                  </w:pPr>
                  <w:r w:rsidRPr="00C4275C">
                    <w:rPr>
                      <w:rFonts w:asciiTheme="minorHAnsi" w:hAnsiTheme="minorHAnsi" w:cstheme="minorHAnsi"/>
                      <w:i/>
                      <w:sz w:val="22"/>
                      <w:szCs w:val="22"/>
                      <w:lang w:val="ru-RU"/>
                    </w:rPr>
                    <w:t xml:space="preserve">«Я  бы все там изменил, улучшил бы условия содержания детей, а тех сотрудников, которые к детям насилие применяют и наказывают надо выгнать с работы» </w:t>
                  </w:r>
                </w:p>
                <w:p w:rsidR="00E74746" w:rsidRPr="00C4275C" w:rsidRDefault="00E74746" w:rsidP="002D112E">
                  <w:pPr>
                    <w:rPr>
                      <w:rFonts w:asciiTheme="minorHAnsi" w:hAnsiTheme="minorHAnsi" w:cstheme="minorHAnsi"/>
                      <w:i/>
                      <w:sz w:val="22"/>
                      <w:szCs w:val="22"/>
                      <w:lang w:val="ru-RU"/>
                    </w:rPr>
                  </w:pPr>
                </w:p>
                <w:p w:rsidR="00E74746" w:rsidRPr="00C4275C" w:rsidRDefault="00E74746" w:rsidP="002D112E">
                  <w:pPr>
                    <w:rPr>
                      <w:rFonts w:asciiTheme="minorHAnsi" w:hAnsiTheme="minorHAnsi" w:cstheme="minorHAnsi"/>
                      <w:i/>
                      <w:sz w:val="22"/>
                      <w:szCs w:val="22"/>
                      <w:lang w:val="ru-RU"/>
                    </w:rPr>
                  </w:pPr>
                  <w:r w:rsidRPr="00C4275C">
                    <w:rPr>
                      <w:rFonts w:asciiTheme="minorHAnsi" w:hAnsiTheme="minorHAnsi" w:cstheme="minorHAnsi"/>
                      <w:i/>
                      <w:sz w:val="22"/>
                      <w:szCs w:val="22"/>
                      <w:lang w:val="ru-RU"/>
                    </w:rPr>
                    <w:t xml:space="preserve">«Улучшил бы питание и предоставление одежды» </w:t>
                  </w:r>
                </w:p>
                <w:p w:rsidR="00E74746" w:rsidRPr="00C4275C" w:rsidRDefault="00E74746" w:rsidP="002D112E">
                  <w:pPr>
                    <w:rPr>
                      <w:rFonts w:asciiTheme="minorHAnsi" w:hAnsiTheme="minorHAnsi" w:cstheme="minorHAnsi"/>
                      <w:i/>
                      <w:sz w:val="22"/>
                      <w:szCs w:val="22"/>
                      <w:lang w:val="ru-RU"/>
                    </w:rPr>
                  </w:pPr>
                </w:p>
                <w:p w:rsidR="00E74746" w:rsidRPr="00C4275C" w:rsidRDefault="00E74746" w:rsidP="002D112E">
                  <w:pPr>
                    <w:rPr>
                      <w:rFonts w:asciiTheme="minorHAnsi" w:hAnsiTheme="minorHAnsi" w:cstheme="minorHAnsi"/>
                      <w:i/>
                      <w:sz w:val="22"/>
                      <w:szCs w:val="22"/>
                      <w:lang w:val="ru-RU"/>
                    </w:rPr>
                  </w:pPr>
                  <w:r w:rsidRPr="00C4275C">
                    <w:rPr>
                      <w:rFonts w:asciiTheme="minorHAnsi" w:hAnsiTheme="minorHAnsi" w:cstheme="minorHAnsi"/>
                      <w:i/>
                      <w:sz w:val="22"/>
                      <w:szCs w:val="22"/>
                      <w:lang w:val="ru-RU"/>
                    </w:rPr>
                    <w:t xml:space="preserve">«Я бы все заново сделал бы и распорядок дня, работников надо учить как уважать детей. </w:t>
                  </w:r>
                </w:p>
                <w:p w:rsidR="00E74746" w:rsidRPr="00BE71ED" w:rsidRDefault="00E74746" w:rsidP="002D112E">
                  <w:pPr>
                    <w:rPr>
                      <w:rFonts w:asciiTheme="minorHAnsi" w:hAnsiTheme="minorHAnsi"/>
                      <w:i/>
                      <w:sz w:val="22"/>
                      <w:szCs w:val="22"/>
                      <w:lang w:val="ru-RU"/>
                    </w:rPr>
                  </w:pPr>
                </w:p>
              </w:txbxContent>
            </v:textbox>
            <w10:wrap type="none" anchorx="margin" anchory="margin"/>
            <w10:anchorlock/>
          </v:rect>
        </w:pict>
      </w:r>
    </w:p>
    <w:p w:rsidR="002D112E" w:rsidRDefault="002D112E" w:rsidP="002D112E">
      <w:pPr>
        <w:jc w:val="both"/>
        <w:rPr>
          <w:rFonts w:asciiTheme="minorHAnsi" w:hAnsiTheme="minorHAnsi" w:cstheme="minorHAnsi"/>
          <w:b/>
          <w:lang w:val="ru-RU"/>
        </w:rPr>
      </w:pPr>
    </w:p>
    <w:p w:rsidR="002D112E" w:rsidRDefault="002D112E" w:rsidP="002D112E">
      <w:pPr>
        <w:jc w:val="both"/>
        <w:rPr>
          <w:rFonts w:asciiTheme="minorHAnsi" w:hAnsiTheme="minorHAnsi"/>
          <w:lang w:val="ru-RU"/>
        </w:rPr>
      </w:pPr>
      <w:r w:rsidRPr="007150C9">
        <w:rPr>
          <w:rFonts w:asciiTheme="minorHAnsi" w:hAnsiTheme="minorHAnsi"/>
          <w:lang w:val="ru-RU"/>
        </w:rPr>
        <w:t xml:space="preserve">Опрос персонала детской колонии показал, что ни один из опрошенных сотрудников (было опрошено 5 сотрудников) не был информирован о том, на каком основании несовершеннолетние попадают в детскую колонию. Среди мер наказания в отношении детей сотрудники детской колонии отметили, </w:t>
      </w:r>
      <w:r w:rsidR="00926BEC">
        <w:rPr>
          <w:rFonts w:asciiTheme="minorHAnsi" w:hAnsiTheme="minorHAnsi"/>
          <w:lang w:val="ru-RU"/>
        </w:rPr>
        <w:t>ч</w:t>
      </w:r>
      <w:r w:rsidRPr="007150C9">
        <w:rPr>
          <w:rFonts w:asciiTheme="minorHAnsi" w:hAnsiTheme="minorHAnsi"/>
          <w:lang w:val="ru-RU"/>
        </w:rPr>
        <w:t>то в случае нарушения режима детям делается выговор, помещение в ДИЗО, ограничиваются посе</w:t>
      </w:r>
      <w:r w:rsidR="007150C9">
        <w:rPr>
          <w:rFonts w:asciiTheme="minorHAnsi" w:hAnsiTheme="minorHAnsi"/>
          <w:lang w:val="ru-RU"/>
        </w:rPr>
        <w:t>щения с родственниками в течение</w:t>
      </w:r>
      <w:r w:rsidRPr="007150C9">
        <w:rPr>
          <w:rFonts w:asciiTheme="minorHAnsi" w:hAnsiTheme="minorHAnsi"/>
          <w:lang w:val="ru-RU"/>
        </w:rPr>
        <w:t xml:space="preserve"> месяца. Из 5 опрошенных сотрудников 3 сотрудника не проходили обучени</w:t>
      </w:r>
      <w:r w:rsidR="007150C9">
        <w:rPr>
          <w:rFonts w:asciiTheme="minorHAnsi" w:hAnsiTheme="minorHAnsi"/>
          <w:lang w:val="ru-RU"/>
        </w:rPr>
        <w:t>е по правам детей.О</w:t>
      </w:r>
      <w:r w:rsidRPr="007150C9">
        <w:rPr>
          <w:rFonts w:asciiTheme="minorHAnsi" w:hAnsiTheme="minorHAnsi"/>
          <w:lang w:val="ru-RU"/>
        </w:rPr>
        <w:t>дин сотрудник проходил обучение по правам ребенка и еще один сотрудник проходил обучение по правам заключенных. В качестве сфер, которые необходимо улучшить, сотрудники в основном отметили необходимость улучшения материально-технической базы школы и увеличения количества посещений психолога, хотя бы раз в месяц.</w:t>
      </w:r>
    </w:p>
    <w:p w:rsidR="002D112E" w:rsidRDefault="002D112E" w:rsidP="002D112E">
      <w:pPr>
        <w:jc w:val="both"/>
        <w:rPr>
          <w:rFonts w:asciiTheme="minorHAnsi" w:hAnsiTheme="minorHAnsi"/>
          <w:lang w:val="ru-RU"/>
        </w:rPr>
      </w:pPr>
    </w:p>
    <w:p w:rsidR="002D112E" w:rsidRPr="00C4275C" w:rsidRDefault="002D112E" w:rsidP="002D112E">
      <w:pPr>
        <w:jc w:val="both"/>
        <w:rPr>
          <w:rFonts w:asciiTheme="minorHAnsi" w:hAnsiTheme="minorHAnsi" w:cstheme="minorHAnsi"/>
          <w:b/>
          <w:lang w:val="ru-RU"/>
        </w:rPr>
      </w:pPr>
      <w:r w:rsidRPr="00C4275C">
        <w:rPr>
          <w:rFonts w:asciiTheme="minorHAnsi" w:hAnsiTheme="minorHAnsi" w:cstheme="minorHAnsi"/>
          <w:b/>
          <w:lang w:val="ru-RU"/>
        </w:rPr>
        <w:t>Нарушения прав детей при допросе, задержании и в ОВД</w:t>
      </w:r>
    </w:p>
    <w:p w:rsidR="002D112E" w:rsidRDefault="002D112E" w:rsidP="002D112E">
      <w:pPr>
        <w:jc w:val="both"/>
        <w:rPr>
          <w:rFonts w:asciiTheme="minorHAnsi" w:hAnsiTheme="minorHAnsi" w:cstheme="minorHAnsi"/>
          <w:lang w:val="ru-RU"/>
        </w:rPr>
      </w:pPr>
    </w:p>
    <w:p w:rsidR="002D112E" w:rsidRPr="007150C9" w:rsidRDefault="002D112E" w:rsidP="002D112E">
      <w:pPr>
        <w:jc w:val="both"/>
        <w:rPr>
          <w:rFonts w:asciiTheme="minorHAnsi" w:hAnsiTheme="minorHAnsi" w:cstheme="minorHAnsi"/>
          <w:lang w:val="ru-RU"/>
        </w:rPr>
      </w:pPr>
      <w:r>
        <w:rPr>
          <w:rFonts w:asciiTheme="minorHAnsi" w:hAnsiTheme="minorHAnsi" w:cstheme="minorHAnsi"/>
          <w:lang w:val="ru-RU"/>
        </w:rPr>
        <w:t xml:space="preserve">Мониторинг выявил наибольшее количество нарушений права детей на свободу от пыток и жестокого обращения на этапе задержания детей, привода в ОВД, пребывания там и проведения допроса. </w:t>
      </w:r>
      <w:r w:rsidRPr="007150C9">
        <w:rPr>
          <w:rFonts w:asciiTheme="minorHAnsi" w:hAnsiTheme="minorHAnsi" w:cstheme="minorHAnsi"/>
          <w:lang w:val="ru-RU"/>
        </w:rPr>
        <w:t xml:space="preserve">Некоторые истории детей, имеющих опыт допроса, задержания и пребывания в ОВД демонстрируют характер нарушений прав детей. </w:t>
      </w:r>
    </w:p>
    <w:p w:rsidR="002D112E" w:rsidRPr="007150C9"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7150C9">
        <w:rPr>
          <w:rFonts w:asciiTheme="minorHAnsi" w:hAnsiTheme="minorHAnsi" w:cstheme="minorHAnsi"/>
          <w:lang w:val="ru-RU"/>
        </w:rPr>
        <w:t>Мониторинг выявил нарушение права детей на помощь адвоката с момента задержания и нарушени</w:t>
      </w:r>
      <w:r w:rsidR="007150C9">
        <w:rPr>
          <w:rFonts w:asciiTheme="minorHAnsi" w:hAnsiTheme="minorHAnsi" w:cstheme="minorHAnsi"/>
          <w:lang w:val="ru-RU"/>
        </w:rPr>
        <w:t>е</w:t>
      </w:r>
      <w:r w:rsidRPr="007150C9">
        <w:rPr>
          <w:rFonts w:asciiTheme="minorHAnsi" w:hAnsiTheme="minorHAnsi" w:cstheme="minorHAnsi"/>
          <w:lang w:val="ru-RU"/>
        </w:rPr>
        <w:t xml:space="preserve"> правил допроса несовершеннолетних:</w:t>
      </w:r>
    </w:p>
    <w:p w:rsidR="002D112E" w:rsidRDefault="002D112E" w:rsidP="002D112E">
      <w:pPr>
        <w:jc w:val="both"/>
        <w:rPr>
          <w:rFonts w:asciiTheme="minorHAnsi" w:hAnsiTheme="minorHAnsi" w:cstheme="minorHAnsi"/>
          <w:lang w:val="ru-RU"/>
        </w:rPr>
      </w:pPr>
    </w:p>
    <w:p w:rsidR="002D112E" w:rsidRPr="00E65718" w:rsidRDefault="002D112E" w:rsidP="002D112E">
      <w:pPr>
        <w:jc w:val="both"/>
        <w:rPr>
          <w:rFonts w:asciiTheme="minorHAnsi" w:hAnsiTheme="minorHAnsi" w:cstheme="minorHAnsi"/>
          <w:lang w:val="ru-RU"/>
        </w:rPr>
      </w:pPr>
      <w:r w:rsidRPr="00E65718">
        <w:rPr>
          <w:rFonts w:asciiTheme="minorHAnsi" w:hAnsiTheme="minorHAnsi" w:cstheme="minorHAnsi"/>
          <w:i/>
          <w:lang w:val="ru-RU"/>
        </w:rPr>
        <w:t xml:space="preserve">Мальчик, 16 лет, совершил преступление, его задержали в наручниках, адвоката дали через месяц после задержания. Допрос проводился 2 милиционерами в присутствии родителей, но без адвоката, воспитателя и педагога. Потом отправили в СИЗО, где он  встречался с адвокатом 6-7 раз, ребенок был в детской колонии.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15 лет, его  задержали на улице, повезли в милицию на автомашине, сразу сообщили родителям, через три дня встретился с адвокатом, допрос проводился в присутствии родителей, но без адвоката, педагога.</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14 лет, его допрашивали дома в присутствии матери, адвоката ему предоставили только через месяц и допрашивали только в присутствии </w:t>
      </w:r>
      <w:r w:rsidRPr="00E65718">
        <w:rPr>
          <w:rFonts w:asciiTheme="minorHAnsi" w:hAnsiTheme="minorHAnsi" w:cstheme="minorHAnsi"/>
          <w:i/>
          <w:lang w:val="ru-RU"/>
        </w:rPr>
        <w:lastRenderedPageBreak/>
        <w:t>родителей. Не думал, что у него есть право на адвокат</w:t>
      </w:r>
      <w:r w:rsidR="007150C9">
        <w:rPr>
          <w:rFonts w:asciiTheme="minorHAnsi" w:hAnsiTheme="minorHAnsi" w:cstheme="minorHAnsi"/>
          <w:i/>
          <w:lang w:val="ru-RU"/>
        </w:rPr>
        <w:t>а</w:t>
      </w:r>
      <w:r w:rsidRPr="00E65718">
        <w:rPr>
          <w:rFonts w:asciiTheme="minorHAnsi" w:hAnsiTheme="minorHAnsi" w:cstheme="minorHAnsi"/>
          <w:i/>
          <w:lang w:val="ru-RU"/>
        </w:rPr>
        <w:t xml:space="preserve">. В суде он испугался, что его не отпустят домой.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14 лет, задержан милицией за кражу, родителей информировали через сутки после задержания и адвоката выделили тоже через сутки, допрос проводился в отсутствие родителей и адвоката. Его допрашивали</w:t>
      </w:r>
      <w:r w:rsidR="007150C9" w:rsidRPr="00E65718">
        <w:rPr>
          <w:rFonts w:asciiTheme="minorHAnsi" w:hAnsiTheme="minorHAnsi" w:cstheme="minorHAnsi"/>
          <w:i/>
          <w:lang w:val="ru-RU"/>
        </w:rPr>
        <w:t>ночью</w:t>
      </w:r>
      <w:r w:rsidRPr="00E65718">
        <w:rPr>
          <w:rFonts w:asciiTheme="minorHAnsi" w:hAnsiTheme="minorHAnsi" w:cstheme="minorHAnsi"/>
          <w:i/>
          <w:lang w:val="ru-RU"/>
        </w:rPr>
        <w:t xml:space="preserve">, так как задержали ночью, встречался с адвокатом 4 раза, ребенок пребывал в СИЗО, во время суда очень испугался. Он также отметил, что не хотел бы стать ни милиционером, ни судьей.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16 лет, был в спецшколе и СПТУ, его задержала милиция, только через день после задержания сообщили родителям, у не</w:t>
      </w:r>
      <w:r w:rsidR="00AD3395">
        <w:rPr>
          <w:rFonts w:asciiTheme="minorHAnsi" w:hAnsiTheme="minorHAnsi" w:cstheme="minorHAnsi"/>
          <w:i/>
          <w:lang w:val="ru-RU"/>
        </w:rPr>
        <w:t>го</w:t>
      </w:r>
      <w:r w:rsidR="00926BEC">
        <w:rPr>
          <w:rFonts w:asciiTheme="minorHAnsi" w:hAnsiTheme="minorHAnsi" w:cstheme="minorHAnsi"/>
          <w:i/>
          <w:lang w:val="ru-RU"/>
        </w:rPr>
        <w:t xml:space="preserve">не </w:t>
      </w:r>
      <w:r w:rsidRPr="00E65718">
        <w:rPr>
          <w:rFonts w:asciiTheme="minorHAnsi" w:hAnsiTheme="minorHAnsi" w:cstheme="minorHAnsi"/>
          <w:i/>
          <w:lang w:val="ru-RU"/>
        </w:rPr>
        <w:t xml:space="preserve">было адвоката, его  не информировали о правах и не сообщили причины задержания, допрос проводился без родителей и адвоката, при допросе кричали.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16 лет, несколько раз задерживался милицией на базаре и в маршрутке. Его задержали с применением силы, при задержании на него кричали, ему угрожали, ругались, сначала повели в ОВД, потом в комиссию по правам ребенка, содержали в помещении с другими несовершеннолетними. Когда привели в Комиссию, он дал номер телефона родителей, чтобы им сообщили и когда он был в Комиссии к нему и пришли родители. Права не объяснили, причины задержания не сообщили. Допрос проводился без адвоката, родителей и </w:t>
      </w:r>
      <w:r w:rsidR="007150C9">
        <w:rPr>
          <w:rFonts w:asciiTheme="minorHAnsi" w:hAnsiTheme="minorHAnsi" w:cstheme="minorHAnsi"/>
          <w:i/>
          <w:lang w:val="ru-RU"/>
        </w:rPr>
        <w:t>педагогов</w:t>
      </w:r>
      <w:r w:rsidRPr="00E65718">
        <w:rPr>
          <w:rFonts w:asciiTheme="minorHAnsi" w:hAnsiTheme="minorHAnsi" w:cstheme="minorHAnsi"/>
          <w:i/>
          <w:lang w:val="ru-RU"/>
        </w:rPr>
        <w:t xml:space="preserve">.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16 лет, задержала милиция, родителей проинформировали через сутки после задержания, адвоката дали перед судом, с которым встречался один раз.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16 лет был задержан милицией и его родителей не информировали, адвоката дали через двое суток. Допрос проводился в отсутствии родителей, адвоката, педагога.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14 лет, задержали за драку в школе, привели в милицию, где содержали его в отдельном кабинете с другими детьми. Родителей информировали в 5 часов вечера, он не знает был ли у него адвокат, но отметил что допрос проводился в присутствии педагога, адвоката, психолога, встречался с адвокатом 5-6 раз и суд проходил в школе.</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lang w:val="ru-RU"/>
        </w:rPr>
      </w:pPr>
      <w:r w:rsidRPr="00E65718">
        <w:rPr>
          <w:rFonts w:asciiTheme="minorHAnsi" w:hAnsiTheme="minorHAnsi" w:cstheme="minorHAnsi"/>
          <w:i/>
          <w:lang w:val="ru-RU"/>
        </w:rPr>
        <w:t xml:space="preserve">Мальчик, 16 лет, был задержан милицией, забрали его  милиционеры из дома, при этом его избили, с тех пор он ненавидит милицию, с ним плохо обращались, кричали, оскорбляли его. Он хотел бы чтобы милиция хорошо работала, по закону, чтобы там  не избивали, не оскорбляли людей. При задержании его запугивали. Задержали его с наручниками, с правами не ознакомили, адвоката дали на стадии суда. Допросы проводились  в отсутствии родителей, адвокатов. Во время допроса кричали, угрожали, ругались, били, не разрешали ходить в туалет. Пока велось следствие, он находился в ИВС и СИЗО. С ним плохо обращались. В суде с ним плохо обращались, кричали, пугали. Он хотел бы, чтобы судьи с детьми хорошо обращались. С приговором был не согласен, так как он ничего не делал, на него наговорили. </w:t>
      </w:r>
    </w:p>
    <w:p w:rsidR="002D112E" w:rsidRPr="00E65718" w:rsidRDefault="002D112E" w:rsidP="002D112E">
      <w:pPr>
        <w:jc w:val="both"/>
        <w:rPr>
          <w:rFonts w:asciiTheme="minorHAnsi" w:hAnsiTheme="minorHAnsi" w:cstheme="minorHAns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16 лет, при задержании милиция его испугала, во время допроса на него  кричали, не давали </w:t>
      </w:r>
      <w:r w:rsidR="00926BEC">
        <w:rPr>
          <w:rFonts w:asciiTheme="minorHAnsi" w:hAnsiTheme="minorHAnsi" w:cstheme="minorHAnsi"/>
          <w:i/>
          <w:lang w:val="ru-RU"/>
        </w:rPr>
        <w:t>кушать</w:t>
      </w:r>
      <w:r w:rsidRPr="00E65718">
        <w:rPr>
          <w:rFonts w:asciiTheme="minorHAnsi" w:hAnsiTheme="minorHAnsi" w:cstheme="minorHAnsi"/>
          <w:i/>
          <w:lang w:val="ru-RU"/>
        </w:rPr>
        <w:t xml:space="preserve">, было холодно. Адвоката дали только через месяц. Допрашивали без адвоката, без родителей, без педагогов.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17 лет был задержан милицией и в первый раз дали ему адвоката в СИЗО, его допрашивали пять милиционеров в отсутствие родителей, адвоката, педагога. Его допрашивали </w:t>
      </w:r>
      <w:r w:rsidR="008F257B">
        <w:rPr>
          <w:rFonts w:asciiTheme="minorHAnsi" w:hAnsiTheme="minorHAnsi" w:cstheme="minorHAnsi"/>
          <w:i/>
          <w:lang w:val="ru-RU"/>
        </w:rPr>
        <w:t xml:space="preserve">с 11 часов ночи и </w:t>
      </w:r>
      <w:r w:rsidRPr="00E65718">
        <w:rPr>
          <w:rFonts w:asciiTheme="minorHAnsi" w:hAnsiTheme="minorHAnsi" w:cstheme="minorHAnsi"/>
          <w:i/>
          <w:lang w:val="ru-RU"/>
        </w:rPr>
        <w:t xml:space="preserve">до утра с перерывами каждый час.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lang w:val="ru-RU"/>
        </w:rPr>
      </w:pPr>
      <w:r w:rsidRPr="007150C9">
        <w:rPr>
          <w:rFonts w:asciiTheme="minorHAnsi" w:hAnsiTheme="minorHAnsi" w:cstheme="minorHAnsi"/>
          <w:lang w:val="ru-RU"/>
        </w:rPr>
        <w:t>В дополнение к нарушению права на доступ к адвокатской помощи и правил допроса несовершеннолетних, также были выявлены случаи жестокого обращения с детьми на этапе задержания, в течени</w:t>
      </w:r>
      <w:r w:rsidR="007150C9" w:rsidRPr="007150C9">
        <w:rPr>
          <w:rFonts w:asciiTheme="minorHAnsi" w:hAnsiTheme="minorHAnsi" w:cstheme="minorHAnsi"/>
          <w:lang w:val="ru-RU"/>
        </w:rPr>
        <w:t>е</w:t>
      </w:r>
      <w:r w:rsidRPr="007150C9">
        <w:rPr>
          <w:rFonts w:asciiTheme="minorHAnsi" w:hAnsiTheme="minorHAnsi" w:cstheme="minorHAnsi"/>
          <w:lang w:val="ru-RU"/>
        </w:rPr>
        <w:t xml:space="preserve"> ведения допроса.</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15 лет, был задержан милицией с применением насилия, с ним плохо обращались, при задержании на него кричали, ругались, избивали, задержали в доме раиса</w:t>
      </w:r>
      <w:r w:rsidR="008F257B">
        <w:rPr>
          <w:rFonts w:asciiTheme="minorHAnsi" w:hAnsiTheme="minorHAnsi" w:cstheme="minorHAnsi"/>
          <w:i/>
          <w:lang w:val="ru-RU"/>
        </w:rPr>
        <w:t>(председатель)</w:t>
      </w:r>
      <w:r w:rsidRPr="00E65718">
        <w:rPr>
          <w:rFonts w:asciiTheme="minorHAnsi" w:hAnsiTheme="minorHAnsi" w:cstheme="minorHAnsi"/>
          <w:i/>
          <w:lang w:val="ru-RU"/>
        </w:rPr>
        <w:t>махалли</w:t>
      </w:r>
      <w:r w:rsidR="008F257B">
        <w:rPr>
          <w:rFonts w:asciiTheme="minorHAnsi" w:hAnsiTheme="minorHAnsi" w:cstheme="minorHAnsi"/>
          <w:i/>
          <w:lang w:val="ru-RU"/>
        </w:rPr>
        <w:t>нского совета</w:t>
      </w:r>
      <w:r w:rsidRPr="00E65718">
        <w:rPr>
          <w:rFonts w:asciiTheme="minorHAnsi" w:hAnsiTheme="minorHAnsi" w:cstheme="minorHAnsi"/>
          <w:i/>
          <w:lang w:val="ru-RU"/>
        </w:rPr>
        <w:t xml:space="preserve">, родителей не информировали </w:t>
      </w:r>
      <w:r w:rsidR="008F257B">
        <w:rPr>
          <w:rFonts w:asciiTheme="minorHAnsi" w:hAnsiTheme="minorHAnsi" w:cstheme="minorHAnsi"/>
          <w:i/>
          <w:lang w:val="ru-RU"/>
        </w:rPr>
        <w:t xml:space="preserve">до </w:t>
      </w:r>
      <w:r w:rsidRPr="00E65718">
        <w:rPr>
          <w:rFonts w:asciiTheme="minorHAnsi" w:hAnsiTheme="minorHAnsi" w:cstheme="minorHAnsi"/>
          <w:i/>
          <w:lang w:val="ru-RU"/>
        </w:rPr>
        <w:t xml:space="preserve">11 часов вечера. Не объяснили права, не было адвоката, допрос проводился в отсутствие родителей, адвокатов, педагогов. При допросе на него кричали, ему угрожали, не давали </w:t>
      </w:r>
      <w:r w:rsidR="008F257B">
        <w:rPr>
          <w:rFonts w:asciiTheme="minorHAnsi" w:hAnsiTheme="minorHAnsi" w:cstheme="minorHAnsi"/>
          <w:i/>
          <w:lang w:val="ru-RU"/>
        </w:rPr>
        <w:t>кушать</w:t>
      </w:r>
      <w:r w:rsidRPr="00E65718">
        <w:rPr>
          <w:rFonts w:asciiTheme="minorHAnsi" w:hAnsiTheme="minorHAnsi" w:cstheme="minorHAnsi"/>
          <w:i/>
          <w:lang w:val="ru-RU"/>
        </w:rPr>
        <w:t xml:space="preserve"> и пить, допрашивали ночью после 11 часов ночи. Адвоката у него не было вообще. Он считает, что судьи нарушают законы, когда работают, так как не считал свой приговор законными. Он отметил, что в суде  с ним плохо обращались.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17 лет, был задержан милицией, при задержании его избивали. Он хотел бы, чтобы детей не били и не пугали, и считает, что надо увольнять милиционеров, которые нарушают законы. Его родителей не информировали об его задержании, и не информировали о его правах, допрос проводился тремя милиционерами без родителей, адвокатов, педагогов. Во время допроса на </w:t>
      </w:r>
      <w:r w:rsidR="008F257B">
        <w:rPr>
          <w:rFonts w:asciiTheme="minorHAnsi" w:hAnsiTheme="minorHAnsi" w:cstheme="minorHAnsi"/>
          <w:i/>
          <w:lang w:val="ru-RU"/>
        </w:rPr>
        <w:t>н</w:t>
      </w:r>
      <w:r w:rsidRPr="00E65718">
        <w:rPr>
          <w:rFonts w:asciiTheme="minorHAnsi" w:hAnsiTheme="minorHAnsi" w:cstheme="minorHAnsi"/>
          <w:i/>
          <w:lang w:val="ru-RU"/>
        </w:rPr>
        <w:t xml:space="preserve">его кричали, ругали, пугали, кушать ему не давали, потом отправили в СИЗО.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16 лет, при задержании его избивали. Во время пребывания в ОВД на него кричали, ругались, избивали, отношение к милиции плохое, потому что над ним издевались, в ОВД его привели в наручниках. Его родителей не информировали о его задержании. Адвоката дали только во время суда. Права не объясняли, допрос проводился в отсутствии родителей, адвоката, педагога, его  допрашивали по 2-3 часа в день 2-3 раза. Во время допрос</w:t>
      </w:r>
      <w:r w:rsidR="008F257B">
        <w:rPr>
          <w:rFonts w:asciiTheme="minorHAnsi" w:hAnsiTheme="minorHAnsi" w:cstheme="minorHAnsi"/>
          <w:i/>
          <w:lang w:val="ru-RU"/>
        </w:rPr>
        <w:t>а</w:t>
      </w:r>
      <w:r w:rsidRPr="00E65718">
        <w:rPr>
          <w:rFonts w:asciiTheme="minorHAnsi" w:hAnsiTheme="minorHAnsi" w:cstheme="minorHAnsi"/>
          <w:i/>
          <w:lang w:val="ru-RU"/>
        </w:rPr>
        <w:t xml:space="preserve"> на него кричали, его избивали, ему угрожали, его не пускали в туалет. В течение пребывания в ОВД на него кричали, ругались, матерились, угрожали, не давали </w:t>
      </w:r>
      <w:r w:rsidR="008F257B">
        <w:rPr>
          <w:rFonts w:asciiTheme="minorHAnsi" w:hAnsiTheme="minorHAnsi" w:cstheme="minorHAnsi"/>
          <w:i/>
          <w:lang w:val="ru-RU"/>
        </w:rPr>
        <w:t xml:space="preserve">кушать </w:t>
      </w:r>
      <w:r w:rsidRPr="00E65718">
        <w:rPr>
          <w:rFonts w:asciiTheme="minorHAnsi" w:hAnsiTheme="minorHAnsi" w:cstheme="minorHAnsi"/>
          <w:i/>
          <w:lang w:val="ru-RU"/>
        </w:rPr>
        <w:t>и пить, в помещении</w:t>
      </w:r>
      <w:r w:rsidR="008F257B">
        <w:rPr>
          <w:rFonts w:asciiTheme="minorHAnsi" w:hAnsiTheme="minorHAnsi" w:cstheme="minorHAnsi"/>
          <w:i/>
          <w:lang w:val="ru-RU"/>
        </w:rPr>
        <w:t>,</w:t>
      </w:r>
      <w:r w:rsidRPr="00E65718">
        <w:rPr>
          <w:rFonts w:asciiTheme="minorHAnsi" w:hAnsiTheme="minorHAnsi" w:cstheme="minorHAnsi"/>
          <w:i/>
          <w:lang w:val="ru-RU"/>
        </w:rPr>
        <w:t xml:space="preserve"> где он содержался</w:t>
      </w:r>
      <w:r w:rsidR="008F257B">
        <w:rPr>
          <w:rFonts w:asciiTheme="minorHAnsi" w:hAnsiTheme="minorHAnsi" w:cstheme="minorHAnsi"/>
          <w:i/>
          <w:lang w:val="ru-RU"/>
        </w:rPr>
        <w:t>,</w:t>
      </w:r>
      <w:r w:rsidRPr="00E65718">
        <w:rPr>
          <w:rFonts w:asciiTheme="minorHAnsi" w:hAnsiTheme="minorHAnsi" w:cstheme="minorHAnsi"/>
          <w:i/>
          <w:lang w:val="ru-RU"/>
        </w:rPr>
        <w:t xml:space="preserve"> было холодно, ему не давали выходить, держали в одном месте. Потом его поместили в ИВС, СИЗО. У него не было адвоката, потому что ему его не дали, только перед заседанием суда он с ним виделся один раз и не был доволен теми услугами, которые он предоставил. В суде с ним плохо обращались, его пугали.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16 лет отметил, что при задержании с ним грубо обращались. В милиции с ним грубо обращались, адвоката дали, когда сидел уже в СИЗО. При допросе были только родители, при этом допрос проводился в грубой форме. Он ждал целый день допроса после задержания, при допросе на него кричали, ему угрожали, не пускали в </w:t>
      </w:r>
      <w:r w:rsidRPr="00E65718">
        <w:rPr>
          <w:rFonts w:asciiTheme="minorHAnsi" w:hAnsiTheme="minorHAnsi" w:cstheme="minorHAnsi"/>
          <w:i/>
          <w:lang w:val="ru-RU"/>
        </w:rPr>
        <w:lastRenderedPageBreak/>
        <w:t xml:space="preserve">туалет. Когда был в ОВД, он мерз и ему не давали пить, содержался в ИВС, потом в СИЗО.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 xml:space="preserve">Мальчик, 17 лет был задержан милицией. Он считает, что милиция должна уважительно обращаться с гражданами, и не кричать на них. Его задержали около бара, и с применением силы привели в милицию, на него кричали и угрожали ему. При допросе на него кричали, угрожали ему. Потом его держали в ИВС, потом в приемнике-распределителе, и далее в СИЗО. Адвокат был всего 3 раза, работа адвоката не понравилась. </w:t>
      </w:r>
    </w:p>
    <w:p w:rsidR="002D112E" w:rsidRPr="00E65718" w:rsidRDefault="002D112E" w:rsidP="002D112E">
      <w:pPr>
        <w:jc w:val="both"/>
        <w:rPr>
          <w:rFonts w:asciiTheme="minorHAnsi" w:hAnsiTheme="minorHAnsi" w:cstheme="minorHAnsi"/>
          <w:i/>
          <w:lang w:val="ru-RU"/>
        </w:rPr>
      </w:pPr>
    </w:p>
    <w:p w:rsidR="002D112E" w:rsidRPr="00E65718" w:rsidRDefault="002D112E" w:rsidP="002D112E">
      <w:pPr>
        <w:jc w:val="both"/>
        <w:rPr>
          <w:rFonts w:asciiTheme="minorHAnsi" w:hAnsiTheme="minorHAnsi" w:cstheme="minorHAnsi"/>
          <w:i/>
          <w:lang w:val="ru-RU"/>
        </w:rPr>
      </w:pPr>
      <w:r w:rsidRPr="00E65718">
        <w:rPr>
          <w:rFonts w:asciiTheme="minorHAnsi" w:hAnsiTheme="minorHAnsi" w:cstheme="minorHAnsi"/>
          <w:i/>
          <w:lang w:val="ru-RU"/>
        </w:rPr>
        <w:t>Мальчик, 17 лет, задержала милиция. Когда он пришел в ОВД</w:t>
      </w:r>
      <w:r w:rsidR="008F257B">
        <w:rPr>
          <w:rFonts w:asciiTheme="minorHAnsi" w:hAnsiTheme="minorHAnsi" w:cstheme="minorHAnsi"/>
          <w:i/>
          <w:lang w:val="ru-RU"/>
        </w:rPr>
        <w:t>,</w:t>
      </w:r>
      <w:r w:rsidRPr="00E65718">
        <w:rPr>
          <w:rFonts w:asciiTheme="minorHAnsi" w:hAnsiTheme="minorHAnsi" w:cstheme="minorHAnsi"/>
          <w:i/>
          <w:lang w:val="ru-RU"/>
        </w:rPr>
        <w:t xml:space="preserve"> ему угрожали. Допрос производился без адвоката и родителей, ему не объяснили его права, его допрашивали с применением насилия, при допросе на него кричали, ругались, избивали, угрожали. Вообще в ОВД с ним плохо обращались, ему угрожали, избивали. Он содержался в ИВС и СИЗО. Обращение было плохое, его обманывали.  На стадии суда у него был адвокат, с которым он встречался всего три раза, и не был удовлетворен услугами адвоката. С приговором он был не согласен. Он подписал приговор, не поняв его.</w:t>
      </w:r>
    </w:p>
    <w:p w:rsidR="002D112E" w:rsidRDefault="002D112E" w:rsidP="002D112E">
      <w:pPr>
        <w:jc w:val="both"/>
        <w:rPr>
          <w:rFonts w:asciiTheme="minorHAnsi" w:hAnsiTheme="minorHAnsi" w:cstheme="minorHAnsi"/>
          <w:lang w:val="ru-RU"/>
        </w:rPr>
      </w:pPr>
    </w:p>
    <w:p w:rsidR="00802FBB" w:rsidRDefault="002D112E" w:rsidP="002D112E">
      <w:pPr>
        <w:jc w:val="both"/>
        <w:rPr>
          <w:rFonts w:asciiTheme="minorHAnsi" w:hAnsiTheme="minorHAnsi" w:cstheme="minorHAnsi"/>
          <w:lang w:val="ru-RU"/>
        </w:rPr>
      </w:pPr>
      <w:r>
        <w:rPr>
          <w:rFonts w:asciiTheme="minorHAnsi" w:hAnsiTheme="minorHAnsi" w:cstheme="minorHAnsi"/>
          <w:lang w:val="ru-RU"/>
        </w:rPr>
        <w:t>Эти факты свидетельствуют о нарушениях прав детей при задержании и следствии. Как видно из приведенных примеров, фактически в большинстве из указанных случаев нарушается право несовершеннолетних на юридическую помощь и в отношении несовершеннолетних совершаются действия, которые подпадают под определение «пытки и жестокое обращение».</w:t>
      </w:r>
      <w:r w:rsidR="00802FBB">
        <w:rPr>
          <w:rFonts w:asciiTheme="minorHAnsi" w:hAnsiTheme="minorHAnsi" w:cstheme="minorHAnsi"/>
          <w:lang w:val="ru-RU"/>
        </w:rPr>
        <w:t xml:space="preserve"> Как показывают эти факты, полученные в ходе мониторинга, допросы несовершеннолетних проводились в ночное время, также родители не были уведомлены о задержании детей. Такие факты свидетельствуют о нарушениях со стороны милиции положений УПК РТ. </w:t>
      </w:r>
    </w:p>
    <w:p w:rsidR="00802FBB" w:rsidRDefault="00802FBB" w:rsidP="002D112E">
      <w:pPr>
        <w:jc w:val="both"/>
        <w:rPr>
          <w:rFonts w:asciiTheme="minorHAnsi" w:hAnsiTheme="minorHAnsi" w:cstheme="minorHAnsi"/>
          <w:lang w:val="ru-RU"/>
        </w:rPr>
      </w:pPr>
    </w:p>
    <w:p w:rsidR="002D112E" w:rsidRPr="00802FBB" w:rsidRDefault="002D112E" w:rsidP="002D112E">
      <w:pPr>
        <w:jc w:val="both"/>
        <w:rPr>
          <w:rFonts w:asciiTheme="minorHAnsi" w:hAnsiTheme="minorHAnsi" w:cstheme="minorHAnsi"/>
          <w:lang w:val="ru-RU"/>
        </w:rPr>
      </w:pPr>
      <w:r w:rsidRPr="00802FBB">
        <w:rPr>
          <w:rFonts w:asciiTheme="minorHAnsi" w:hAnsiTheme="minorHAnsi" w:cstheme="minorHAnsi"/>
          <w:lang w:val="ru-RU"/>
        </w:rPr>
        <w:t>Практика проекта ЦПР «Дежурный юрист» в отношении детей показала, что для получения показаний в отношении детей также могут применят</w:t>
      </w:r>
      <w:r w:rsidR="00802FBB">
        <w:rPr>
          <w:rFonts w:asciiTheme="minorHAnsi" w:hAnsiTheme="minorHAnsi" w:cstheme="minorHAnsi"/>
          <w:lang w:val="ru-RU"/>
        </w:rPr>
        <w:t>ь</w:t>
      </w:r>
      <w:r w:rsidRPr="00802FBB">
        <w:rPr>
          <w:rFonts w:asciiTheme="minorHAnsi" w:hAnsiTheme="minorHAnsi" w:cstheme="minorHAnsi"/>
          <w:lang w:val="ru-RU"/>
        </w:rPr>
        <w:t>ся пытки и жест</w:t>
      </w:r>
      <w:r w:rsidR="008F257B">
        <w:rPr>
          <w:rFonts w:asciiTheme="minorHAnsi" w:hAnsiTheme="minorHAnsi" w:cstheme="minorHAnsi"/>
          <w:lang w:val="ru-RU"/>
        </w:rPr>
        <w:t>о</w:t>
      </w:r>
      <w:r w:rsidRPr="00802FBB">
        <w:rPr>
          <w:rFonts w:asciiTheme="minorHAnsi" w:hAnsiTheme="minorHAnsi" w:cstheme="minorHAnsi"/>
          <w:lang w:val="ru-RU"/>
        </w:rPr>
        <w:t>ко</w:t>
      </w:r>
      <w:r w:rsidR="0013096E">
        <w:rPr>
          <w:rFonts w:asciiTheme="minorHAnsi" w:hAnsiTheme="minorHAnsi" w:cstheme="minorHAnsi"/>
          <w:lang w:val="ru-RU"/>
        </w:rPr>
        <w:t>е</w:t>
      </w:r>
      <w:r w:rsidRPr="00802FBB">
        <w:rPr>
          <w:rFonts w:asciiTheme="minorHAnsi" w:hAnsiTheme="minorHAnsi" w:cstheme="minorHAnsi"/>
          <w:lang w:val="ru-RU"/>
        </w:rPr>
        <w:t xml:space="preserve"> обращение: </w:t>
      </w:r>
    </w:p>
    <w:p w:rsidR="002D112E" w:rsidRPr="00802FBB" w:rsidRDefault="002D112E" w:rsidP="002D112E">
      <w:pPr>
        <w:jc w:val="both"/>
        <w:rPr>
          <w:rFonts w:asciiTheme="minorHAnsi" w:hAnsiTheme="minorHAnsi" w:cstheme="minorHAnsi"/>
          <w:i/>
          <w:lang w:val="ru-RU"/>
        </w:rPr>
      </w:pPr>
    </w:p>
    <w:p w:rsidR="002D112E" w:rsidRPr="00802FBB" w:rsidRDefault="002D112E" w:rsidP="002D112E">
      <w:pPr>
        <w:jc w:val="both"/>
        <w:rPr>
          <w:rFonts w:asciiTheme="minorHAnsi" w:hAnsiTheme="minorHAnsi" w:cstheme="minorHAnsi"/>
          <w:lang w:val="ru-RU"/>
        </w:rPr>
      </w:pPr>
      <w:r w:rsidRPr="00802FBB">
        <w:rPr>
          <w:rFonts w:asciiTheme="minorHAnsi" w:hAnsiTheme="minorHAnsi" w:cstheme="minorHAnsi"/>
          <w:i/>
          <w:lang w:val="ru-RU"/>
        </w:rPr>
        <w:t>«В отделение милиции района Сино были доставлены трое мальчиков, которые подозревались в совершении грабежа. Со слов матерей трех подростков (15, 16 и 17 лет), после того, как их дети были доставлены в отделение милиции, их сильно избили, били дубинками по ногам, прикладывали дуло пистолета к виску одного из подростк</w:t>
      </w:r>
      <w:r w:rsidR="0013096E">
        <w:rPr>
          <w:rFonts w:asciiTheme="minorHAnsi" w:hAnsiTheme="minorHAnsi" w:cstheme="minorHAnsi"/>
          <w:i/>
          <w:lang w:val="ru-RU"/>
        </w:rPr>
        <w:t>ов, ругались,у</w:t>
      </w:r>
      <w:r w:rsidRPr="00802FBB">
        <w:rPr>
          <w:rFonts w:asciiTheme="minorHAnsi" w:hAnsiTheme="minorHAnsi" w:cstheme="minorHAnsi"/>
          <w:i/>
          <w:lang w:val="ru-RU"/>
        </w:rPr>
        <w:t>грожали. Допрос длился с 17.00 до 03.00 утра и в 03.30 после получения признательных показаний детей отпустили под присмотр родителей. Приговором суда дети осуждены за гра</w:t>
      </w:r>
      <w:r w:rsidR="0013096E">
        <w:rPr>
          <w:rFonts w:asciiTheme="minorHAnsi" w:hAnsiTheme="minorHAnsi" w:cstheme="minorHAnsi"/>
          <w:i/>
          <w:lang w:val="ru-RU"/>
        </w:rPr>
        <w:t>беж лишением свободы на 5 лет (</w:t>
      </w:r>
      <w:r w:rsidRPr="00802FBB">
        <w:rPr>
          <w:rFonts w:asciiTheme="minorHAnsi" w:hAnsiTheme="minorHAnsi" w:cstheme="minorHAnsi"/>
          <w:i/>
          <w:lang w:val="ru-RU"/>
        </w:rPr>
        <w:t>на данный момент приговор обжалован)».</w:t>
      </w:r>
    </w:p>
    <w:p w:rsidR="002D112E" w:rsidRPr="00802FBB" w:rsidRDefault="002D112E" w:rsidP="002D112E">
      <w:pPr>
        <w:jc w:val="both"/>
        <w:rPr>
          <w:rFonts w:asciiTheme="minorHAnsi" w:hAnsiTheme="minorHAnsi" w:cstheme="minorHAnsi"/>
          <w:lang w:val="ru-RU"/>
        </w:rPr>
      </w:pPr>
    </w:p>
    <w:p w:rsidR="002D112E" w:rsidRPr="00802FBB" w:rsidRDefault="002D112E" w:rsidP="002D112E">
      <w:pPr>
        <w:jc w:val="both"/>
        <w:rPr>
          <w:rFonts w:asciiTheme="minorHAnsi" w:hAnsiTheme="minorHAnsi" w:cstheme="minorHAnsi"/>
          <w:lang w:val="ru-RU"/>
        </w:rPr>
      </w:pPr>
      <w:r w:rsidRPr="00802FBB">
        <w:rPr>
          <w:rFonts w:asciiTheme="minorHAnsi" w:hAnsiTheme="minorHAnsi" w:cstheme="minorHAnsi"/>
          <w:lang w:val="ru-RU"/>
        </w:rPr>
        <w:t xml:space="preserve">Несмотря на такие факты, родители отказываются подавать жалобу на пытки, так как боятся за безопасность детей. </w:t>
      </w:r>
    </w:p>
    <w:p w:rsidR="002D112E" w:rsidRPr="00802FBB" w:rsidRDefault="002D112E" w:rsidP="002D112E">
      <w:pPr>
        <w:jc w:val="both"/>
        <w:rPr>
          <w:rFonts w:asciiTheme="minorHAnsi" w:hAnsiTheme="minorHAnsi" w:cstheme="minorHAnsi"/>
          <w:lang w:val="ru-RU"/>
        </w:rPr>
      </w:pPr>
    </w:p>
    <w:p w:rsidR="002D112E" w:rsidRPr="00802FBB" w:rsidRDefault="002D112E" w:rsidP="002D112E">
      <w:pPr>
        <w:jc w:val="both"/>
        <w:rPr>
          <w:rFonts w:asciiTheme="minorHAnsi" w:hAnsiTheme="minorHAnsi" w:cstheme="minorHAnsi"/>
          <w:lang w:val="ru-RU"/>
        </w:rPr>
      </w:pPr>
      <w:r w:rsidRPr="00802FBB">
        <w:rPr>
          <w:rFonts w:asciiTheme="minorHAnsi" w:hAnsiTheme="minorHAnsi" w:cstheme="minorHAnsi"/>
          <w:lang w:val="ru-RU"/>
        </w:rPr>
        <w:t xml:space="preserve">Такие действия, как </w:t>
      </w:r>
      <w:r w:rsidR="00802FBB" w:rsidRPr="00802FBB">
        <w:rPr>
          <w:rFonts w:asciiTheme="minorHAnsi" w:hAnsiTheme="minorHAnsi" w:cstheme="minorHAnsi"/>
          <w:lang w:val="ru-RU"/>
        </w:rPr>
        <w:t>свидетельствуют</w:t>
      </w:r>
      <w:r w:rsidRPr="00802FBB">
        <w:rPr>
          <w:rFonts w:asciiTheme="minorHAnsi" w:hAnsiTheme="minorHAnsi" w:cstheme="minorHAnsi"/>
          <w:lang w:val="ru-RU"/>
        </w:rPr>
        <w:t xml:space="preserve"> респонденты</w:t>
      </w:r>
      <w:r w:rsidR="0013096E">
        <w:rPr>
          <w:rFonts w:asciiTheme="minorHAnsi" w:hAnsiTheme="minorHAnsi" w:cstheme="minorHAnsi"/>
          <w:lang w:val="ru-RU"/>
        </w:rPr>
        <w:t>,</w:t>
      </w:r>
      <w:r w:rsidRPr="00802FBB">
        <w:rPr>
          <w:rFonts w:asciiTheme="minorHAnsi" w:hAnsiTheme="minorHAnsi" w:cstheme="minorHAnsi"/>
          <w:lang w:val="ru-RU"/>
        </w:rPr>
        <w:t xml:space="preserve"> оказали на них негативное влияние, они отметили, что как в суде, так и в милиции они были напуганы. Нарушения </w:t>
      </w:r>
      <w:r w:rsidRPr="00802FBB">
        <w:rPr>
          <w:rFonts w:asciiTheme="minorHAnsi" w:hAnsiTheme="minorHAnsi" w:cstheme="minorHAnsi"/>
          <w:lang w:val="ru-RU"/>
        </w:rPr>
        <w:lastRenderedPageBreak/>
        <w:t xml:space="preserve">права детей на свободу от пыток и жестокого обращения на этапе задержания и допроса могут иметь и более серьезные последствия: </w:t>
      </w:r>
    </w:p>
    <w:p w:rsidR="002D112E" w:rsidRPr="00802FBB" w:rsidRDefault="002D112E" w:rsidP="002D112E">
      <w:pPr>
        <w:jc w:val="both"/>
        <w:rPr>
          <w:rFonts w:asciiTheme="minorHAnsi" w:hAnsiTheme="minorHAnsi" w:cstheme="minorHAnsi"/>
          <w:lang w:val="ru-RU"/>
        </w:rPr>
      </w:pPr>
    </w:p>
    <w:p w:rsidR="002D112E" w:rsidRPr="00802FBB" w:rsidRDefault="002D112E" w:rsidP="002D112E">
      <w:pPr>
        <w:jc w:val="both"/>
        <w:rPr>
          <w:rFonts w:asciiTheme="minorHAnsi" w:hAnsiTheme="minorHAnsi" w:cstheme="minorHAnsi"/>
          <w:i/>
          <w:lang w:val="ru-RU"/>
        </w:rPr>
      </w:pPr>
      <w:r w:rsidRPr="00802FBB">
        <w:rPr>
          <w:rFonts w:asciiTheme="minorHAnsi" w:hAnsiTheme="minorHAnsi" w:cstheme="minorHAnsi"/>
          <w:i/>
          <w:lang w:val="ru-RU"/>
        </w:rPr>
        <w:t xml:space="preserve">«Р.С., 17 лет, была задержана милицией по подозрению в краже. Вместе с ней была также задержана еще одна </w:t>
      </w:r>
      <w:r w:rsidR="00802FBB" w:rsidRPr="00802FBB">
        <w:rPr>
          <w:rFonts w:asciiTheme="minorHAnsi" w:hAnsiTheme="minorHAnsi" w:cstheme="minorHAnsi"/>
          <w:i/>
          <w:lang w:val="ru-RU"/>
        </w:rPr>
        <w:t>несовершеннолетняя</w:t>
      </w:r>
      <w:r w:rsidRPr="00802FBB">
        <w:rPr>
          <w:rFonts w:asciiTheme="minorHAnsi" w:hAnsiTheme="minorHAnsi" w:cstheme="minorHAnsi"/>
          <w:i/>
          <w:lang w:val="ru-RU"/>
        </w:rPr>
        <w:t xml:space="preserve"> девочка в качестве ее соучастницы. Обе девочки были доставлены в отделение милиции и жестоко избиты. Со слов Р.С. ее били по голове, угрожали изнасилованием, поднимали за волосы и резко бросали на пол. Р.С. находилась в ОВД двое суток. При этом сотрудники ОВД не уведомили ее родителей о задержании.  После двух дней проведенных в ОВД и использования незаконных методов получения доказательств</w:t>
      </w:r>
      <w:r w:rsidR="00794866">
        <w:rPr>
          <w:rFonts w:asciiTheme="minorHAnsi" w:hAnsiTheme="minorHAnsi" w:cstheme="minorHAnsi"/>
          <w:i/>
          <w:lang w:val="ru-RU"/>
        </w:rPr>
        <w:t>,</w:t>
      </w:r>
      <w:r w:rsidRPr="00802FBB">
        <w:rPr>
          <w:rFonts w:asciiTheme="minorHAnsi" w:hAnsiTheme="minorHAnsi" w:cstheme="minorHAnsi"/>
          <w:i/>
          <w:lang w:val="ru-RU"/>
        </w:rPr>
        <w:t xml:space="preserve"> девочки дали признательные показания и были отпущены под присмотр родителей. После очередного вызова на допрос Р.С. пропала из дома. Через сутки была найден</w:t>
      </w:r>
      <w:r w:rsidR="008F257B">
        <w:rPr>
          <w:rFonts w:asciiTheme="minorHAnsi" w:hAnsiTheme="minorHAnsi" w:cstheme="minorHAnsi"/>
          <w:i/>
          <w:lang w:val="ru-RU"/>
        </w:rPr>
        <w:t>а</w:t>
      </w:r>
      <w:r w:rsidRPr="00802FBB">
        <w:rPr>
          <w:rFonts w:asciiTheme="minorHAnsi" w:hAnsiTheme="minorHAnsi" w:cstheme="minorHAnsi"/>
          <w:i/>
          <w:lang w:val="ru-RU"/>
        </w:rPr>
        <w:t xml:space="preserve"> у своего дома без сознания. Врачи в больнице сделали заключение, что девочка находится в тяжелом состоянии в результате получения ожога внутренних органов, которые получила от выпитого уксуса. Через два дня девочка скончалась в больнице.»</w:t>
      </w:r>
    </w:p>
    <w:p w:rsidR="002D112E" w:rsidRPr="00802FBB"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802FBB">
        <w:rPr>
          <w:rFonts w:asciiTheme="minorHAnsi" w:hAnsiTheme="minorHAnsi" w:cstheme="minorHAnsi"/>
          <w:lang w:val="ru-RU"/>
        </w:rPr>
        <w:t>По этому случаю прокуратурой г. Душанбе ведется следстви</w:t>
      </w:r>
      <w:r w:rsidR="00794866">
        <w:rPr>
          <w:rFonts w:asciiTheme="minorHAnsi" w:hAnsiTheme="minorHAnsi" w:cstheme="minorHAnsi"/>
          <w:lang w:val="ru-RU"/>
        </w:rPr>
        <w:t>е</w:t>
      </w:r>
      <w:r w:rsidRPr="00802FBB">
        <w:rPr>
          <w:rFonts w:asciiTheme="minorHAnsi" w:hAnsiTheme="minorHAnsi" w:cstheme="minorHAnsi"/>
          <w:lang w:val="ru-RU"/>
        </w:rPr>
        <w:t xml:space="preserve"> с целью установления факта применения пыток и выявлению причинно-следственной связи между пытками и суицидом Р.С. Однако, со слов матери Р.С. была очень испугана тем, что ее снова вызвали на допрос и она может стать жертвой жестокого обращения и пыток со стороны сотрудников ОВД.</w:t>
      </w:r>
    </w:p>
    <w:p w:rsidR="0013096E" w:rsidRDefault="0013096E" w:rsidP="002D112E">
      <w:pPr>
        <w:jc w:val="both"/>
        <w:rPr>
          <w:rFonts w:asciiTheme="minorHAnsi" w:hAnsiTheme="minorHAnsi" w:cstheme="minorHAnsi"/>
          <w:lang w:val="ru-RU"/>
        </w:rPr>
      </w:pPr>
    </w:p>
    <w:p w:rsidR="0013096E" w:rsidRDefault="0013096E" w:rsidP="00794866">
      <w:pPr>
        <w:jc w:val="both"/>
        <w:rPr>
          <w:rFonts w:asciiTheme="minorHAnsi" w:hAnsiTheme="minorHAnsi" w:cstheme="minorHAnsi"/>
          <w:lang w:val="ru-RU"/>
        </w:rPr>
      </w:pPr>
      <w:r>
        <w:rPr>
          <w:rFonts w:asciiTheme="minorHAnsi" w:hAnsiTheme="minorHAnsi" w:cstheme="minorHAnsi"/>
          <w:lang w:val="ru-RU"/>
        </w:rPr>
        <w:t>Также, имел место другой случай с несовершеннолетним мальчиком Хушвакти</w:t>
      </w:r>
      <w:r w:rsidR="00CE495E">
        <w:rPr>
          <w:rFonts w:asciiTheme="minorHAnsi" w:hAnsiTheme="minorHAnsi" w:cstheme="minorHAnsi"/>
          <w:lang w:val="ru-RU"/>
        </w:rPr>
        <w:t xml:space="preserve"> </w:t>
      </w:r>
      <w:r>
        <w:rPr>
          <w:rFonts w:asciiTheme="minorHAnsi" w:hAnsiTheme="minorHAnsi" w:cstheme="minorHAnsi"/>
          <w:lang w:val="ru-RU"/>
        </w:rPr>
        <w:t>Махмадсаидом, который</w:t>
      </w:r>
      <w:r w:rsidR="00712774">
        <w:rPr>
          <w:rFonts w:asciiTheme="minorHAnsi" w:hAnsiTheme="minorHAnsi" w:cstheme="minorHAnsi"/>
          <w:lang w:val="ru-RU"/>
        </w:rPr>
        <w:t xml:space="preserve"> совершил </w:t>
      </w:r>
      <w:r w:rsidR="00794866">
        <w:rPr>
          <w:rFonts w:asciiTheme="minorHAnsi" w:hAnsiTheme="minorHAnsi" w:cstheme="minorHAnsi"/>
          <w:lang w:val="ru-RU"/>
        </w:rPr>
        <w:t xml:space="preserve">попытку </w:t>
      </w:r>
      <w:r w:rsidR="00712774">
        <w:rPr>
          <w:rFonts w:asciiTheme="minorHAnsi" w:hAnsiTheme="minorHAnsi" w:cstheme="minorHAnsi"/>
          <w:lang w:val="ru-RU"/>
        </w:rPr>
        <w:t>суицид</w:t>
      </w:r>
      <w:r w:rsidR="00794866">
        <w:rPr>
          <w:rFonts w:asciiTheme="minorHAnsi" w:hAnsiTheme="minorHAnsi" w:cstheme="minorHAnsi"/>
          <w:lang w:val="ru-RU"/>
        </w:rPr>
        <w:t>а</w:t>
      </w:r>
      <w:r w:rsidR="00712774">
        <w:rPr>
          <w:rFonts w:asciiTheme="minorHAnsi" w:hAnsiTheme="minorHAnsi" w:cstheme="minorHAnsi"/>
          <w:lang w:val="ru-RU"/>
        </w:rPr>
        <w:t xml:space="preserve"> (путем повешения) после того, как </w:t>
      </w:r>
      <w:r w:rsidR="00794866">
        <w:rPr>
          <w:rFonts w:asciiTheme="minorHAnsi" w:hAnsiTheme="minorHAnsi" w:cstheme="minorHAnsi"/>
          <w:lang w:val="ru-RU"/>
        </w:rPr>
        <w:t xml:space="preserve">участковый инспектор Машраф Алиев вызвал его к себе в кабинет по подозрению в совершении кражи и, пытаясь выбить показания и признания, оскорблял и бил его. </w:t>
      </w:r>
      <w:r w:rsidR="00794866">
        <w:rPr>
          <w:rStyle w:val="a6"/>
          <w:rFonts w:asciiTheme="minorHAnsi" w:hAnsiTheme="minorHAnsi"/>
          <w:lang w:val="ru-RU"/>
        </w:rPr>
        <w:footnoteReference w:id="89"/>
      </w:r>
      <w:r w:rsidR="00794866">
        <w:rPr>
          <w:rFonts w:asciiTheme="minorHAnsi" w:hAnsiTheme="minorHAnsi" w:cstheme="minorHAnsi"/>
          <w:lang w:val="ru-RU"/>
        </w:rPr>
        <w:t xml:space="preserve"> По данному факту было проведено расследование, в результате которого факт применения пыток, повлекший попытку самоубийства, был доказан. Машраф Алиев приговорен приговором суда Яванского района к 7 годам лишения свободы и лишению права занимать должности в МВД РТ в течени</w:t>
      </w:r>
      <w:r w:rsidR="008F257B">
        <w:rPr>
          <w:rFonts w:asciiTheme="minorHAnsi" w:hAnsiTheme="minorHAnsi" w:cstheme="minorHAnsi"/>
          <w:lang w:val="ru-RU"/>
        </w:rPr>
        <w:t>е</w:t>
      </w:r>
      <w:r w:rsidR="00794866">
        <w:rPr>
          <w:rFonts w:asciiTheme="minorHAnsi" w:hAnsiTheme="minorHAnsi" w:cstheme="minorHAnsi"/>
          <w:lang w:val="ru-RU"/>
        </w:rPr>
        <w:t xml:space="preserve"> 5 лет. К</w:t>
      </w:r>
      <w:r w:rsidR="008F257B">
        <w:rPr>
          <w:rFonts w:asciiTheme="minorHAnsi" w:hAnsiTheme="minorHAnsi" w:cstheme="minorHAnsi"/>
          <w:lang w:val="ru-RU"/>
        </w:rPr>
        <w:t>р</w:t>
      </w:r>
      <w:r w:rsidR="00794866">
        <w:rPr>
          <w:rFonts w:asciiTheme="minorHAnsi" w:hAnsiTheme="minorHAnsi" w:cstheme="minorHAnsi"/>
          <w:lang w:val="ru-RU"/>
        </w:rPr>
        <w:t>о</w:t>
      </w:r>
      <w:r w:rsidR="008F257B">
        <w:rPr>
          <w:rFonts w:asciiTheme="minorHAnsi" w:hAnsiTheme="minorHAnsi" w:cstheme="minorHAnsi"/>
          <w:lang w:val="ru-RU"/>
        </w:rPr>
        <w:t>ме</w:t>
      </w:r>
      <w:r w:rsidR="00794866">
        <w:rPr>
          <w:rFonts w:asciiTheme="minorHAnsi" w:hAnsiTheme="minorHAnsi" w:cstheme="minorHAnsi"/>
          <w:lang w:val="ru-RU"/>
        </w:rPr>
        <w:t xml:space="preserve"> того, суд удовлетворил иск о взыскании с ОВД Яванского района материального ущерба в размере 1 тыс. 619 сомони, потраченные родственниками на лечение Хушвакти</w:t>
      </w:r>
      <w:r w:rsidR="00CE495E">
        <w:rPr>
          <w:rFonts w:asciiTheme="minorHAnsi" w:hAnsiTheme="minorHAnsi" w:cstheme="minorHAnsi"/>
          <w:lang w:val="ru-RU"/>
        </w:rPr>
        <w:t xml:space="preserve"> </w:t>
      </w:r>
      <w:r w:rsidR="00794866">
        <w:rPr>
          <w:rFonts w:asciiTheme="minorHAnsi" w:hAnsiTheme="minorHAnsi" w:cstheme="minorHAnsi"/>
          <w:lang w:val="ru-RU"/>
        </w:rPr>
        <w:t>Махмадсаида.</w:t>
      </w:r>
      <w:r w:rsidR="00794866">
        <w:rPr>
          <w:rStyle w:val="a6"/>
          <w:rFonts w:asciiTheme="minorHAnsi" w:hAnsiTheme="minorHAnsi"/>
          <w:lang w:val="ru-RU"/>
        </w:rPr>
        <w:footnoteReference w:id="90"/>
      </w:r>
    </w:p>
    <w:p w:rsidR="001567EF" w:rsidRDefault="001567EF" w:rsidP="00794866">
      <w:pPr>
        <w:jc w:val="both"/>
        <w:rPr>
          <w:rFonts w:asciiTheme="minorHAnsi" w:hAnsiTheme="minorHAnsi" w:cstheme="minorHAnsi"/>
          <w:lang w:val="ru-RU"/>
        </w:rPr>
      </w:pPr>
    </w:p>
    <w:p w:rsidR="001567EF" w:rsidRPr="001567EF" w:rsidRDefault="0030322E" w:rsidP="00794866">
      <w:pPr>
        <w:jc w:val="both"/>
        <w:rPr>
          <w:rFonts w:asciiTheme="minorHAnsi" w:hAnsiTheme="minorHAnsi" w:cstheme="minorHAnsi"/>
          <w:b/>
          <w:lang w:val="ru-RU"/>
        </w:rPr>
      </w:pPr>
      <w:r>
        <w:rPr>
          <w:rFonts w:asciiTheme="minorHAnsi" w:hAnsiTheme="minorHAnsi" w:cstheme="minorHAnsi"/>
          <w:b/>
          <w:lang w:val="ru-RU"/>
        </w:rPr>
        <w:t>Условия</w:t>
      </w:r>
      <w:r w:rsidR="001567EF" w:rsidRPr="001567EF">
        <w:rPr>
          <w:rFonts w:asciiTheme="minorHAnsi" w:hAnsiTheme="minorHAnsi" w:cstheme="minorHAnsi"/>
          <w:b/>
          <w:lang w:val="ru-RU"/>
        </w:rPr>
        <w:t xml:space="preserve"> пребывания в СПТУ и спецшколе</w:t>
      </w:r>
    </w:p>
    <w:p w:rsidR="001567EF" w:rsidRDefault="001567EF" w:rsidP="00794866">
      <w:pPr>
        <w:jc w:val="both"/>
        <w:rPr>
          <w:rFonts w:asciiTheme="minorHAnsi" w:hAnsiTheme="minorHAnsi" w:cstheme="minorHAnsi"/>
          <w:lang w:val="ru-RU"/>
        </w:rPr>
      </w:pPr>
    </w:p>
    <w:p w:rsidR="0023457F" w:rsidRDefault="0023457F" w:rsidP="00794866">
      <w:pPr>
        <w:jc w:val="both"/>
        <w:rPr>
          <w:rFonts w:asciiTheme="minorHAnsi" w:hAnsiTheme="minorHAnsi" w:cstheme="minorHAnsi"/>
          <w:lang w:val="ru-RU"/>
        </w:rPr>
      </w:pPr>
      <w:r>
        <w:rPr>
          <w:rFonts w:asciiTheme="minorHAnsi" w:hAnsiTheme="minorHAnsi" w:cstheme="minorHAnsi"/>
          <w:lang w:val="ru-RU"/>
        </w:rPr>
        <w:t xml:space="preserve">Опыт пребывания детей в СПТУ и спецшколе был как положительным, так и отрицательным. </w:t>
      </w:r>
      <w:r w:rsidR="001567EF">
        <w:rPr>
          <w:rFonts w:asciiTheme="minorHAnsi" w:hAnsiTheme="minorHAnsi" w:cstheme="minorHAnsi"/>
          <w:lang w:val="ru-RU"/>
        </w:rPr>
        <w:t>Дети, как в СПТУ, так и спецшколе отметили доброе отношение к ним персонала и даже отметили, особенно в СПТУ, что им понравилось общаться с педагогами, которые давали им жизненные советы.</w:t>
      </w:r>
      <w:r>
        <w:rPr>
          <w:rFonts w:asciiTheme="minorHAnsi" w:hAnsiTheme="minorHAnsi" w:cstheme="minorHAnsi"/>
          <w:lang w:val="ru-RU"/>
        </w:rPr>
        <w:t xml:space="preserve"> Также дети, получившие профессию в СПТУ, отметили, что теперь смогут работать по полученной специальности. Один респондент отметил, что ему понравились компьютерные курсы и курсы по парикмахерскому делу. Несмотря на этот положительный опыт </w:t>
      </w:r>
      <w:r w:rsidR="00710529">
        <w:rPr>
          <w:rFonts w:asciiTheme="minorHAnsi" w:hAnsiTheme="minorHAnsi" w:cstheme="minorHAnsi"/>
          <w:lang w:val="ru-RU"/>
        </w:rPr>
        <w:t>два</w:t>
      </w:r>
      <w:r w:rsidR="007278B8">
        <w:rPr>
          <w:rFonts w:asciiTheme="minorHAnsi" w:hAnsiTheme="minorHAnsi" w:cstheme="minorHAnsi"/>
          <w:lang w:val="ru-RU"/>
        </w:rPr>
        <w:t xml:space="preserve"> </w:t>
      </w:r>
      <w:r>
        <w:rPr>
          <w:rFonts w:asciiTheme="minorHAnsi" w:hAnsiTheme="minorHAnsi" w:cstheme="minorHAnsi"/>
          <w:lang w:val="ru-RU"/>
        </w:rPr>
        <w:lastRenderedPageBreak/>
        <w:t>респондент</w:t>
      </w:r>
      <w:r w:rsidR="00710529">
        <w:rPr>
          <w:rFonts w:asciiTheme="minorHAnsi" w:hAnsiTheme="minorHAnsi" w:cstheme="minorHAnsi"/>
          <w:lang w:val="ru-RU"/>
        </w:rPr>
        <w:t>а</w:t>
      </w:r>
      <w:r>
        <w:rPr>
          <w:rFonts w:asciiTheme="minorHAnsi" w:hAnsiTheme="minorHAnsi" w:cstheme="minorHAnsi"/>
          <w:lang w:val="ru-RU"/>
        </w:rPr>
        <w:t xml:space="preserve"> отметил</w:t>
      </w:r>
      <w:r w:rsidR="00710529">
        <w:rPr>
          <w:rFonts w:asciiTheme="minorHAnsi" w:hAnsiTheme="minorHAnsi" w:cstheme="minorHAnsi"/>
          <w:lang w:val="ru-RU"/>
        </w:rPr>
        <w:t>и</w:t>
      </w:r>
      <w:r>
        <w:rPr>
          <w:rFonts w:asciiTheme="minorHAnsi" w:hAnsiTheme="minorHAnsi" w:cstheme="minorHAnsi"/>
          <w:lang w:val="ru-RU"/>
        </w:rPr>
        <w:t xml:space="preserve">, что </w:t>
      </w:r>
      <w:r w:rsidR="00710529">
        <w:rPr>
          <w:rFonts w:asciiTheme="minorHAnsi" w:hAnsiTheme="minorHAnsi" w:cstheme="minorHAnsi"/>
          <w:lang w:val="ru-RU"/>
        </w:rPr>
        <w:t>им</w:t>
      </w:r>
      <w:r>
        <w:rPr>
          <w:rFonts w:asciiTheme="minorHAnsi" w:hAnsiTheme="minorHAnsi" w:cstheme="minorHAnsi"/>
          <w:lang w:val="ru-RU"/>
        </w:rPr>
        <w:t xml:space="preserve"> не понравилось пребывание в СПТУ, так как он</w:t>
      </w:r>
      <w:r w:rsidR="00710529">
        <w:rPr>
          <w:rFonts w:asciiTheme="minorHAnsi" w:hAnsiTheme="minorHAnsi" w:cstheme="minorHAnsi"/>
          <w:lang w:val="ru-RU"/>
        </w:rPr>
        <w:t>и</w:t>
      </w:r>
      <w:r>
        <w:rPr>
          <w:rFonts w:asciiTheme="minorHAnsi" w:hAnsiTheme="minorHAnsi" w:cstheme="minorHAnsi"/>
          <w:lang w:val="ru-RU"/>
        </w:rPr>
        <w:t xml:space="preserve"> был</w:t>
      </w:r>
      <w:r w:rsidR="00710529">
        <w:rPr>
          <w:rFonts w:asciiTheme="minorHAnsi" w:hAnsiTheme="minorHAnsi" w:cstheme="minorHAnsi"/>
          <w:lang w:val="ru-RU"/>
        </w:rPr>
        <w:t>и</w:t>
      </w:r>
      <w:r>
        <w:rPr>
          <w:rFonts w:asciiTheme="minorHAnsi" w:hAnsiTheme="minorHAnsi" w:cstheme="minorHAnsi"/>
          <w:lang w:val="ru-RU"/>
        </w:rPr>
        <w:t xml:space="preserve"> лишен</w:t>
      </w:r>
      <w:r w:rsidR="00710529">
        <w:rPr>
          <w:rFonts w:asciiTheme="minorHAnsi" w:hAnsiTheme="minorHAnsi" w:cstheme="minorHAnsi"/>
          <w:lang w:val="ru-RU"/>
        </w:rPr>
        <w:t>ы</w:t>
      </w:r>
      <w:r>
        <w:rPr>
          <w:rFonts w:asciiTheme="minorHAnsi" w:hAnsiTheme="minorHAnsi" w:cstheme="minorHAnsi"/>
          <w:lang w:val="ru-RU"/>
        </w:rPr>
        <w:t xml:space="preserve"> свободы. Также, один респондент отметил, что в качестве наказания в СПТУ используется мытье туалетов. </w:t>
      </w:r>
      <w:r w:rsidR="00710529">
        <w:rPr>
          <w:rFonts w:asciiTheme="minorHAnsi" w:hAnsiTheme="minorHAnsi" w:cstheme="minorHAnsi"/>
          <w:lang w:val="ru-RU"/>
        </w:rPr>
        <w:t xml:space="preserve">Это же подтвердил и воспитатель СПТУ, который отметил, что в качестве наказания применяются такие дисциплинарные меры как уборка двора и уборка туалетов. </w:t>
      </w:r>
      <w:r w:rsidR="0030322E">
        <w:rPr>
          <w:rFonts w:asciiTheme="minorHAnsi" w:hAnsiTheme="minorHAnsi" w:cstheme="minorHAnsi"/>
          <w:lang w:val="ru-RU"/>
        </w:rPr>
        <w:t>Другие меры взыскания, отмеченные персоналом СПТУ следующие: выговор, вызов родителей, лишение права встречаться с родственниками.</w:t>
      </w:r>
    </w:p>
    <w:p w:rsidR="0023457F" w:rsidRDefault="0023457F" w:rsidP="00794866">
      <w:pPr>
        <w:jc w:val="both"/>
        <w:rPr>
          <w:rFonts w:asciiTheme="minorHAnsi" w:hAnsiTheme="minorHAnsi" w:cstheme="minorHAnsi"/>
          <w:lang w:val="ru-RU"/>
        </w:rPr>
      </w:pPr>
    </w:p>
    <w:p w:rsidR="001567EF" w:rsidRDefault="0023457F" w:rsidP="00794866">
      <w:pPr>
        <w:jc w:val="both"/>
        <w:rPr>
          <w:rFonts w:asciiTheme="minorHAnsi" w:hAnsiTheme="minorHAnsi" w:cstheme="minorHAnsi"/>
          <w:lang w:val="ru-RU"/>
        </w:rPr>
      </w:pPr>
      <w:r>
        <w:rPr>
          <w:rFonts w:asciiTheme="minorHAnsi" w:hAnsiTheme="minorHAnsi" w:cstheme="minorHAnsi"/>
          <w:lang w:val="ru-RU"/>
        </w:rPr>
        <w:t xml:space="preserve">Вызывают вопросы </w:t>
      </w:r>
      <w:r w:rsidR="001567EF">
        <w:rPr>
          <w:rFonts w:asciiTheme="minorHAnsi" w:hAnsiTheme="minorHAnsi" w:cstheme="minorHAnsi"/>
          <w:lang w:val="ru-RU"/>
        </w:rPr>
        <w:t xml:space="preserve">причины, по которым некоторые респонденты попали в эти учреждения. </w:t>
      </w:r>
      <w:r>
        <w:rPr>
          <w:rFonts w:asciiTheme="minorHAnsi" w:hAnsiTheme="minorHAnsi" w:cstheme="minorHAnsi"/>
          <w:lang w:val="ru-RU"/>
        </w:rPr>
        <w:t>4 респондента отметили, что их поместили в спецшколу в связи с тем, что они совершили преступления, воровство, хулиганили, дрались с детьми. Другие 2 отметили, что они попали туда с согласия родителей, так как не ходили в школу. Один из этих 2 респондентов отметил, что пропускал школу ввиду того, что много играл в интернет-кафе. Таким образом, неясно, на каком основании дети, совершившие преступления помещаются в то же учреждение, что и дети, не посещающие школу с с</w:t>
      </w:r>
      <w:r w:rsidR="00710529">
        <w:rPr>
          <w:rFonts w:asciiTheme="minorHAnsi" w:hAnsiTheme="minorHAnsi" w:cstheme="minorHAnsi"/>
          <w:lang w:val="ru-RU"/>
        </w:rPr>
        <w:t xml:space="preserve">огласия родителей. Также неясно, на каком основании принимаются решения по ограничению </w:t>
      </w:r>
      <w:r>
        <w:rPr>
          <w:rFonts w:asciiTheme="minorHAnsi" w:hAnsiTheme="minorHAnsi" w:cstheme="minorHAnsi"/>
          <w:lang w:val="ru-RU"/>
        </w:rPr>
        <w:t>свобод</w:t>
      </w:r>
      <w:r w:rsidR="00710529">
        <w:rPr>
          <w:rFonts w:asciiTheme="minorHAnsi" w:hAnsiTheme="minorHAnsi" w:cstheme="minorHAnsi"/>
          <w:lang w:val="ru-RU"/>
        </w:rPr>
        <w:t>ы</w:t>
      </w:r>
      <w:r>
        <w:rPr>
          <w:rFonts w:asciiTheme="minorHAnsi" w:hAnsiTheme="minorHAnsi" w:cstheme="minorHAnsi"/>
          <w:lang w:val="ru-RU"/>
        </w:rPr>
        <w:t xml:space="preserve"> детей, которые направлены в спецшколу по причине непосещени</w:t>
      </w:r>
      <w:r w:rsidR="00710529">
        <w:rPr>
          <w:rFonts w:asciiTheme="minorHAnsi" w:hAnsiTheme="minorHAnsi" w:cstheme="minorHAnsi"/>
          <w:lang w:val="ru-RU"/>
        </w:rPr>
        <w:t>я школы</w:t>
      </w:r>
      <w:r>
        <w:rPr>
          <w:rFonts w:asciiTheme="minorHAnsi" w:hAnsiTheme="minorHAnsi" w:cstheme="minorHAnsi"/>
          <w:lang w:val="ru-RU"/>
        </w:rPr>
        <w:t xml:space="preserve">. </w:t>
      </w:r>
    </w:p>
    <w:p w:rsidR="00710529" w:rsidRDefault="00710529" w:rsidP="00794866">
      <w:pPr>
        <w:jc w:val="both"/>
        <w:rPr>
          <w:rFonts w:asciiTheme="minorHAnsi" w:hAnsiTheme="minorHAnsi" w:cstheme="minorHAnsi"/>
          <w:lang w:val="ru-RU"/>
        </w:rPr>
      </w:pPr>
    </w:p>
    <w:p w:rsidR="0030322E" w:rsidRDefault="00710529" w:rsidP="00794866">
      <w:pPr>
        <w:jc w:val="both"/>
        <w:rPr>
          <w:rFonts w:asciiTheme="minorHAnsi" w:hAnsiTheme="minorHAnsi" w:cstheme="minorHAnsi"/>
          <w:lang w:val="ru-RU"/>
        </w:rPr>
      </w:pPr>
      <w:r>
        <w:rPr>
          <w:rFonts w:asciiTheme="minorHAnsi" w:hAnsiTheme="minorHAnsi" w:cstheme="minorHAnsi"/>
          <w:lang w:val="ru-RU"/>
        </w:rPr>
        <w:t>Если у родителей детей был</w:t>
      </w:r>
      <w:r w:rsidR="0030322E">
        <w:rPr>
          <w:rFonts w:asciiTheme="minorHAnsi" w:hAnsiTheme="minorHAnsi" w:cstheme="minorHAnsi"/>
          <w:lang w:val="ru-RU"/>
        </w:rPr>
        <w:t>а</w:t>
      </w:r>
      <w:r>
        <w:rPr>
          <w:rFonts w:asciiTheme="minorHAnsi" w:hAnsiTheme="minorHAnsi" w:cstheme="minorHAnsi"/>
          <w:lang w:val="ru-RU"/>
        </w:rPr>
        <w:t xml:space="preserve"> такая возможность, то многие забирали детей из спецшколы домой на выходные. Также, и в СПТУ если у родителей была возможность, то они навещали своих детей в СПТУ раз в неделю. </w:t>
      </w:r>
    </w:p>
    <w:p w:rsidR="0030322E" w:rsidRDefault="0030322E" w:rsidP="00794866">
      <w:pPr>
        <w:jc w:val="both"/>
        <w:rPr>
          <w:rFonts w:asciiTheme="minorHAnsi" w:hAnsiTheme="minorHAnsi" w:cstheme="minorHAnsi"/>
          <w:lang w:val="ru-RU"/>
        </w:rPr>
      </w:pPr>
    </w:p>
    <w:p w:rsidR="00710529" w:rsidRDefault="00710529" w:rsidP="00794866">
      <w:pPr>
        <w:jc w:val="both"/>
        <w:rPr>
          <w:rFonts w:asciiTheme="minorHAnsi" w:hAnsiTheme="minorHAnsi" w:cstheme="minorHAnsi"/>
          <w:lang w:val="ru-RU"/>
        </w:rPr>
      </w:pPr>
      <w:r>
        <w:rPr>
          <w:rFonts w:asciiTheme="minorHAnsi" w:hAnsiTheme="minorHAnsi" w:cstheme="minorHAnsi"/>
          <w:lang w:val="ru-RU"/>
        </w:rPr>
        <w:t xml:space="preserve">Как в СПТУ, так и спецшколе респонденты отметили, что регулярно проходили медицинский осмотр. Интервью с медицинским персоналом также подтверждает, что медицинский осмотр в спецшколе проводится два раза в год совместно с </w:t>
      </w:r>
      <w:r w:rsidR="006A6CB3">
        <w:rPr>
          <w:rFonts w:asciiTheme="minorHAnsi" w:hAnsiTheme="minorHAnsi" w:cstheme="minorHAnsi"/>
          <w:lang w:val="ru-RU"/>
        </w:rPr>
        <w:t xml:space="preserve">персоналом </w:t>
      </w:r>
      <w:r>
        <w:rPr>
          <w:rFonts w:asciiTheme="minorHAnsi" w:hAnsiTheme="minorHAnsi" w:cstheme="minorHAnsi"/>
          <w:lang w:val="ru-RU"/>
        </w:rPr>
        <w:t>поликлиник</w:t>
      </w:r>
      <w:r w:rsidR="006A6CB3">
        <w:rPr>
          <w:rFonts w:asciiTheme="minorHAnsi" w:hAnsiTheme="minorHAnsi" w:cstheme="minorHAnsi"/>
          <w:lang w:val="ru-RU"/>
        </w:rPr>
        <w:t>и</w:t>
      </w:r>
      <w:r>
        <w:rPr>
          <w:rFonts w:asciiTheme="minorHAnsi" w:hAnsiTheme="minorHAnsi" w:cstheme="minorHAnsi"/>
          <w:lang w:val="ru-RU"/>
        </w:rPr>
        <w:t xml:space="preserve"> № 1 города Душанбе. Кроме того, каждые полгода в спецшколе провод</w:t>
      </w:r>
      <w:r w:rsidR="0030322E">
        <w:rPr>
          <w:rFonts w:asciiTheme="minorHAnsi" w:hAnsiTheme="minorHAnsi" w:cstheme="minorHAnsi"/>
          <w:lang w:val="ru-RU"/>
        </w:rPr>
        <w:t>я</w:t>
      </w:r>
      <w:r>
        <w:rPr>
          <w:rFonts w:asciiTheme="minorHAnsi" w:hAnsiTheme="minorHAnsi" w:cstheme="minorHAnsi"/>
          <w:lang w:val="ru-RU"/>
        </w:rPr>
        <w:t xml:space="preserve">тся регулярные осмотры. В своем распоряжении доктор спецшколы имел средства для оказания первой помощи. Однако в спецшколе нет специалистов, способных проверять психическое состояние учеников. Также, один раз в год проводится медицинский осмотр детей в СПТУ совместно с </w:t>
      </w:r>
      <w:r w:rsidR="006A6CB3">
        <w:rPr>
          <w:rFonts w:asciiTheme="minorHAnsi" w:hAnsiTheme="minorHAnsi" w:cstheme="minorHAnsi"/>
          <w:lang w:val="ru-RU"/>
        </w:rPr>
        <w:t xml:space="preserve">персоналом </w:t>
      </w:r>
      <w:r>
        <w:rPr>
          <w:rFonts w:asciiTheme="minorHAnsi" w:hAnsiTheme="minorHAnsi" w:cstheme="minorHAnsi"/>
          <w:lang w:val="ru-RU"/>
        </w:rPr>
        <w:t>поликлиник</w:t>
      </w:r>
      <w:r w:rsidR="006A6CB3">
        <w:rPr>
          <w:rFonts w:asciiTheme="minorHAnsi" w:hAnsiTheme="minorHAnsi" w:cstheme="minorHAnsi"/>
          <w:lang w:val="ru-RU"/>
        </w:rPr>
        <w:t>и</w:t>
      </w:r>
      <w:r>
        <w:rPr>
          <w:rFonts w:asciiTheme="minorHAnsi" w:hAnsiTheme="minorHAnsi" w:cstheme="minorHAnsi"/>
          <w:lang w:val="ru-RU"/>
        </w:rPr>
        <w:t xml:space="preserve"> № 3. Однако медицинский работник отметил, что в СПТУ не хватает питания и лекарств. </w:t>
      </w:r>
      <w:r w:rsidR="0030322E">
        <w:rPr>
          <w:rFonts w:asciiTheme="minorHAnsi" w:hAnsiTheme="minorHAnsi" w:cstheme="minorHAnsi"/>
          <w:lang w:val="ru-RU"/>
        </w:rPr>
        <w:t xml:space="preserve">Также, воспитатель отметил, что детям в СПТУ необходима помощь психолога. </w:t>
      </w:r>
    </w:p>
    <w:p w:rsidR="0030322E" w:rsidRDefault="0030322E" w:rsidP="00794866">
      <w:pPr>
        <w:jc w:val="both"/>
        <w:rPr>
          <w:rFonts w:asciiTheme="minorHAnsi" w:hAnsiTheme="minorHAnsi" w:cstheme="minorHAnsi"/>
          <w:lang w:val="ru-RU"/>
        </w:rPr>
      </w:pPr>
    </w:p>
    <w:p w:rsidR="0030322E" w:rsidRDefault="0030322E" w:rsidP="00794866">
      <w:pPr>
        <w:jc w:val="both"/>
        <w:rPr>
          <w:rFonts w:asciiTheme="minorHAnsi" w:hAnsiTheme="minorHAnsi" w:cstheme="minorHAnsi"/>
          <w:lang w:val="ru-RU"/>
        </w:rPr>
      </w:pPr>
      <w:r>
        <w:rPr>
          <w:rFonts w:asciiTheme="minorHAnsi" w:hAnsiTheme="minorHAnsi" w:cstheme="minorHAnsi"/>
          <w:lang w:val="ru-RU"/>
        </w:rPr>
        <w:t xml:space="preserve">Хотя респонденты отметили удовлетворенность условиями пребывания в СПТУ, интервью с персоналом СПТУ показало, что у детей отсутствует отдельное спальное место, и дети вынуждены спать на земле. Детей кормят три раза в день, однако, этого питания детям недостаточно, так как на одного ребенка выделяется 5 сомони 31 дирам. Необходимо также улучшать материально-техническую базу СПТУ, присоединиться к сети Интернет.  </w:t>
      </w:r>
    </w:p>
    <w:p w:rsidR="0030322E" w:rsidRDefault="0030322E" w:rsidP="00794866">
      <w:pPr>
        <w:jc w:val="both"/>
        <w:rPr>
          <w:rFonts w:asciiTheme="minorHAnsi" w:hAnsiTheme="minorHAnsi" w:cstheme="minorHAnsi"/>
          <w:lang w:val="ru-RU"/>
        </w:rPr>
      </w:pPr>
    </w:p>
    <w:p w:rsidR="0030322E" w:rsidRPr="0030322E" w:rsidRDefault="0030322E" w:rsidP="00794866">
      <w:pPr>
        <w:jc w:val="both"/>
        <w:rPr>
          <w:rFonts w:asciiTheme="minorHAnsi" w:hAnsiTheme="minorHAnsi" w:cstheme="minorHAnsi"/>
          <w:b/>
          <w:lang w:val="ru-RU"/>
        </w:rPr>
      </w:pPr>
      <w:r w:rsidRPr="0030322E">
        <w:rPr>
          <w:rFonts w:asciiTheme="minorHAnsi" w:hAnsiTheme="minorHAnsi" w:cstheme="minorHAnsi"/>
          <w:b/>
          <w:lang w:val="ru-RU"/>
        </w:rPr>
        <w:t>Освещение пыток и жесткого обращения с детьми в СМИ</w:t>
      </w:r>
      <w:r w:rsidR="00CE495E">
        <w:rPr>
          <w:rFonts w:asciiTheme="minorHAnsi" w:hAnsiTheme="minorHAnsi" w:cstheme="minorHAnsi"/>
          <w:b/>
          <w:lang w:val="ru-RU"/>
        </w:rPr>
        <w:t>.</w:t>
      </w:r>
    </w:p>
    <w:p w:rsidR="0030322E" w:rsidRDefault="0030322E" w:rsidP="00794866">
      <w:pPr>
        <w:jc w:val="both"/>
        <w:rPr>
          <w:rFonts w:asciiTheme="minorHAnsi" w:hAnsiTheme="minorHAnsi" w:cstheme="minorHAnsi"/>
          <w:lang w:val="ru-RU"/>
        </w:rPr>
      </w:pPr>
    </w:p>
    <w:p w:rsidR="0030322E" w:rsidRDefault="0030322E" w:rsidP="00794866">
      <w:pPr>
        <w:jc w:val="both"/>
        <w:rPr>
          <w:rFonts w:asciiTheme="minorHAnsi" w:hAnsiTheme="minorHAnsi" w:cstheme="minorHAnsi"/>
          <w:lang w:val="ru-RU"/>
        </w:rPr>
      </w:pPr>
      <w:r>
        <w:rPr>
          <w:rFonts w:asciiTheme="minorHAnsi" w:hAnsiTheme="minorHAnsi" w:cstheme="minorHAnsi"/>
          <w:lang w:val="ru-RU"/>
        </w:rPr>
        <w:t xml:space="preserve">Что касается публикаций в СМИ, то журналисты </w:t>
      </w:r>
      <w:r w:rsidR="006A6CB3">
        <w:rPr>
          <w:rFonts w:asciiTheme="minorHAnsi" w:hAnsiTheme="minorHAnsi" w:cstheme="minorHAnsi"/>
          <w:lang w:val="ru-RU"/>
        </w:rPr>
        <w:t xml:space="preserve">чаще </w:t>
      </w:r>
      <w:r>
        <w:rPr>
          <w:rFonts w:asciiTheme="minorHAnsi" w:hAnsiTheme="minorHAnsi" w:cstheme="minorHAnsi"/>
          <w:lang w:val="ru-RU"/>
        </w:rPr>
        <w:t>освеща</w:t>
      </w:r>
      <w:r w:rsidR="006A6CB3">
        <w:rPr>
          <w:rFonts w:asciiTheme="minorHAnsi" w:hAnsiTheme="minorHAnsi" w:cstheme="minorHAnsi"/>
          <w:lang w:val="ru-RU"/>
        </w:rPr>
        <w:t>ю</w:t>
      </w:r>
      <w:r>
        <w:rPr>
          <w:rFonts w:asciiTheme="minorHAnsi" w:hAnsiTheme="minorHAnsi" w:cstheme="minorHAnsi"/>
          <w:lang w:val="ru-RU"/>
        </w:rPr>
        <w:t xml:space="preserve">т проблемы пыток и жесткого обращения в отношении лиц, достигших совершеннолетия. </w:t>
      </w:r>
      <w:r w:rsidR="004B5C82">
        <w:rPr>
          <w:rFonts w:asciiTheme="minorHAnsi" w:hAnsiTheme="minorHAnsi" w:cstheme="minorHAnsi"/>
          <w:lang w:val="ru-RU"/>
        </w:rPr>
        <w:t xml:space="preserve">Вопрос пыток и жестокого обращения в целом стал широко обсуждаться в СМИ РТ после публикации </w:t>
      </w:r>
      <w:r w:rsidR="004B5C82">
        <w:rPr>
          <w:rFonts w:asciiTheme="minorHAnsi" w:hAnsiTheme="minorHAnsi" w:cstheme="minorHAnsi"/>
          <w:lang w:val="ru-RU"/>
        </w:rPr>
        <w:lastRenderedPageBreak/>
        <w:t>21 декабря 2010 года статьи «Следствие или инквизиция</w:t>
      </w:r>
      <w:r w:rsidR="004C69E2">
        <w:rPr>
          <w:rFonts w:asciiTheme="minorHAnsi" w:hAnsiTheme="minorHAnsi" w:cstheme="minorHAnsi"/>
          <w:lang w:val="ru-RU"/>
        </w:rPr>
        <w:t>?</w:t>
      </w:r>
      <w:r w:rsidR="004B5C82">
        <w:rPr>
          <w:rFonts w:asciiTheme="minorHAnsi" w:hAnsiTheme="minorHAnsi" w:cstheme="minorHAnsi"/>
          <w:lang w:val="ru-RU"/>
        </w:rPr>
        <w:t xml:space="preserve">» журналистки РамзииМирзобековой в газете «Азия-плюс». Статья повествует о фактах применения пыток в Исфаринском районе в отношении нескольких граждан. Эта статья и последующий иск главы Управления с организованной преступностью (УБОП) МВД РТ А. Тагоймуродова сделали проблему пыток и жестокого обращения актуальной как в обществе, так и среди государственных служащих. </w:t>
      </w:r>
      <w:r w:rsidR="003303A3">
        <w:rPr>
          <w:rFonts w:asciiTheme="minorHAnsi" w:hAnsiTheme="minorHAnsi" w:cstheme="minorHAnsi"/>
          <w:lang w:val="ru-RU"/>
        </w:rPr>
        <w:t xml:space="preserve">Последующие публикации в СМИ затрагивали вопросы пыток в контексте процессе отчетности РТ в рамках Универсального периодического отчета, заявлений организации Международная Амнистия о фактах пыток в РТ, визита Специального Докладчика ООН по вопросам пыток в РТ, презентации стратегии по борьбе с пытками Коалиции НПО по борьбе с пытками, призывов НПО к Президенту о необходимости принятия национальной стратегии по борьбе с пытками. </w:t>
      </w:r>
    </w:p>
    <w:p w:rsidR="003303A3" w:rsidRDefault="003303A3" w:rsidP="00794866">
      <w:pPr>
        <w:jc w:val="both"/>
        <w:rPr>
          <w:rFonts w:asciiTheme="minorHAnsi" w:hAnsiTheme="minorHAnsi" w:cstheme="minorHAnsi"/>
          <w:lang w:val="ru-RU"/>
        </w:rPr>
      </w:pPr>
    </w:p>
    <w:p w:rsidR="003303A3" w:rsidRDefault="006A6CB3" w:rsidP="00794866">
      <w:pPr>
        <w:jc w:val="both"/>
        <w:rPr>
          <w:rFonts w:asciiTheme="minorHAnsi" w:hAnsiTheme="minorHAnsi" w:cstheme="minorHAnsi"/>
          <w:lang w:val="ru-RU"/>
        </w:rPr>
      </w:pPr>
      <w:r>
        <w:rPr>
          <w:rFonts w:asciiTheme="minorHAnsi" w:hAnsiTheme="minorHAnsi" w:cstheme="minorHAnsi"/>
          <w:lang w:val="ru-RU"/>
        </w:rPr>
        <w:t>К</w:t>
      </w:r>
      <w:r w:rsidR="003303A3">
        <w:rPr>
          <w:rFonts w:asciiTheme="minorHAnsi" w:hAnsiTheme="minorHAnsi" w:cstheme="minorHAnsi"/>
          <w:lang w:val="ru-RU"/>
        </w:rPr>
        <w:t>асат</w:t>
      </w:r>
      <w:r>
        <w:rPr>
          <w:rFonts w:asciiTheme="minorHAnsi" w:hAnsiTheme="minorHAnsi" w:cstheme="minorHAnsi"/>
          <w:lang w:val="ru-RU"/>
        </w:rPr>
        <w:t>ельно н</w:t>
      </w:r>
      <w:r w:rsidR="003303A3">
        <w:rPr>
          <w:rFonts w:asciiTheme="minorHAnsi" w:hAnsiTheme="minorHAnsi" w:cstheme="minorHAnsi"/>
          <w:lang w:val="ru-RU"/>
        </w:rPr>
        <w:t>епосредственно фактов применения пыток в отношении несовершеннолетних</w:t>
      </w:r>
      <w:r w:rsidR="004C69E2">
        <w:rPr>
          <w:rFonts w:asciiTheme="minorHAnsi" w:hAnsiTheme="minorHAnsi" w:cstheme="minorHAnsi"/>
          <w:lang w:val="ru-RU"/>
        </w:rPr>
        <w:t>,</w:t>
      </w:r>
      <w:r w:rsidR="003303A3">
        <w:rPr>
          <w:rFonts w:asciiTheme="minorHAnsi" w:hAnsiTheme="minorHAnsi" w:cstheme="minorHAnsi"/>
          <w:lang w:val="ru-RU"/>
        </w:rPr>
        <w:t xml:space="preserve"> то публикации такого рода появились в СМИ относительно недавно. Так в июле 2012 года на новостном портале «Азия-плюс» появилось сообще</w:t>
      </w:r>
      <w:r w:rsidR="004C69E2">
        <w:rPr>
          <w:rFonts w:asciiTheme="minorHAnsi" w:hAnsiTheme="minorHAnsi" w:cstheme="minorHAnsi"/>
          <w:lang w:val="ru-RU"/>
        </w:rPr>
        <w:t>ние о случае Хушвакти</w:t>
      </w:r>
      <w:r w:rsidR="00CE495E">
        <w:rPr>
          <w:rFonts w:asciiTheme="minorHAnsi" w:hAnsiTheme="minorHAnsi" w:cstheme="minorHAnsi"/>
          <w:lang w:val="ru-RU"/>
        </w:rPr>
        <w:t xml:space="preserve"> </w:t>
      </w:r>
      <w:r w:rsidR="004C69E2">
        <w:rPr>
          <w:rFonts w:asciiTheme="minorHAnsi" w:hAnsiTheme="minorHAnsi" w:cstheme="minorHAnsi"/>
          <w:lang w:val="ru-RU"/>
        </w:rPr>
        <w:t>Махмадсаид</w:t>
      </w:r>
      <w:r w:rsidR="003303A3">
        <w:rPr>
          <w:rFonts w:asciiTheme="minorHAnsi" w:hAnsiTheme="minorHAnsi" w:cstheme="minorHAnsi"/>
          <w:lang w:val="ru-RU"/>
        </w:rPr>
        <w:t>а и начале судебного разбирательства по этому делу в отношении участкового инспектора в Яванском районе.</w:t>
      </w:r>
      <w:r w:rsidR="003303A3">
        <w:rPr>
          <w:rStyle w:val="a6"/>
          <w:rFonts w:asciiTheme="minorHAnsi" w:hAnsiTheme="minorHAnsi"/>
          <w:lang w:val="ru-RU"/>
        </w:rPr>
        <w:footnoteReference w:id="91"/>
      </w:r>
      <w:r w:rsidR="003303A3">
        <w:rPr>
          <w:rFonts w:asciiTheme="minorHAnsi" w:hAnsiTheme="minorHAnsi" w:cstheme="minorHAnsi"/>
          <w:lang w:val="ru-RU"/>
        </w:rPr>
        <w:t xml:space="preserve">  Далее последовали публикации о ходе судебного разбирательства, и, наконец, об осуждении Машрафа Алиева судом Яванского района за применение пыток в отношении несовершеннолетнего</w:t>
      </w:r>
      <w:r w:rsidR="004C69E2">
        <w:rPr>
          <w:rFonts w:asciiTheme="minorHAnsi" w:hAnsiTheme="minorHAnsi" w:cstheme="minorHAnsi"/>
          <w:lang w:val="ru-RU"/>
        </w:rPr>
        <w:t>. При этом в одной</w:t>
      </w:r>
      <w:r w:rsidR="003303A3">
        <w:rPr>
          <w:rFonts w:asciiTheme="minorHAnsi" w:hAnsiTheme="minorHAnsi" w:cstheme="minorHAnsi"/>
          <w:lang w:val="ru-RU"/>
        </w:rPr>
        <w:t xml:space="preserve"> публикации на новостном портале Радио Озоди допущена серьезная ошибка. Так в статье указывается, что после совершения суицида Хушвакти</w:t>
      </w:r>
      <w:r w:rsidR="00CE495E">
        <w:rPr>
          <w:rFonts w:asciiTheme="minorHAnsi" w:hAnsiTheme="minorHAnsi" w:cstheme="minorHAnsi"/>
          <w:lang w:val="ru-RU"/>
        </w:rPr>
        <w:t xml:space="preserve"> </w:t>
      </w:r>
      <w:r w:rsidR="003303A3">
        <w:rPr>
          <w:rFonts w:asciiTheme="minorHAnsi" w:hAnsiTheme="minorHAnsi" w:cstheme="minorHAnsi"/>
          <w:lang w:val="ru-RU"/>
        </w:rPr>
        <w:t>Махмадсаид был доставлен в больницу, где он и скончался.</w:t>
      </w:r>
      <w:r w:rsidR="003303A3">
        <w:rPr>
          <w:rStyle w:val="a6"/>
          <w:rFonts w:asciiTheme="minorHAnsi" w:hAnsiTheme="minorHAnsi"/>
          <w:lang w:val="ru-RU"/>
        </w:rPr>
        <w:footnoteReference w:id="92"/>
      </w:r>
    </w:p>
    <w:p w:rsidR="004C69E2" w:rsidRDefault="004C69E2" w:rsidP="00794866">
      <w:pPr>
        <w:jc w:val="both"/>
        <w:rPr>
          <w:rFonts w:asciiTheme="minorHAnsi" w:hAnsiTheme="minorHAnsi" w:cstheme="minorHAnsi"/>
          <w:lang w:val="ru-RU"/>
        </w:rPr>
      </w:pPr>
    </w:p>
    <w:p w:rsidR="002D112E" w:rsidRPr="00786174" w:rsidRDefault="00D50320" w:rsidP="004C69E2">
      <w:pPr>
        <w:pStyle w:val="1"/>
        <w:spacing w:before="0"/>
        <w:rPr>
          <w:rFonts w:asciiTheme="minorHAnsi" w:hAnsiTheme="minorHAnsi" w:cstheme="minorHAnsi"/>
          <w:color w:val="auto"/>
          <w:sz w:val="24"/>
          <w:szCs w:val="24"/>
          <w:lang w:val="ru-RU"/>
        </w:rPr>
      </w:pPr>
      <w:bookmarkStart w:id="32" w:name="_Toc335773011"/>
      <w:r>
        <w:rPr>
          <w:rFonts w:asciiTheme="minorHAnsi" w:hAnsiTheme="minorHAnsi" w:cstheme="minorHAnsi"/>
          <w:color w:val="auto"/>
          <w:sz w:val="24"/>
          <w:szCs w:val="24"/>
          <w:lang w:val="ru-RU"/>
        </w:rPr>
        <w:t>4</w:t>
      </w:r>
      <w:r w:rsidR="002D112E">
        <w:rPr>
          <w:rFonts w:asciiTheme="minorHAnsi" w:hAnsiTheme="minorHAnsi" w:cstheme="minorHAnsi"/>
          <w:color w:val="auto"/>
          <w:sz w:val="24"/>
          <w:szCs w:val="24"/>
          <w:lang w:val="ru-RU"/>
        </w:rPr>
        <w:t>. Основные выво</w:t>
      </w:r>
      <w:r w:rsidR="002D112E" w:rsidRPr="00786174">
        <w:rPr>
          <w:rFonts w:asciiTheme="minorHAnsi" w:hAnsiTheme="minorHAnsi" w:cstheme="minorHAnsi"/>
          <w:color w:val="auto"/>
          <w:sz w:val="24"/>
          <w:szCs w:val="24"/>
          <w:lang w:val="ru-RU"/>
        </w:rPr>
        <w:t>ды</w:t>
      </w:r>
      <w:bookmarkEnd w:id="32"/>
    </w:p>
    <w:p w:rsidR="002D112E" w:rsidRDefault="002D112E" w:rsidP="0030322E">
      <w:pPr>
        <w:rPr>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Законодательство РТ не содержит специальных положений, касающихся свободы ребенка от пыток и жестокого обращения с детьми. Также, в Таджикистане отсутствует специальный закон о защите прав ребенка, который устанавливает всеобъемлющую систему защиты прав ребенка в Таджикистане. Принятая в 2008 году Политика защиты прав ребенка для учреждений закрытого типа не является юридически обязательным документом для исполнения соответствующими министерствами и ведомствами, а носит рекомендательный характер. Кроме того, данная политика направлена на защиту детей от насилия и не предусматривает специальных рекомендаций по защите детей от пыток и жестокого обращения в процессе задержания, следствия, суда и отбывания наказаний. </w:t>
      </w:r>
    </w:p>
    <w:p w:rsidR="009C682B" w:rsidRDefault="009C682B"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В РТ отсутствует статистика по фактам пыток, в том числе и в отношении несовершеннолетних. Также отсутствует статистика и информация о количестве расследованных фактов пыток в отношении несовершеннолетних, количестве жалоб, поступивших на действия сотрудников закрытых учреждений и результатах обращения, получение компенсации и возмещению вреда.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Законодательство не содержит стандарта по </w:t>
      </w:r>
      <w:r w:rsidRPr="00320A00">
        <w:rPr>
          <w:rFonts w:asciiTheme="minorHAnsi" w:hAnsiTheme="minorHAnsi" w:cstheme="minorHAnsi"/>
          <w:u w:val="single"/>
          <w:lang w:val="ru-RU"/>
        </w:rPr>
        <w:t>незамедлительному</w:t>
      </w:r>
      <w:r>
        <w:rPr>
          <w:rFonts w:asciiTheme="minorHAnsi" w:hAnsiTheme="minorHAnsi" w:cstheme="minorHAnsi"/>
          <w:lang w:val="ru-RU"/>
        </w:rPr>
        <w:t xml:space="preserve"> оповещению родителей или законных представителей несовершеннолетнего о факте задержания несовершеннолетнего. Как показало изучение практического опыта детей, родители оповещаются о факте задержания несовершеннолетнего иногда даже через сутки или вообще не информированы о том, например, что ребенок находится в СИЗО.</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Несмотря на законодательные гарантии о праве ребенка на юридическую помощь с момента фактического задержания, опыт детей показывает, что адвокат выделяется либо на этапе судебного разбирательства, либо процессуальные действия п</w:t>
      </w:r>
      <w:r w:rsidR="009121AA">
        <w:rPr>
          <w:rFonts w:asciiTheme="minorHAnsi" w:hAnsiTheme="minorHAnsi" w:cstheme="minorHAnsi"/>
          <w:lang w:val="ru-RU"/>
        </w:rPr>
        <w:t>роводится в отсутстви</w:t>
      </w:r>
      <w:r w:rsidR="006A6CB3">
        <w:rPr>
          <w:rFonts w:asciiTheme="minorHAnsi" w:hAnsiTheme="minorHAnsi" w:cstheme="minorHAnsi"/>
          <w:lang w:val="ru-RU"/>
        </w:rPr>
        <w:t>е</w:t>
      </w:r>
      <w:r w:rsidR="009121AA">
        <w:rPr>
          <w:rFonts w:asciiTheme="minorHAnsi" w:hAnsiTheme="minorHAnsi" w:cstheme="minorHAnsi"/>
          <w:lang w:val="ru-RU"/>
        </w:rPr>
        <w:t xml:space="preserve"> адвоката. Также, отмечаются нарушения положений УПК РТ в части соблюдения</w:t>
      </w:r>
      <w:r>
        <w:rPr>
          <w:rFonts w:asciiTheme="minorHAnsi" w:hAnsiTheme="minorHAnsi" w:cstheme="minorHAnsi"/>
          <w:lang w:val="ru-RU"/>
        </w:rPr>
        <w:t xml:space="preserve"> срок</w:t>
      </w:r>
      <w:r w:rsidR="009121AA">
        <w:rPr>
          <w:rFonts w:asciiTheme="minorHAnsi" w:hAnsiTheme="minorHAnsi" w:cstheme="minorHAnsi"/>
          <w:lang w:val="ru-RU"/>
        </w:rPr>
        <w:t>ов</w:t>
      </w:r>
      <w:r>
        <w:rPr>
          <w:rFonts w:asciiTheme="minorHAnsi" w:hAnsiTheme="minorHAnsi" w:cstheme="minorHAnsi"/>
          <w:lang w:val="ru-RU"/>
        </w:rPr>
        <w:t xml:space="preserve"> пребывания в СИЗО (более шести месяцев, установленных законом). </w:t>
      </w:r>
      <w:r w:rsidR="009121AA">
        <w:rPr>
          <w:rFonts w:asciiTheme="minorHAnsi" w:hAnsiTheme="minorHAnsi" w:cstheme="minorHAnsi"/>
          <w:lang w:val="ru-RU"/>
        </w:rPr>
        <w:t>При этом неясно</w:t>
      </w:r>
      <w:r w:rsidR="00654E4C">
        <w:rPr>
          <w:rFonts w:asciiTheme="minorHAnsi" w:hAnsiTheme="minorHAnsi" w:cstheme="minorHAnsi"/>
          <w:lang w:val="ru-RU"/>
        </w:rPr>
        <w:t>,</w:t>
      </w:r>
      <w:r w:rsidR="009121AA">
        <w:rPr>
          <w:rFonts w:asciiTheme="minorHAnsi" w:hAnsiTheme="minorHAnsi" w:cstheme="minorHAnsi"/>
          <w:lang w:val="ru-RU"/>
        </w:rPr>
        <w:t xml:space="preserve"> каким образом суд реагирует на такие нарушения прав детей, и по каким причинам такие факты не проверяются судом. </w:t>
      </w:r>
    </w:p>
    <w:p w:rsidR="002D112E" w:rsidRDefault="002D112E" w:rsidP="002D112E">
      <w:pPr>
        <w:jc w:val="both"/>
        <w:rPr>
          <w:rFonts w:asciiTheme="minorHAnsi" w:hAnsiTheme="minorHAnsi" w:cstheme="minorHAnsi"/>
          <w:lang w:val="ru-RU"/>
        </w:rPr>
      </w:pPr>
    </w:p>
    <w:p w:rsidR="009121AA" w:rsidRDefault="002D112E" w:rsidP="002D112E">
      <w:pPr>
        <w:jc w:val="both"/>
        <w:rPr>
          <w:rFonts w:asciiTheme="minorHAnsi" w:hAnsiTheme="minorHAnsi" w:cstheme="minorHAnsi"/>
          <w:lang w:val="ru-RU"/>
        </w:rPr>
      </w:pPr>
      <w:r>
        <w:rPr>
          <w:rFonts w:asciiTheme="minorHAnsi" w:hAnsiTheme="minorHAnsi" w:cstheme="minorHAnsi"/>
          <w:lang w:val="ru-RU"/>
        </w:rPr>
        <w:t xml:space="preserve">Мониторинг показал, что наиболее часто пытки и жестокое обращение с детьми происходит в детской колонии и на этапе задержания органами милиции. Там же и нарушаются права детей на юридическую помощь, поддержание контакта с родителями, проведение допроса в нарушение законодательства (ночью, с применением насилия, в отсутствие родителей и адвокатов), право на получение информации о своих правах на этапах задержания, следствия, право на личную неприкосновенность. </w:t>
      </w:r>
    </w:p>
    <w:p w:rsidR="009121AA" w:rsidRDefault="009121AA"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sidRPr="009121AA">
        <w:rPr>
          <w:rFonts w:asciiTheme="minorHAnsi" w:hAnsiTheme="minorHAnsi" w:cstheme="minorHAnsi"/>
          <w:lang w:val="ru-RU"/>
        </w:rPr>
        <w:t xml:space="preserve">Кроме того, в отношении несовершеннолетних применяются пытки и жестокое обращение для получения показаний. Один из случаев демонстрирует, что трое мальчиков были приговорены судом к лишению свободы, несмотря на то, что для получения их показаний были использованы незаконные методы получения доказательств. Такой факт, хотя и единичный по результатам данного мониторинга, свидетельствует о том, что в суде не исследовался метод получения доказательств, </w:t>
      </w:r>
      <w:r w:rsidR="005F1700">
        <w:rPr>
          <w:rFonts w:asciiTheme="minorHAnsi" w:hAnsiTheme="minorHAnsi" w:cstheme="minorHAnsi"/>
          <w:lang w:val="ru-RU"/>
        </w:rPr>
        <w:t xml:space="preserve">и </w:t>
      </w:r>
      <w:r w:rsidRPr="009121AA">
        <w:rPr>
          <w:rFonts w:asciiTheme="minorHAnsi" w:hAnsiTheme="minorHAnsi" w:cstheme="minorHAnsi"/>
          <w:lang w:val="ru-RU"/>
        </w:rPr>
        <w:t>доказательства, добытые незаконным путем</w:t>
      </w:r>
      <w:r w:rsidR="009121AA">
        <w:rPr>
          <w:rFonts w:asciiTheme="minorHAnsi" w:hAnsiTheme="minorHAnsi" w:cstheme="minorHAnsi"/>
          <w:lang w:val="ru-RU"/>
        </w:rPr>
        <w:t>,</w:t>
      </w:r>
      <w:r w:rsidRPr="009121AA">
        <w:rPr>
          <w:rFonts w:asciiTheme="minorHAnsi" w:hAnsiTheme="minorHAnsi" w:cstheme="minorHAnsi"/>
          <w:lang w:val="ru-RU"/>
        </w:rPr>
        <w:t xml:space="preserve"> легли </w:t>
      </w:r>
      <w:r w:rsidR="009121AA">
        <w:rPr>
          <w:rFonts w:asciiTheme="minorHAnsi" w:hAnsiTheme="minorHAnsi" w:cstheme="minorHAnsi"/>
          <w:lang w:val="ru-RU"/>
        </w:rPr>
        <w:t>в</w:t>
      </w:r>
      <w:r w:rsidRPr="009121AA">
        <w:rPr>
          <w:rFonts w:asciiTheme="minorHAnsi" w:hAnsiTheme="minorHAnsi" w:cstheme="minorHAnsi"/>
          <w:lang w:val="ru-RU"/>
        </w:rPr>
        <w:t xml:space="preserve"> основу обвинения детей.</w:t>
      </w:r>
    </w:p>
    <w:p w:rsidR="00654E4C" w:rsidRDefault="00654E4C" w:rsidP="002D112E">
      <w:pPr>
        <w:jc w:val="both"/>
        <w:rPr>
          <w:rFonts w:asciiTheme="minorHAnsi" w:hAnsiTheme="minorHAnsi" w:cstheme="minorHAnsi"/>
          <w:lang w:val="ru-RU"/>
        </w:rPr>
      </w:pPr>
    </w:p>
    <w:p w:rsidR="00654E4C" w:rsidRDefault="00654E4C" w:rsidP="002D112E">
      <w:pPr>
        <w:jc w:val="both"/>
        <w:rPr>
          <w:rFonts w:asciiTheme="minorHAnsi" w:hAnsiTheme="minorHAnsi" w:cstheme="minorHAnsi"/>
          <w:lang w:val="ru-RU"/>
        </w:rPr>
      </w:pPr>
      <w:r>
        <w:rPr>
          <w:rFonts w:asciiTheme="minorHAnsi" w:hAnsiTheme="minorHAnsi" w:cstheme="minorHAnsi"/>
          <w:lang w:val="ru-RU"/>
        </w:rPr>
        <w:t xml:space="preserve">В законодательстве РТ не предусмотрено проведение медицинского осмотра после привода несовершеннолетнего в органы милиции, СИЗО, ИВС, СПТУ, спецшколу, детскую и женскую колонии. Как показал мониторинг, на практике, также не проводится медицинский осмотр сразу после привода детей в указанные учреждения. Такого рода медицинские осмотры необходимо проводить на предмет выяснения применения пыток и жесткого обращения к несовершеннолетним как гарантии предотвращения пыток и жестокого обращения. </w:t>
      </w:r>
    </w:p>
    <w:p w:rsidR="00654E4C" w:rsidRDefault="00654E4C"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Результаты мониторинга показали, что законодательство и практика содержат такую меру взыскания в отношении несовершеннолетних во время отбывания наказания в детской колонии как помещение в дисциплинарный изолятор на срок до 7 суток. Такая практика не одобряется международными стандартами по правам детей ввиду того, что одиночное заключение негативно отражается на физическом и психическом состоянии ребенка. Кроме того, как показывают факты, во время пребывания в дисциплинарном изоляторе несовершеннолетние подвергаются избиению сотрудниками детской колонии. </w:t>
      </w:r>
    </w:p>
    <w:p w:rsidR="002D112E" w:rsidRDefault="002D112E" w:rsidP="002D112E">
      <w:pPr>
        <w:jc w:val="both"/>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Как показал мониторинг, никто из детей, заявивших о фактах жест</w:t>
      </w:r>
      <w:r w:rsidR="005F1700">
        <w:rPr>
          <w:rFonts w:asciiTheme="minorHAnsi" w:hAnsiTheme="minorHAnsi" w:cstheme="minorHAnsi"/>
          <w:lang w:val="ru-RU"/>
        </w:rPr>
        <w:t>о</w:t>
      </w:r>
      <w:r>
        <w:rPr>
          <w:rFonts w:asciiTheme="minorHAnsi" w:hAnsiTheme="minorHAnsi" w:cstheme="minorHAnsi"/>
          <w:lang w:val="ru-RU"/>
        </w:rPr>
        <w:t>кого обращения со стороны милиции, сотрудников СИЗО и детской колонии не обращался с жалобой на действия упомянутых должностных лиц, в том числе и в связи с тем, что в законодательстве отсутствует четкий механизм подачи жалобы по таким вопросам. В частности, отмечается явный пробел в законодательстве по обязательному медицинскому осмотру несовершеннолетних, поступивших в закрытые учреждения и регулярному медицинскому осмотру в закрытых учреждениях, позволяющих выявлять факты пыток и жест</w:t>
      </w:r>
      <w:r w:rsidR="005F1700">
        <w:rPr>
          <w:rFonts w:asciiTheme="minorHAnsi" w:hAnsiTheme="minorHAnsi" w:cstheme="minorHAnsi"/>
          <w:lang w:val="ru-RU"/>
        </w:rPr>
        <w:t>о</w:t>
      </w:r>
      <w:r>
        <w:rPr>
          <w:rFonts w:asciiTheme="minorHAnsi" w:hAnsiTheme="minorHAnsi" w:cstheme="minorHAnsi"/>
          <w:lang w:val="ru-RU"/>
        </w:rPr>
        <w:t>кого обращения и проведени</w:t>
      </w:r>
      <w:r w:rsidR="009C682B">
        <w:rPr>
          <w:rFonts w:asciiTheme="minorHAnsi" w:hAnsiTheme="minorHAnsi" w:cstheme="minorHAnsi"/>
          <w:lang w:val="ru-RU"/>
        </w:rPr>
        <w:t>я расследований по этим фактам.</w:t>
      </w:r>
    </w:p>
    <w:p w:rsidR="009C682B" w:rsidRDefault="009C682B" w:rsidP="002D112E">
      <w:pPr>
        <w:jc w:val="both"/>
        <w:rPr>
          <w:rFonts w:asciiTheme="minorHAnsi" w:hAnsiTheme="minorHAnsi" w:cstheme="minorHAnsi"/>
          <w:lang w:val="ru-RU"/>
        </w:rPr>
      </w:pPr>
    </w:p>
    <w:p w:rsidR="009C682B" w:rsidRDefault="009C682B" w:rsidP="002D112E">
      <w:pPr>
        <w:jc w:val="both"/>
        <w:rPr>
          <w:rFonts w:asciiTheme="minorHAnsi" w:hAnsiTheme="minorHAnsi" w:cstheme="minorHAnsi"/>
          <w:lang w:val="ru-RU"/>
        </w:rPr>
      </w:pPr>
      <w:r>
        <w:rPr>
          <w:rFonts w:asciiTheme="minorHAnsi" w:hAnsiTheme="minorHAnsi" w:cstheme="minorHAnsi"/>
          <w:lang w:val="ru-RU"/>
        </w:rPr>
        <w:t xml:space="preserve">Мониторинг показал, что необходимо улучшать условия пребывания детей в спецшколе и СПТУ с тем, чтобы у детей было достойное проживание в этих учреждениях в период ограничения их свободы. Также, мониторинг показал, что в спецшколе находятся как дети, совершившие преступления, так и те, кто был помещен туда ввиду непосещения школы. Также, не ясно, в связи с чем, дети, не посещающие школы должны подвергаться ограничению свободы и помещению в спецшколу. </w:t>
      </w:r>
    </w:p>
    <w:p w:rsidR="009C682B" w:rsidRDefault="009C682B" w:rsidP="002D112E">
      <w:pPr>
        <w:jc w:val="both"/>
        <w:rPr>
          <w:rFonts w:asciiTheme="minorHAnsi" w:hAnsiTheme="minorHAnsi" w:cstheme="minorHAnsi"/>
          <w:lang w:val="ru-RU"/>
        </w:rPr>
      </w:pPr>
      <w:r>
        <w:rPr>
          <w:rFonts w:asciiTheme="minorHAnsi" w:hAnsiTheme="minorHAnsi" w:cstheme="minorHAnsi"/>
          <w:lang w:val="ru-RU"/>
        </w:rPr>
        <w:t>Результаты мониторинга показали</w:t>
      </w:r>
      <w:r w:rsidR="005F1700">
        <w:rPr>
          <w:rFonts w:asciiTheme="minorHAnsi" w:hAnsiTheme="minorHAnsi" w:cstheme="minorHAnsi"/>
          <w:lang w:val="ru-RU"/>
        </w:rPr>
        <w:t>,</w:t>
      </w:r>
      <w:r>
        <w:rPr>
          <w:rFonts w:asciiTheme="minorHAnsi" w:hAnsiTheme="minorHAnsi" w:cstheme="minorHAnsi"/>
          <w:lang w:val="ru-RU"/>
        </w:rPr>
        <w:t xml:space="preserve"> что персонал ни одного из закрытых учреждений, включенных в мониторинг не проходят систематического обучения по вопросам прав детей, и запрете от пыток и жестокого обращения с несовершеннолетними. </w:t>
      </w:r>
    </w:p>
    <w:p w:rsidR="009C682B" w:rsidRDefault="009C682B" w:rsidP="002D112E">
      <w:pPr>
        <w:jc w:val="both"/>
        <w:rPr>
          <w:rFonts w:asciiTheme="minorHAnsi" w:hAnsiTheme="minorHAnsi" w:cstheme="minorHAnsi"/>
          <w:lang w:val="ru-RU"/>
        </w:rPr>
      </w:pPr>
    </w:p>
    <w:p w:rsidR="009C682B" w:rsidRDefault="009C682B" w:rsidP="002D112E">
      <w:pPr>
        <w:jc w:val="both"/>
        <w:rPr>
          <w:rFonts w:asciiTheme="minorHAnsi" w:hAnsiTheme="minorHAnsi" w:cstheme="minorHAnsi"/>
          <w:lang w:val="ru-RU"/>
        </w:rPr>
      </w:pPr>
      <w:r>
        <w:rPr>
          <w:rFonts w:asciiTheme="minorHAnsi" w:hAnsiTheme="minorHAnsi" w:cstheme="minorHAnsi"/>
          <w:lang w:val="ru-RU"/>
        </w:rPr>
        <w:t xml:space="preserve">Вопросы пыток и жестокого обращения в отношении несовершеннолетних пока что слабо освещаются в СМИ. </w:t>
      </w:r>
    </w:p>
    <w:p w:rsidR="002D112E" w:rsidRPr="00786174" w:rsidRDefault="00D50320" w:rsidP="000A7204">
      <w:pPr>
        <w:pStyle w:val="1"/>
        <w:spacing w:before="240"/>
        <w:rPr>
          <w:rFonts w:asciiTheme="minorHAnsi" w:hAnsiTheme="minorHAnsi" w:cstheme="minorHAnsi"/>
          <w:color w:val="auto"/>
          <w:sz w:val="24"/>
          <w:szCs w:val="24"/>
          <w:lang w:val="ru-RU"/>
        </w:rPr>
      </w:pPr>
      <w:bookmarkStart w:id="33" w:name="_Toc335773012"/>
      <w:r>
        <w:rPr>
          <w:rFonts w:asciiTheme="minorHAnsi" w:hAnsiTheme="minorHAnsi" w:cstheme="minorHAnsi"/>
          <w:color w:val="auto"/>
          <w:sz w:val="24"/>
          <w:szCs w:val="24"/>
          <w:lang w:val="ru-RU"/>
        </w:rPr>
        <w:t>5</w:t>
      </w:r>
      <w:r w:rsidR="002D112E">
        <w:rPr>
          <w:rFonts w:asciiTheme="minorHAnsi" w:hAnsiTheme="minorHAnsi" w:cstheme="minorHAnsi"/>
          <w:color w:val="auto"/>
          <w:sz w:val="24"/>
          <w:szCs w:val="24"/>
          <w:lang w:val="ru-RU"/>
        </w:rPr>
        <w:t>.</w:t>
      </w:r>
      <w:r w:rsidR="002D112E" w:rsidRPr="00786174">
        <w:rPr>
          <w:rFonts w:asciiTheme="minorHAnsi" w:hAnsiTheme="minorHAnsi" w:cstheme="minorHAnsi"/>
          <w:color w:val="auto"/>
          <w:sz w:val="24"/>
          <w:szCs w:val="24"/>
          <w:lang w:val="ru-RU"/>
        </w:rPr>
        <w:t xml:space="preserve"> Рекомендац</w:t>
      </w:r>
      <w:r w:rsidR="002D112E">
        <w:rPr>
          <w:rFonts w:asciiTheme="minorHAnsi" w:hAnsiTheme="minorHAnsi" w:cstheme="minorHAnsi"/>
          <w:color w:val="auto"/>
          <w:sz w:val="24"/>
          <w:szCs w:val="24"/>
          <w:lang w:val="ru-RU"/>
        </w:rPr>
        <w:t>ии</w:t>
      </w:r>
      <w:bookmarkEnd w:id="33"/>
    </w:p>
    <w:p w:rsidR="002D112E" w:rsidRDefault="002D112E" w:rsidP="002D112E">
      <w:pPr>
        <w:rPr>
          <w:rFonts w:asciiTheme="minorHAnsi" w:hAnsiTheme="minorHAnsi" w:cstheme="minorHAnsi"/>
          <w:lang w:val="ru-RU"/>
        </w:rPr>
      </w:pPr>
    </w:p>
    <w:p w:rsidR="002D112E" w:rsidRDefault="002D112E" w:rsidP="002D112E">
      <w:pPr>
        <w:jc w:val="both"/>
        <w:rPr>
          <w:rFonts w:asciiTheme="minorHAnsi" w:hAnsiTheme="minorHAnsi" w:cstheme="minorHAnsi"/>
          <w:lang w:val="ru-RU"/>
        </w:rPr>
      </w:pPr>
      <w:r>
        <w:rPr>
          <w:rFonts w:asciiTheme="minorHAnsi" w:hAnsiTheme="minorHAnsi" w:cstheme="minorHAnsi"/>
          <w:lang w:val="ru-RU"/>
        </w:rPr>
        <w:t xml:space="preserve">На основании результатов мониторинга и выводов </w:t>
      </w:r>
      <w:r w:rsidR="009C682B">
        <w:rPr>
          <w:rFonts w:asciiTheme="minorHAnsi" w:hAnsiTheme="minorHAnsi" w:cstheme="minorHAnsi"/>
          <w:lang w:val="ru-RU"/>
        </w:rPr>
        <w:t>предлагаются</w:t>
      </w:r>
      <w:r>
        <w:rPr>
          <w:rFonts w:asciiTheme="minorHAnsi" w:hAnsiTheme="minorHAnsi" w:cstheme="minorHAnsi"/>
          <w:lang w:val="ru-RU"/>
        </w:rPr>
        <w:t xml:space="preserve"> следующие рекомендации: </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 xml:space="preserve">Принять закон о правах ребенка или </w:t>
      </w:r>
      <w:r w:rsidR="009C682B">
        <w:rPr>
          <w:rFonts w:asciiTheme="minorHAnsi" w:hAnsiTheme="minorHAnsi" w:cstheme="minorHAnsi"/>
          <w:lang w:val="ru-RU"/>
        </w:rPr>
        <w:t xml:space="preserve">о </w:t>
      </w:r>
      <w:r>
        <w:rPr>
          <w:rFonts w:asciiTheme="minorHAnsi" w:hAnsiTheme="minorHAnsi" w:cstheme="minorHAnsi"/>
          <w:lang w:val="ru-RU"/>
        </w:rPr>
        <w:t>систем</w:t>
      </w:r>
      <w:r w:rsidR="009C682B">
        <w:rPr>
          <w:rFonts w:asciiTheme="minorHAnsi" w:hAnsiTheme="minorHAnsi" w:cstheme="minorHAnsi"/>
          <w:lang w:val="ru-RU"/>
        </w:rPr>
        <w:t>е</w:t>
      </w:r>
      <w:r>
        <w:rPr>
          <w:rFonts w:asciiTheme="minorHAnsi" w:hAnsiTheme="minorHAnsi" w:cstheme="minorHAnsi"/>
          <w:lang w:val="ru-RU"/>
        </w:rPr>
        <w:t xml:space="preserve"> защиты прав ребенка, который</w:t>
      </w:r>
      <w:r w:rsidR="00D84F5A">
        <w:rPr>
          <w:rFonts w:asciiTheme="minorHAnsi" w:hAnsiTheme="minorHAnsi" w:cstheme="minorHAnsi"/>
          <w:lang w:val="ru-RU"/>
        </w:rPr>
        <w:t>в том числе,</w:t>
      </w:r>
      <w:r>
        <w:rPr>
          <w:rFonts w:asciiTheme="minorHAnsi" w:hAnsiTheme="minorHAnsi" w:cstheme="minorHAnsi"/>
          <w:lang w:val="ru-RU"/>
        </w:rPr>
        <w:t xml:space="preserve"> установит право ребенка на свободу от пыток и жест</w:t>
      </w:r>
      <w:r w:rsidR="005F1700">
        <w:rPr>
          <w:rFonts w:asciiTheme="minorHAnsi" w:hAnsiTheme="minorHAnsi" w:cstheme="minorHAnsi"/>
          <w:lang w:val="ru-RU"/>
        </w:rPr>
        <w:t>о</w:t>
      </w:r>
      <w:r>
        <w:rPr>
          <w:rFonts w:asciiTheme="minorHAnsi" w:hAnsiTheme="minorHAnsi" w:cstheme="minorHAnsi"/>
          <w:lang w:val="ru-RU"/>
        </w:rPr>
        <w:t>ког</w:t>
      </w:r>
      <w:r w:rsidR="00D84F5A">
        <w:rPr>
          <w:rFonts w:asciiTheme="minorHAnsi" w:hAnsiTheme="minorHAnsi" w:cstheme="minorHAnsi"/>
          <w:lang w:val="ru-RU"/>
        </w:rPr>
        <w:t>о обращения в РТ и закрепит основные права ребенка, направленные на предотвращение применения пыток и жест</w:t>
      </w:r>
      <w:r w:rsidR="005F1700">
        <w:rPr>
          <w:rFonts w:asciiTheme="minorHAnsi" w:hAnsiTheme="minorHAnsi" w:cstheme="minorHAnsi"/>
          <w:lang w:val="ru-RU"/>
        </w:rPr>
        <w:t>о</w:t>
      </w:r>
      <w:r w:rsidR="00D84F5A">
        <w:rPr>
          <w:rFonts w:asciiTheme="minorHAnsi" w:hAnsiTheme="minorHAnsi" w:cstheme="minorHAnsi"/>
          <w:lang w:val="ru-RU"/>
        </w:rPr>
        <w:t>кого обращения.</w:t>
      </w:r>
    </w:p>
    <w:p w:rsidR="00D84F5A"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Внести изменения в Политику защиты прав ребенка в системе учреждений закрытого типа и включить также обязательство по запрету пыток и жест</w:t>
      </w:r>
      <w:r w:rsidR="005F1700">
        <w:rPr>
          <w:rFonts w:asciiTheme="minorHAnsi" w:hAnsiTheme="minorHAnsi" w:cstheme="minorHAnsi"/>
          <w:lang w:val="ru-RU"/>
        </w:rPr>
        <w:t>о</w:t>
      </w:r>
      <w:r>
        <w:rPr>
          <w:rFonts w:asciiTheme="minorHAnsi" w:hAnsiTheme="minorHAnsi" w:cstheme="minorHAnsi"/>
          <w:lang w:val="ru-RU"/>
        </w:rPr>
        <w:t xml:space="preserve">кого обращения </w:t>
      </w:r>
      <w:r w:rsidR="00D84F5A">
        <w:rPr>
          <w:rFonts w:asciiTheme="minorHAnsi" w:hAnsiTheme="minorHAnsi" w:cstheme="minorHAnsi"/>
          <w:lang w:val="ru-RU"/>
        </w:rPr>
        <w:t xml:space="preserve">с детьми в закрытых учреждениях. </w:t>
      </w:r>
    </w:p>
    <w:p w:rsidR="00D84F5A" w:rsidRDefault="00D84F5A"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Внести изменения в Политику защиты прав ребенка</w:t>
      </w:r>
      <w:r w:rsidR="00A24CEA">
        <w:rPr>
          <w:rFonts w:asciiTheme="minorHAnsi" w:hAnsiTheme="minorHAnsi" w:cstheme="minorHAnsi"/>
          <w:lang w:val="ru-RU"/>
        </w:rPr>
        <w:t xml:space="preserve"> в системе учреждений закрытого типа</w:t>
      </w:r>
      <w:r>
        <w:rPr>
          <w:rFonts w:asciiTheme="minorHAnsi" w:hAnsiTheme="minorHAnsi" w:cstheme="minorHAnsi"/>
          <w:lang w:val="ru-RU"/>
        </w:rPr>
        <w:t xml:space="preserve"> по созданию системы по регулярному обучению сотрудников, взаимодействующих с детьми по запрету применения пыток и жест</w:t>
      </w:r>
      <w:r w:rsidR="005F1700">
        <w:rPr>
          <w:rFonts w:asciiTheme="minorHAnsi" w:hAnsiTheme="minorHAnsi" w:cstheme="minorHAnsi"/>
          <w:lang w:val="ru-RU"/>
        </w:rPr>
        <w:t>о</w:t>
      </w:r>
      <w:r>
        <w:rPr>
          <w:rFonts w:asciiTheme="minorHAnsi" w:hAnsiTheme="minorHAnsi" w:cstheme="minorHAnsi"/>
          <w:lang w:val="ru-RU"/>
        </w:rPr>
        <w:t xml:space="preserve">кого обращения в отношении несовершеннолетних. </w:t>
      </w:r>
    </w:p>
    <w:p w:rsidR="002D112E" w:rsidRDefault="00D84F5A"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 xml:space="preserve">Внести в Политику защиты прав ребенка </w:t>
      </w:r>
      <w:r w:rsidR="00A24CEA">
        <w:rPr>
          <w:rFonts w:asciiTheme="minorHAnsi" w:hAnsiTheme="minorHAnsi" w:cstheme="minorHAnsi"/>
          <w:lang w:val="ru-RU"/>
        </w:rPr>
        <w:t xml:space="preserve">в системе учреждений закрытого типа </w:t>
      </w:r>
      <w:r>
        <w:rPr>
          <w:rFonts w:asciiTheme="minorHAnsi" w:hAnsiTheme="minorHAnsi" w:cstheme="minorHAnsi"/>
          <w:lang w:val="ru-RU"/>
        </w:rPr>
        <w:t xml:space="preserve">изменения для внедрения механизма мониторинга ее реализации и соблюдения положений Политики персоналом закрытых учреждений. </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Внести изменения в Закон</w:t>
      </w:r>
      <w:r w:rsidR="00D84F5A">
        <w:rPr>
          <w:rFonts w:asciiTheme="minorHAnsi" w:hAnsiTheme="minorHAnsi" w:cstheme="minorHAnsi"/>
          <w:lang w:val="ru-RU"/>
        </w:rPr>
        <w:t xml:space="preserve"> РТ</w:t>
      </w:r>
      <w:r>
        <w:rPr>
          <w:rFonts w:asciiTheme="minorHAnsi" w:hAnsiTheme="minorHAnsi" w:cstheme="minorHAnsi"/>
          <w:lang w:val="ru-RU"/>
        </w:rPr>
        <w:t xml:space="preserve"> «О порядке содержания задержанных, обвиняемых и подсудимых» и КИУН РТ об обязательном медицинском осмотре</w:t>
      </w:r>
      <w:r w:rsidR="009C682B">
        <w:rPr>
          <w:rFonts w:asciiTheme="minorHAnsi" w:hAnsiTheme="minorHAnsi" w:cstheme="minorHAnsi"/>
          <w:lang w:val="ru-RU"/>
        </w:rPr>
        <w:t xml:space="preserve"> несовершеннолетних</w:t>
      </w:r>
      <w:r>
        <w:rPr>
          <w:rFonts w:asciiTheme="minorHAnsi" w:hAnsiTheme="minorHAnsi" w:cstheme="minorHAnsi"/>
          <w:lang w:val="ru-RU"/>
        </w:rPr>
        <w:t>, в том числе и независимыми медицинскими работниками на</w:t>
      </w:r>
      <w:r w:rsidR="00D84F5A">
        <w:rPr>
          <w:rFonts w:asciiTheme="minorHAnsi" w:hAnsiTheme="minorHAnsi" w:cstheme="minorHAnsi"/>
          <w:lang w:val="ru-RU"/>
        </w:rPr>
        <w:t xml:space="preserve"> предмет</w:t>
      </w:r>
      <w:r>
        <w:rPr>
          <w:rFonts w:asciiTheme="minorHAnsi" w:hAnsiTheme="minorHAnsi" w:cstheme="minorHAnsi"/>
          <w:lang w:val="ru-RU"/>
        </w:rPr>
        <w:t xml:space="preserve"> обнаружения следов насилия и примене</w:t>
      </w:r>
      <w:r w:rsidR="00D84F5A">
        <w:rPr>
          <w:rFonts w:asciiTheme="minorHAnsi" w:hAnsiTheme="minorHAnsi" w:cstheme="minorHAnsi"/>
          <w:lang w:val="ru-RU"/>
        </w:rPr>
        <w:t>ния пыток и жестокого обращения в отношении несовершеннолетних.</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lastRenderedPageBreak/>
        <w:t xml:space="preserve">Внести изменения в УПК РТ с тем, чтобы предусмотреть порядок </w:t>
      </w:r>
      <w:r w:rsidRPr="00B66AB0">
        <w:rPr>
          <w:rFonts w:asciiTheme="minorHAnsi" w:hAnsiTheme="minorHAnsi" w:cstheme="minorHAnsi"/>
          <w:u w:val="single"/>
          <w:lang w:val="ru-RU"/>
        </w:rPr>
        <w:t>незамедлительного</w:t>
      </w:r>
      <w:r>
        <w:rPr>
          <w:rFonts w:asciiTheme="minorHAnsi" w:hAnsiTheme="minorHAnsi" w:cstheme="minorHAnsi"/>
          <w:lang w:val="ru-RU"/>
        </w:rPr>
        <w:t xml:space="preserve"> оповещения родителей и законных представителей несовершеннолетнего о факте задержания</w:t>
      </w:r>
      <w:r w:rsidR="00D84F5A">
        <w:rPr>
          <w:rFonts w:asciiTheme="minorHAnsi" w:hAnsiTheme="minorHAnsi" w:cstheme="minorHAnsi"/>
          <w:lang w:val="ru-RU"/>
        </w:rPr>
        <w:t xml:space="preserve"> несовершеннолетними</w:t>
      </w:r>
      <w:r>
        <w:rPr>
          <w:rFonts w:asciiTheme="minorHAnsi" w:hAnsiTheme="minorHAnsi" w:cstheme="minorHAnsi"/>
          <w:lang w:val="ru-RU"/>
        </w:rPr>
        <w:t>.</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Внести изменения в КИУН РТ с тем, чтобы исключить применение в отношении детей такой меры взыскания как помещение в ди</w:t>
      </w:r>
      <w:r w:rsidR="00D84F5A">
        <w:rPr>
          <w:rFonts w:asciiTheme="minorHAnsi" w:hAnsiTheme="minorHAnsi" w:cstheme="minorHAnsi"/>
          <w:lang w:val="ru-RU"/>
        </w:rPr>
        <w:t>сциплинарный изолятор, так как она не соответствует международным стандартам по правам ребенка;</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Определить на уровне закона статус приемника-распределителя и правила помещения вприемник-распределитель и пребывания там.</w:t>
      </w:r>
    </w:p>
    <w:p w:rsidR="002D112E" w:rsidRPr="00B971C5"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 xml:space="preserve">Сделать доступными для изучения внутренние правила (режим, устав или положение) СПТУ, детской колонии, СИЗО и ИВС, так как данные документы не относятся </w:t>
      </w:r>
      <w:r w:rsidR="005F1700">
        <w:rPr>
          <w:rFonts w:asciiTheme="minorHAnsi" w:hAnsiTheme="minorHAnsi" w:cstheme="minorHAnsi"/>
          <w:lang w:val="ru-RU"/>
        </w:rPr>
        <w:t xml:space="preserve">к </w:t>
      </w:r>
      <w:r>
        <w:rPr>
          <w:rFonts w:asciiTheme="minorHAnsi" w:hAnsiTheme="minorHAnsi" w:cstheme="minorHAnsi"/>
          <w:lang w:val="ru-RU"/>
        </w:rPr>
        <w:t xml:space="preserve">реестру информации, классифицированной как государственные секреты, следовательно, они должны быть доступны для общественности. </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Прокуратуре необходимо проводить более тщательный надзор за соблюдением законодательства РТ о проведении задержания несовершеннолетних и ведения следствия, так как на этом этапе отмечается ряд нарушений прав ребенка, в том числе прав</w:t>
      </w:r>
      <w:r w:rsidR="00D84F5A">
        <w:rPr>
          <w:rFonts w:asciiTheme="minorHAnsi" w:hAnsiTheme="minorHAnsi" w:cstheme="minorHAnsi"/>
          <w:lang w:val="ru-RU"/>
        </w:rPr>
        <w:t>а</w:t>
      </w:r>
      <w:r>
        <w:rPr>
          <w:rFonts w:asciiTheme="minorHAnsi" w:hAnsiTheme="minorHAnsi" w:cstheme="minorHAnsi"/>
          <w:lang w:val="ru-RU"/>
        </w:rPr>
        <w:t xml:space="preserve"> на юридическую защиту, прав</w:t>
      </w:r>
      <w:r w:rsidR="00D84F5A">
        <w:rPr>
          <w:rFonts w:asciiTheme="minorHAnsi" w:hAnsiTheme="minorHAnsi" w:cstheme="minorHAnsi"/>
          <w:lang w:val="ru-RU"/>
        </w:rPr>
        <w:t>а</w:t>
      </w:r>
      <w:r>
        <w:rPr>
          <w:rFonts w:asciiTheme="minorHAnsi" w:hAnsiTheme="minorHAnsi" w:cstheme="minorHAnsi"/>
          <w:lang w:val="ru-RU"/>
        </w:rPr>
        <w:t xml:space="preserve"> на свободу от пыток и жест</w:t>
      </w:r>
      <w:r w:rsidR="005F1700">
        <w:rPr>
          <w:rFonts w:asciiTheme="minorHAnsi" w:hAnsiTheme="minorHAnsi" w:cstheme="minorHAnsi"/>
          <w:lang w:val="ru-RU"/>
        </w:rPr>
        <w:t>окого обращения</w:t>
      </w:r>
      <w:r>
        <w:rPr>
          <w:rFonts w:asciiTheme="minorHAnsi" w:hAnsiTheme="minorHAnsi" w:cstheme="minorHAnsi"/>
          <w:lang w:val="ru-RU"/>
        </w:rPr>
        <w:t>, информирование о правах ребенка, получение доказательств с использованием пыток и жест</w:t>
      </w:r>
      <w:r w:rsidR="005F1700">
        <w:rPr>
          <w:rFonts w:asciiTheme="minorHAnsi" w:hAnsiTheme="minorHAnsi" w:cstheme="minorHAnsi"/>
          <w:lang w:val="ru-RU"/>
        </w:rPr>
        <w:t>о</w:t>
      </w:r>
      <w:r>
        <w:rPr>
          <w:rFonts w:asciiTheme="minorHAnsi" w:hAnsiTheme="minorHAnsi" w:cstheme="minorHAnsi"/>
          <w:lang w:val="ru-RU"/>
        </w:rPr>
        <w:t>кого обращения, а также условий содержания несовершеннолетних под стражей.</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 xml:space="preserve">Прокуратуре необходимо усилить надзор за соблюдением законодательства в детской колонии и соблюдении условий содержания детей в детской колонии, в том числе и расследовать факты применения мер взыскания, пыток и жестокого обращения. </w:t>
      </w:r>
    </w:p>
    <w:p w:rsidR="002D112E" w:rsidRDefault="002D112E"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Ввести в систему повышения квалификации сотрудников закрытых учреждения, милиции, прокуратуры и суда специальные курсы по правам детей, в том числе и права ребенка на свободу от пыток и жест</w:t>
      </w:r>
      <w:r w:rsidR="005F1700">
        <w:rPr>
          <w:rFonts w:asciiTheme="minorHAnsi" w:hAnsiTheme="minorHAnsi" w:cstheme="minorHAnsi"/>
          <w:lang w:val="ru-RU"/>
        </w:rPr>
        <w:t>о</w:t>
      </w:r>
      <w:r>
        <w:rPr>
          <w:rFonts w:asciiTheme="minorHAnsi" w:hAnsiTheme="minorHAnsi" w:cstheme="minorHAnsi"/>
          <w:lang w:val="ru-RU"/>
        </w:rPr>
        <w:t xml:space="preserve">кого обращения. </w:t>
      </w:r>
    </w:p>
    <w:p w:rsidR="00D84F5A" w:rsidRDefault="00D84F5A" w:rsidP="002D112E">
      <w:pPr>
        <w:pStyle w:val="a3"/>
        <w:numPr>
          <w:ilvl w:val="0"/>
          <w:numId w:val="32"/>
        </w:numPr>
        <w:jc w:val="both"/>
        <w:rPr>
          <w:rFonts w:asciiTheme="minorHAnsi" w:hAnsiTheme="minorHAnsi" w:cstheme="minorHAnsi"/>
          <w:lang w:val="ru-RU"/>
        </w:rPr>
      </w:pPr>
      <w:r>
        <w:rPr>
          <w:rFonts w:asciiTheme="minorHAnsi" w:hAnsiTheme="minorHAnsi" w:cstheme="minorHAnsi"/>
          <w:lang w:val="ru-RU"/>
        </w:rPr>
        <w:t>Включить в систему оценки деятельности персонала закрытых учреждений критерий «профессиональная подготовка и повышение квалификации по правам детей и запрету пыток и жест</w:t>
      </w:r>
      <w:r w:rsidR="005F1700">
        <w:rPr>
          <w:rFonts w:asciiTheme="minorHAnsi" w:hAnsiTheme="minorHAnsi" w:cstheme="minorHAnsi"/>
          <w:lang w:val="ru-RU"/>
        </w:rPr>
        <w:t>о</w:t>
      </w:r>
      <w:r>
        <w:rPr>
          <w:rFonts w:asciiTheme="minorHAnsi" w:hAnsiTheme="minorHAnsi" w:cstheme="minorHAnsi"/>
          <w:lang w:val="ru-RU"/>
        </w:rPr>
        <w:t xml:space="preserve">кого обращения» для того, чтобы гарантировать, что все сотрудники, имеющие контакт с ребенком регулярно проходят обучение по упомянутым вопросам. </w:t>
      </w:r>
    </w:p>
    <w:p w:rsidR="002D112E" w:rsidRPr="00D84F5A" w:rsidRDefault="002D112E" w:rsidP="002D112E">
      <w:pPr>
        <w:pStyle w:val="a3"/>
        <w:numPr>
          <w:ilvl w:val="0"/>
          <w:numId w:val="32"/>
        </w:numPr>
        <w:jc w:val="both"/>
        <w:rPr>
          <w:rFonts w:asciiTheme="minorHAnsi" w:hAnsiTheme="minorHAnsi" w:cstheme="minorHAnsi"/>
          <w:lang w:val="ru-RU"/>
        </w:rPr>
      </w:pPr>
      <w:r w:rsidRPr="00D84F5A">
        <w:rPr>
          <w:rFonts w:asciiTheme="minorHAnsi" w:hAnsiTheme="minorHAnsi" w:cstheme="minorHAnsi"/>
          <w:lang w:val="ru-RU"/>
        </w:rPr>
        <w:t xml:space="preserve">Разработать четкий механизм выявления применения пыток, жестокого обращения в отношении несовершеннолетних, сообщения о фактах применения пыток и жестокого обращения, расследования этих фактов и жалоб. </w:t>
      </w:r>
    </w:p>
    <w:p w:rsidR="00D84F5A" w:rsidRDefault="002D112E" w:rsidP="00D84F5A">
      <w:pPr>
        <w:pStyle w:val="a3"/>
        <w:numPr>
          <w:ilvl w:val="0"/>
          <w:numId w:val="32"/>
        </w:numPr>
        <w:jc w:val="both"/>
        <w:rPr>
          <w:rFonts w:asciiTheme="minorHAnsi" w:hAnsiTheme="minorHAnsi" w:cstheme="minorHAnsi"/>
          <w:lang w:val="ru-RU"/>
        </w:rPr>
      </w:pPr>
      <w:r>
        <w:rPr>
          <w:rFonts w:asciiTheme="minorHAnsi" w:hAnsiTheme="minorHAnsi" w:cstheme="minorHAnsi"/>
          <w:lang w:val="ru-RU"/>
        </w:rPr>
        <w:t>Уполномоченному по правам человека</w:t>
      </w:r>
      <w:r w:rsidR="00A24CEA">
        <w:rPr>
          <w:rFonts w:asciiTheme="minorHAnsi" w:hAnsiTheme="minorHAnsi" w:cstheme="minorHAnsi"/>
          <w:lang w:val="ru-RU"/>
        </w:rPr>
        <w:t>,</w:t>
      </w:r>
      <w:r>
        <w:rPr>
          <w:rFonts w:asciiTheme="minorHAnsi" w:hAnsiTheme="minorHAnsi" w:cstheme="minorHAnsi"/>
          <w:lang w:val="ru-RU"/>
        </w:rPr>
        <w:t xml:space="preserve"> ввиду наличия права контролировать места содержания под стражей</w:t>
      </w:r>
      <w:r w:rsidR="00A24CEA">
        <w:rPr>
          <w:rFonts w:asciiTheme="minorHAnsi" w:hAnsiTheme="minorHAnsi" w:cstheme="minorHAnsi"/>
          <w:lang w:val="ru-RU"/>
        </w:rPr>
        <w:t>,</w:t>
      </w:r>
      <w:r>
        <w:rPr>
          <w:rFonts w:asciiTheme="minorHAnsi" w:hAnsiTheme="minorHAnsi" w:cstheme="minorHAnsi"/>
          <w:lang w:val="ru-RU"/>
        </w:rPr>
        <w:t xml:space="preserve"> проводить регулярные проверки содержания детей под стражей, проводить беседы с детьми на предмет изучения причин, по которым они задержаны, назначения меры пресечения в виде заключения под стражей, способ их задержания, доступа к юридическо</w:t>
      </w:r>
      <w:r w:rsidR="005F1700">
        <w:rPr>
          <w:rFonts w:asciiTheme="minorHAnsi" w:hAnsiTheme="minorHAnsi" w:cstheme="minorHAnsi"/>
          <w:lang w:val="ru-RU"/>
        </w:rPr>
        <w:t>й</w:t>
      </w:r>
      <w:r>
        <w:rPr>
          <w:rFonts w:asciiTheme="minorHAnsi" w:hAnsiTheme="minorHAnsi" w:cstheme="minorHAnsi"/>
          <w:lang w:val="ru-RU"/>
        </w:rPr>
        <w:t xml:space="preserve"> помощи, соблюдения правил ведения допроса несовершеннолетних и так далее.  </w:t>
      </w:r>
    </w:p>
    <w:p w:rsidR="00D84F5A" w:rsidRPr="00A24CEA" w:rsidRDefault="00D84F5A" w:rsidP="00A24CEA">
      <w:pPr>
        <w:ind w:left="360"/>
        <w:jc w:val="both"/>
        <w:rPr>
          <w:rFonts w:asciiTheme="minorHAnsi" w:hAnsiTheme="minorHAnsi" w:cstheme="minorHAnsi"/>
          <w:lang w:val="ru-RU"/>
        </w:rPr>
      </w:pPr>
    </w:p>
    <w:p w:rsidR="002D112E" w:rsidRDefault="002D112E" w:rsidP="002D112E">
      <w:pPr>
        <w:ind w:left="360"/>
        <w:jc w:val="both"/>
        <w:rPr>
          <w:rFonts w:asciiTheme="minorHAnsi" w:hAnsiTheme="minorHAnsi" w:cstheme="minorHAnsi"/>
          <w:lang w:val="ru-RU"/>
        </w:rPr>
      </w:pPr>
    </w:p>
    <w:p w:rsidR="002D112E" w:rsidRDefault="002D112E" w:rsidP="002D112E">
      <w:pPr>
        <w:ind w:left="360"/>
        <w:jc w:val="both"/>
        <w:rPr>
          <w:rFonts w:asciiTheme="minorHAnsi" w:hAnsiTheme="minorHAnsi" w:cstheme="minorHAnsi"/>
          <w:lang w:val="ru-RU"/>
        </w:rPr>
      </w:pPr>
    </w:p>
    <w:p w:rsidR="002D112E" w:rsidRDefault="002D112E" w:rsidP="002D112E">
      <w:pPr>
        <w:ind w:left="360"/>
        <w:jc w:val="both"/>
        <w:rPr>
          <w:rFonts w:asciiTheme="minorHAnsi" w:hAnsiTheme="minorHAnsi" w:cstheme="minorHAnsi"/>
          <w:lang w:val="ru-RU"/>
        </w:rPr>
      </w:pPr>
    </w:p>
    <w:p w:rsidR="002D112E" w:rsidRDefault="002D112E" w:rsidP="002D112E">
      <w:pPr>
        <w:ind w:left="360"/>
        <w:jc w:val="both"/>
        <w:rPr>
          <w:rFonts w:asciiTheme="minorHAnsi" w:hAnsiTheme="minorHAnsi" w:cstheme="minorHAnsi"/>
          <w:lang w:val="ru-RU"/>
        </w:rPr>
      </w:pPr>
    </w:p>
    <w:p w:rsidR="002D112E" w:rsidRDefault="002D112E" w:rsidP="002D112E">
      <w:pPr>
        <w:ind w:left="360"/>
        <w:jc w:val="both"/>
        <w:rPr>
          <w:rFonts w:asciiTheme="minorHAnsi" w:hAnsiTheme="minorHAnsi" w:cstheme="minorHAnsi"/>
          <w:lang w:val="ru-RU"/>
        </w:rPr>
      </w:pPr>
    </w:p>
    <w:p w:rsidR="002D112E" w:rsidRDefault="002D112E"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0A7204" w:rsidRDefault="000A7204" w:rsidP="002D112E">
      <w:pPr>
        <w:ind w:left="360"/>
        <w:jc w:val="both"/>
        <w:rPr>
          <w:rFonts w:asciiTheme="minorHAnsi" w:hAnsiTheme="minorHAnsi" w:cstheme="minorHAnsi"/>
          <w:lang w:val="ru-RU"/>
        </w:rPr>
      </w:pPr>
    </w:p>
    <w:p w:rsidR="002D112E" w:rsidRPr="00A17C8C" w:rsidRDefault="002D112E" w:rsidP="002D112E">
      <w:pPr>
        <w:ind w:left="360"/>
        <w:jc w:val="both"/>
        <w:rPr>
          <w:rFonts w:asciiTheme="minorHAnsi" w:hAnsiTheme="minorHAnsi" w:cstheme="minorHAnsi"/>
          <w:b/>
          <w:lang w:val="ru-RU"/>
        </w:rPr>
      </w:pPr>
      <w:r w:rsidRPr="00A17C8C">
        <w:rPr>
          <w:rFonts w:asciiTheme="minorHAnsi" w:hAnsiTheme="minorHAnsi" w:cstheme="minorHAnsi"/>
          <w:b/>
          <w:lang w:val="ru-RU"/>
        </w:rPr>
        <w:t>Список использованной литературы:</w:t>
      </w:r>
    </w:p>
    <w:p w:rsidR="002D112E" w:rsidRDefault="002D112E" w:rsidP="002D112E">
      <w:pPr>
        <w:ind w:left="360"/>
        <w:jc w:val="both"/>
        <w:rPr>
          <w:rFonts w:asciiTheme="minorHAnsi" w:hAnsiTheme="minorHAnsi" w:cstheme="minorHAnsi"/>
          <w:lang w:val="ru-RU"/>
        </w:rPr>
      </w:pP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Анализ выполнения Таджикистаном Заключительных рекомендаций Комитета ООН по правам человека, вынесенных по итогам рассмотрения Национального доклада РТ о ходе выполнения Международного Пакта о гражданских и политических правах, представленного в 2005 году, Отчет по результатам исследования, Бюро по правам человека и соблюдению законности, Душанбе.</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 xml:space="preserve">Заключительные замечания: Таджикистан Комитета ООН по правам ребенка, 29 января 2010 (CRC/C/TJK/CO/2), </w:t>
      </w:r>
      <w:hyperlink r:id="rId8" w:history="1">
        <w:r w:rsidRPr="0036549C">
          <w:rPr>
            <w:rStyle w:val="ae"/>
            <w:rFonts w:asciiTheme="minorHAnsi" w:hAnsiTheme="minorHAnsi" w:cstheme="minorHAnsi"/>
            <w:lang w:val="ru-RU"/>
          </w:rPr>
          <w:t>http://www1.umn.edu/humanrts/russian/crc/Rtajikistan_2010.html</w:t>
        </w:r>
      </w:hyperlink>
      <w:r>
        <w:rPr>
          <w:rFonts w:asciiTheme="minorHAnsi" w:hAnsiTheme="minorHAnsi" w:cstheme="minorHAnsi"/>
          <w:lang w:val="ru-RU"/>
        </w:rPr>
        <w:t>;</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Заключительные замечания и рекомендации Комитета против пыток: Таджикистан</w:t>
      </w:r>
      <w:r w:rsidRPr="0036549C">
        <w:rPr>
          <w:rFonts w:asciiTheme="minorHAnsi" w:hAnsiTheme="minorHAnsi"/>
          <w:lang w:val="ru-RU"/>
        </w:rPr>
        <w:t>,7 декабря 2006 (</w:t>
      </w:r>
      <w:r w:rsidRPr="0036549C">
        <w:rPr>
          <w:rFonts w:asciiTheme="minorHAnsi" w:hAnsiTheme="minorHAnsi"/>
        </w:rPr>
        <w:t>CAT</w:t>
      </w:r>
      <w:r w:rsidRPr="0036549C">
        <w:rPr>
          <w:rFonts w:asciiTheme="minorHAnsi" w:hAnsiTheme="minorHAnsi"/>
          <w:lang w:val="ru-RU"/>
        </w:rPr>
        <w:t>/</w:t>
      </w:r>
      <w:r w:rsidRPr="0036549C">
        <w:rPr>
          <w:rFonts w:asciiTheme="minorHAnsi" w:hAnsiTheme="minorHAnsi"/>
        </w:rPr>
        <w:t>C</w:t>
      </w:r>
      <w:r w:rsidRPr="0036549C">
        <w:rPr>
          <w:rFonts w:asciiTheme="minorHAnsi" w:hAnsiTheme="minorHAnsi"/>
          <w:lang w:val="ru-RU"/>
        </w:rPr>
        <w:t>/</w:t>
      </w:r>
      <w:r w:rsidRPr="0036549C">
        <w:rPr>
          <w:rFonts w:asciiTheme="minorHAnsi" w:hAnsiTheme="minorHAnsi"/>
        </w:rPr>
        <w:t>TJK</w:t>
      </w:r>
      <w:r w:rsidRPr="0036549C">
        <w:rPr>
          <w:rFonts w:asciiTheme="minorHAnsi" w:hAnsiTheme="minorHAnsi"/>
          <w:lang w:val="ru-RU"/>
        </w:rPr>
        <w:t>/</w:t>
      </w:r>
      <w:r w:rsidRPr="0036549C">
        <w:rPr>
          <w:rFonts w:asciiTheme="minorHAnsi" w:hAnsiTheme="minorHAnsi"/>
        </w:rPr>
        <w:t>CO</w:t>
      </w:r>
      <w:r w:rsidRPr="0036549C">
        <w:rPr>
          <w:rFonts w:asciiTheme="minorHAnsi" w:hAnsiTheme="minorHAnsi"/>
          <w:lang w:val="ru-RU"/>
        </w:rPr>
        <w:t>/1</w:t>
      </w:r>
      <w:r>
        <w:rPr>
          <w:rFonts w:asciiTheme="minorHAnsi" w:hAnsiTheme="minorHAnsi"/>
          <w:lang w:val="ru-RU"/>
        </w:rPr>
        <w:t>);</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Закон Республики Таджикистан «О милиции» от 2004 года с изменениями и дополнениями от 2006, 2007, 2008, 2009, 2011, 2012 гг.</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Закон Республики Таджикистан«Об оружии» от 1994 года с изменениями и дополнениями от 2001, 2003, 2004, 2005, 2006, 2007, 2009, 2011, 2012гг.;</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Закон Республики Таджикистан«О системе исполнения уголовного наказания»;</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Закон Республики Таджикистан «О порядке и условиях содержания под стражей подозреваемых, обвиняемых и заключенных», 2011;</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Конституция Республики Таджикистан, 1996, 1999;</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Кодекс об исполнении уголовных наказаний Республики Таджикистан</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Положение о Комиссии по правам ребенка, утвержденное Постановлением Правительства Республики Таджикистан за № 377 от 1 августа 2008 года;</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Политика защиты прав ребенка для учреждений закрытого типа, утвержденная Председателем Комиссии при Правительстве РТ по правам ребенка 5 августа 2008 года;</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lang w:val="ru-RU"/>
        </w:rPr>
        <w:t>Психосоциальный подход в работе с детьми, находящимися в конфликте с законом: методические рекомендации//Юнусова Н.М., Курганова Г, Егорычева С.В.-2009;</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lastRenderedPageBreak/>
        <w:t>Уголовный Кодекс Республики Таджикистан от 1998 года с изменениями и дополнениями от 1999, 2001, 2002, 2003, 2004, 2005, 2007, 2008, 2009, 2010, 2011, 2012;</w:t>
      </w:r>
    </w:p>
    <w:p w:rsidR="002D112E" w:rsidRPr="0036549C" w:rsidRDefault="002D112E" w:rsidP="002D112E">
      <w:pPr>
        <w:pStyle w:val="a4"/>
        <w:numPr>
          <w:ilvl w:val="0"/>
          <w:numId w:val="33"/>
        </w:numPr>
        <w:jc w:val="both"/>
        <w:rPr>
          <w:rFonts w:asciiTheme="minorHAnsi" w:hAnsiTheme="minorHAnsi" w:cstheme="minorHAnsi"/>
          <w:lang w:val="ru-RU"/>
        </w:rPr>
      </w:pPr>
      <w:r w:rsidRPr="0036549C">
        <w:rPr>
          <w:rFonts w:asciiTheme="minorHAnsi" w:hAnsiTheme="minorHAnsi" w:cstheme="minorHAnsi"/>
          <w:lang w:val="ru-RU"/>
        </w:rPr>
        <w:t>Уголовно-процессуальный Кодекс Республики Таджикистан от 2009 года с изменениями и дополнениями от 2010, 2011 гг.</w:t>
      </w:r>
    </w:p>
    <w:p w:rsidR="002D112E" w:rsidRDefault="002D112E" w:rsidP="002D112E">
      <w:pPr>
        <w:pStyle w:val="a4"/>
        <w:jc w:val="both"/>
        <w:rPr>
          <w:rFonts w:asciiTheme="minorHAnsi" w:hAnsiTheme="minorHAnsi" w:cstheme="minorHAnsi"/>
          <w:sz w:val="20"/>
          <w:szCs w:val="20"/>
          <w:lang w:val="ru-RU"/>
        </w:rPr>
      </w:pPr>
    </w:p>
    <w:p w:rsidR="00353C23" w:rsidRPr="002D112E" w:rsidRDefault="00353C23">
      <w:pPr>
        <w:rPr>
          <w:lang w:val="ru-RU"/>
        </w:rPr>
      </w:pPr>
      <w:bookmarkStart w:id="34" w:name="_GoBack"/>
      <w:bookmarkEnd w:id="34"/>
    </w:p>
    <w:sectPr w:rsidR="00353C23" w:rsidRPr="002D112E" w:rsidSect="00AC387E">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69" w:rsidRDefault="00D93769" w:rsidP="002D112E">
      <w:r>
        <w:separator/>
      </w:r>
    </w:p>
  </w:endnote>
  <w:endnote w:type="continuationSeparator" w:id="1">
    <w:p w:rsidR="00D93769" w:rsidRDefault="00D93769" w:rsidP="002D1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neva">
    <w:altName w:val="Arial"/>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660"/>
    </w:sdtPr>
    <w:sdtEndPr>
      <w:rPr>
        <w:rFonts w:asciiTheme="minorHAnsi" w:hAnsiTheme="minorHAnsi" w:cstheme="minorHAnsi"/>
        <w:sz w:val="20"/>
        <w:szCs w:val="20"/>
      </w:rPr>
    </w:sdtEndPr>
    <w:sdtContent>
      <w:p w:rsidR="00E74746" w:rsidRPr="00EF2F5B" w:rsidRDefault="00E74746">
        <w:pPr>
          <w:pStyle w:val="af7"/>
          <w:jc w:val="right"/>
          <w:rPr>
            <w:rFonts w:asciiTheme="minorHAnsi" w:hAnsiTheme="minorHAnsi" w:cstheme="minorHAnsi"/>
            <w:sz w:val="20"/>
            <w:szCs w:val="20"/>
          </w:rPr>
        </w:pPr>
        <w:r w:rsidRPr="00EF2F5B">
          <w:rPr>
            <w:rFonts w:asciiTheme="minorHAnsi" w:hAnsiTheme="minorHAnsi" w:cstheme="minorHAnsi"/>
            <w:sz w:val="20"/>
            <w:szCs w:val="20"/>
          </w:rPr>
          <w:fldChar w:fldCharType="begin"/>
        </w:r>
        <w:r w:rsidRPr="00EF2F5B">
          <w:rPr>
            <w:rFonts w:asciiTheme="minorHAnsi" w:hAnsiTheme="minorHAnsi" w:cstheme="minorHAnsi"/>
            <w:sz w:val="20"/>
            <w:szCs w:val="20"/>
          </w:rPr>
          <w:instrText xml:space="preserve"> PAGE   \* MERGEFORMAT </w:instrText>
        </w:r>
        <w:r w:rsidRPr="00EF2F5B">
          <w:rPr>
            <w:rFonts w:asciiTheme="minorHAnsi" w:hAnsiTheme="minorHAnsi" w:cstheme="minorHAnsi"/>
            <w:sz w:val="20"/>
            <w:szCs w:val="20"/>
          </w:rPr>
          <w:fldChar w:fldCharType="separate"/>
        </w:r>
        <w:r w:rsidR="000C7568">
          <w:rPr>
            <w:rFonts w:asciiTheme="minorHAnsi" w:hAnsiTheme="minorHAnsi" w:cstheme="minorHAnsi"/>
            <w:noProof/>
            <w:sz w:val="20"/>
            <w:szCs w:val="20"/>
          </w:rPr>
          <w:t>15</w:t>
        </w:r>
        <w:r w:rsidRPr="00EF2F5B">
          <w:rPr>
            <w:rFonts w:asciiTheme="minorHAnsi" w:hAnsiTheme="minorHAnsi" w:cstheme="minorHAnsi"/>
            <w:sz w:val="20"/>
            <w:szCs w:val="20"/>
          </w:rPr>
          <w:fldChar w:fldCharType="end"/>
        </w:r>
      </w:p>
    </w:sdtContent>
  </w:sdt>
  <w:p w:rsidR="00E74746" w:rsidRDefault="00E74746">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46" w:rsidRDefault="00E74746">
    <w:pPr>
      <w:pStyle w:val="af7"/>
      <w:jc w:val="right"/>
    </w:pPr>
  </w:p>
  <w:p w:rsidR="00E74746" w:rsidRDefault="00E7474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69" w:rsidRDefault="00D93769" w:rsidP="002D112E">
      <w:r>
        <w:separator/>
      </w:r>
    </w:p>
  </w:footnote>
  <w:footnote w:type="continuationSeparator" w:id="1">
    <w:p w:rsidR="00D93769" w:rsidRDefault="00D93769" w:rsidP="002D112E">
      <w:r>
        <w:continuationSeparator/>
      </w:r>
    </w:p>
  </w:footnote>
  <w:footnote w:id="2">
    <w:p w:rsidR="00E74746" w:rsidRPr="00F57E5B" w:rsidRDefault="00E74746" w:rsidP="00A24CEA">
      <w:pPr>
        <w:pStyle w:val="a4"/>
        <w:rPr>
          <w:rFonts w:asciiTheme="minorHAnsi" w:hAnsiTheme="minorHAnsi" w:cstheme="minorHAnsi"/>
          <w:sz w:val="20"/>
          <w:szCs w:val="20"/>
          <w:lang w:val="ru-RU"/>
        </w:rPr>
      </w:pPr>
      <w:r w:rsidRPr="00F57E5B">
        <w:rPr>
          <w:rStyle w:val="a6"/>
          <w:rFonts w:asciiTheme="minorHAnsi" w:hAnsiTheme="minorHAnsi" w:cstheme="minorHAnsi"/>
          <w:sz w:val="20"/>
          <w:szCs w:val="20"/>
        </w:rPr>
        <w:footnoteRef/>
      </w:r>
      <w:r w:rsidRPr="00F57E5B">
        <w:rPr>
          <w:rFonts w:asciiTheme="minorHAnsi" w:hAnsiTheme="minorHAnsi" w:cstheme="minorHAnsi"/>
          <w:sz w:val="20"/>
          <w:szCs w:val="20"/>
          <w:lang w:val="ru-RU"/>
        </w:rPr>
        <w:t xml:space="preserve"> Параграфы 37, 38 Заключительных замечаний: Таджикистан </w:t>
      </w:r>
      <w:r>
        <w:rPr>
          <w:rFonts w:asciiTheme="minorHAnsi" w:hAnsiTheme="minorHAnsi" w:cstheme="minorHAnsi"/>
          <w:sz w:val="20"/>
          <w:szCs w:val="20"/>
          <w:lang w:val="ru-RU"/>
        </w:rPr>
        <w:t xml:space="preserve">от 29 января 2010 </w:t>
      </w:r>
      <w:r w:rsidRPr="00F57E5B">
        <w:rPr>
          <w:rFonts w:asciiTheme="minorHAnsi" w:hAnsiTheme="minorHAnsi" w:cstheme="minorHAnsi"/>
          <w:sz w:val="20"/>
          <w:szCs w:val="20"/>
          <w:lang w:val="ru-RU"/>
        </w:rPr>
        <w:t>(CRC/C/TJK/CO/2).</w:t>
      </w:r>
    </w:p>
  </w:footnote>
  <w:footnote w:id="3">
    <w:p w:rsidR="00E74746" w:rsidRPr="008C793F" w:rsidRDefault="00E74746" w:rsidP="00A24CEA">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Копию этой методологии можно получить в ЦПР. </w:t>
      </w:r>
    </w:p>
  </w:footnote>
  <w:footnote w:id="4">
    <w:p w:rsidR="00E74746" w:rsidRPr="00B83B33" w:rsidRDefault="00E74746" w:rsidP="00A24CEA">
      <w:pPr>
        <w:pStyle w:val="a4"/>
        <w:rPr>
          <w:rFonts w:asciiTheme="minorHAnsi" w:hAnsiTheme="minorHAnsi" w:cstheme="minorHAnsi"/>
          <w:sz w:val="20"/>
          <w:szCs w:val="20"/>
        </w:rPr>
      </w:pPr>
      <w:r w:rsidRPr="00B83B33">
        <w:rPr>
          <w:rStyle w:val="a6"/>
          <w:rFonts w:asciiTheme="minorHAnsi" w:hAnsiTheme="minorHAnsi" w:cstheme="minorHAnsi"/>
          <w:sz w:val="20"/>
          <w:szCs w:val="20"/>
        </w:rPr>
        <w:footnoteRef/>
      </w:r>
      <w:r w:rsidRPr="00B83B33">
        <w:rPr>
          <w:rFonts w:asciiTheme="minorHAnsi" w:hAnsiTheme="minorHAnsi" w:cstheme="minorHAnsi"/>
          <w:sz w:val="20"/>
          <w:szCs w:val="20"/>
        </w:rPr>
        <w:t xml:space="preserve"> Hamilton C. (2008), Legal Analysis of the Child Protection System in Tajikistan, The Children’s Legal Centre, UK, p.ii.</w:t>
      </w:r>
    </w:p>
  </w:footnote>
  <w:footnote w:id="5">
    <w:p w:rsidR="00E74746" w:rsidRPr="00B83B33" w:rsidRDefault="00E74746" w:rsidP="00A24CEA">
      <w:pPr>
        <w:pStyle w:val="a4"/>
        <w:rPr>
          <w:rFonts w:asciiTheme="minorHAnsi" w:hAnsiTheme="minorHAnsi" w:cstheme="minorHAnsi"/>
          <w:sz w:val="20"/>
          <w:szCs w:val="20"/>
          <w:lang w:val="ru-RU"/>
        </w:rPr>
      </w:pPr>
      <w:r w:rsidRPr="00B83B33">
        <w:rPr>
          <w:rStyle w:val="a6"/>
          <w:rFonts w:asciiTheme="minorHAnsi" w:hAnsiTheme="minorHAnsi" w:cstheme="minorHAnsi"/>
          <w:sz w:val="20"/>
          <w:szCs w:val="20"/>
        </w:rPr>
        <w:footnoteRef/>
      </w:r>
      <w:r w:rsidRPr="00B83B33">
        <w:rPr>
          <w:rFonts w:asciiTheme="minorHAnsi" w:hAnsiTheme="minorHAnsi" w:cstheme="minorHAnsi"/>
          <w:sz w:val="20"/>
          <w:szCs w:val="20"/>
          <w:lang w:val="ru-RU"/>
        </w:rPr>
        <w:t xml:space="preserve"> Утверждена и рекомендована к использованию Председателем Комиссии при Правительстве РТ по правам ребенка.</w:t>
      </w:r>
    </w:p>
  </w:footnote>
  <w:footnote w:id="6">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Там же, с. 27.</w:t>
      </w:r>
    </w:p>
  </w:footnote>
  <w:footnote w:id="7">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15 Закона РТ «О милиции». </w:t>
      </w:r>
    </w:p>
  </w:footnote>
  <w:footnote w:id="8">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22 Закона РТ «Об оружии». </w:t>
      </w:r>
    </w:p>
  </w:footnote>
  <w:footnote w:id="9">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31-33 Закона РТ «О системе исполнения уголовного наказания». </w:t>
      </w:r>
    </w:p>
  </w:footnote>
  <w:footnote w:id="10">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424 УПК РТ</w:t>
      </w:r>
    </w:p>
  </w:footnote>
  <w:footnote w:id="11">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48 УПК РТ.</w:t>
      </w:r>
    </w:p>
  </w:footnote>
  <w:footnote w:id="12">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51 и 52 УПК РТ.</w:t>
      </w:r>
    </w:p>
  </w:footnote>
  <w:footnote w:id="13">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427 УПК РТ.</w:t>
      </w:r>
    </w:p>
  </w:footnote>
  <w:footnote w:id="14">
    <w:p w:rsidR="00E74746" w:rsidRPr="008C793F" w:rsidRDefault="00E74746" w:rsidP="00350A6F">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427  и 111 УПК РТ.</w:t>
      </w:r>
    </w:p>
  </w:footnote>
  <w:footnote w:id="15">
    <w:p w:rsidR="00E74746" w:rsidRPr="003A1C05" w:rsidRDefault="00E74746" w:rsidP="00350A6F">
      <w:pPr>
        <w:pStyle w:val="a4"/>
        <w:rPr>
          <w:rFonts w:asciiTheme="minorHAnsi" w:hAnsiTheme="minorHAnsi" w:cstheme="minorHAnsi"/>
          <w:sz w:val="20"/>
          <w:szCs w:val="20"/>
          <w:lang w:val="ru-RU"/>
        </w:rPr>
      </w:pPr>
      <w:r w:rsidRPr="003A1C05">
        <w:rPr>
          <w:rStyle w:val="a6"/>
          <w:rFonts w:asciiTheme="minorHAnsi" w:hAnsiTheme="minorHAnsi" w:cstheme="minorHAnsi"/>
          <w:sz w:val="20"/>
          <w:szCs w:val="20"/>
        </w:rPr>
        <w:footnoteRef/>
      </w:r>
      <w:r w:rsidRPr="003A1C05">
        <w:rPr>
          <w:rFonts w:asciiTheme="minorHAnsi" w:hAnsiTheme="minorHAnsi" w:cstheme="minorHAnsi"/>
          <w:sz w:val="20"/>
          <w:szCs w:val="20"/>
          <w:lang w:val="ru-RU"/>
        </w:rPr>
        <w:t xml:space="preserve"> Пункт 5 «л» Положения о Комиссии по правам ребенка </w:t>
      </w:r>
    </w:p>
  </w:footnote>
  <w:footnote w:id="16">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uk-UA"/>
        </w:rPr>
        <w:t>Статья</w:t>
      </w:r>
      <w:r w:rsidRPr="008C793F">
        <w:rPr>
          <w:rFonts w:asciiTheme="minorHAnsi" w:hAnsiTheme="minorHAnsi" w:cstheme="minorHAnsi"/>
          <w:sz w:val="20"/>
          <w:szCs w:val="20"/>
          <w:lang w:val="ru-RU"/>
        </w:rPr>
        <w:t>7</w:t>
      </w:r>
      <w:r>
        <w:rPr>
          <w:rFonts w:asciiTheme="minorHAnsi" w:hAnsiTheme="minorHAnsi" w:cstheme="minorHAnsi"/>
          <w:sz w:val="20"/>
          <w:szCs w:val="20"/>
          <w:lang w:val="ru-RU"/>
        </w:rPr>
        <w:t>.</w:t>
      </w:r>
    </w:p>
  </w:footnote>
  <w:footnote w:id="17">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uk-UA"/>
        </w:rPr>
        <w:t>Статьи</w:t>
      </w:r>
      <w:r w:rsidRPr="008C793F">
        <w:rPr>
          <w:rFonts w:asciiTheme="minorHAnsi" w:hAnsiTheme="minorHAnsi" w:cstheme="minorHAnsi"/>
          <w:sz w:val="20"/>
          <w:szCs w:val="20"/>
          <w:lang w:val="ru-RU"/>
        </w:rPr>
        <w:t>1.1 и16.1</w:t>
      </w:r>
      <w:r>
        <w:rPr>
          <w:rFonts w:asciiTheme="minorHAnsi" w:hAnsiTheme="minorHAnsi" w:cstheme="minorHAnsi"/>
          <w:sz w:val="20"/>
          <w:szCs w:val="20"/>
          <w:lang w:val="ru-RU"/>
        </w:rPr>
        <w:t>.</w:t>
      </w:r>
    </w:p>
  </w:footnote>
  <w:footnote w:id="18">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uk-UA"/>
        </w:rPr>
        <w:t>Статья</w:t>
      </w:r>
      <w:r w:rsidRPr="008C793F">
        <w:rPr>
          <w:rFonts w:asciiTheme="minorHAnsi" w:hAnsiTheme="minorHAnsi" w:cstheme="minorHAnsi"/>
          <w:sz w:val="20"/>
          <w:szCs w:val="20"/>
          <w:lang w:val="ru-RU"/>
        </w:rPr>
        <w:t>37(</w:t>
      </w:r>
      <w:r w:rsidRPr="008C793F">
        <w:rPr>
          <w:rFonts w:asciiTheme="minorHAnsi" w:hAnsiTheme="minorHAnsi" w:cstheme="minorHAnsi"/>
          <w:sz w:val="20"/>
          <w:szCs w:val="20"/>
        </w:rPr>
        <w:t>a</w:t>
      </w:r>
      <w:r w:rsidRPr="008C793F">
        <w:rPr>
          <w:rFonts w:asciiTheme="minorHAnsi" w:hAnsiTheme="minorHAnsi" w:cstheme="minorHAnsi"/>
          <w:sz w:val="20"/>
          <w:szCs w:val="20"/>
          <w:lang w:val="ru-RU"/>
        </w:rPr>
        <w:t>)</w:t>
      </w:r>
      <w:r>
        <w:rPr>
          <w:rFonts w:asciiTheme="minorHAnsi" w:hAnsiTheme="minorHAnsi" w:cstheme="minorHAnsi"/>
          <w:sz w:val="20"/>
          <w:szCs w:val="20"/>
          <w:lang w:val="ru-RU"/>
        </w:rPr>
        <w:t>.</w:t>
      </w:r>
    </w:p>
  </w:footnote>
  <w:footnote w:id="19">
    <w:p w:rsidR="00E74746" w:rsidRPr="00F57E5B" w:rsidRDefault="00E74746" w:rsidP="00D50320">
      <w:pPr>
        <w:pStyle w:val="a4"/>
        <w:rPr>
          <w:rFonts w:asciiTheme="minorHAnsi" w:hAnsiTheme="minorHAnsi" w:cstheme="minorHAnsi"/>
          <w:sz w:val="20"/>
          <w:szCs w:val="20"/>
          <w:lang w:val="ru-RU"/>
        </w:rPr>
      </w:pPr>
      <w:r w:rsidRPr="00F57E5B">
        <w:rPr>
          <w:rStyle w:val="a6"/>
          <w:rFonts w:asciiTheme="minorHAnsi" w:hAnsiTheme="minorHAnsi" w:cstheme="minorHAnsi"/>
          <w:sz w:val="20"/>
          <w:szCs w:val="20"/>
        </w:rPr>
        <w:footnoteRef/>
      </w:r>
      <w:r w:rsidRPr="00F57E5B">
        <w:rPr>
          <w:rFonts w:asciiTheme="minorHAnsi" w:hAnsiTheme="minorHAnsi" w:cstheme="minorHAnsi"/>
          <w:sz w:val="20"/>
          <w:szCs w:val="20"/>
          <w:lang w:val="ru-RU"/>
        </w:rPr>
        <w:t xml:space="preserve"> Параграфы 37, 38 Заключительных замечаний: Таджикистан </w:t>
      </w:r>
      <w:r>
        <w:rPr>
          <w:rFonts w:asciiTheme="minorHAnsi" w:hAnsiTheme="minorHAnsi" w:cstheme="minorHAnsi"/>
          <w:sz w:val="20"/>
          <w:szCs w:val="20"/>
          <w:lang w:val="ru-RU"/>
        </w:rPr>
        <w:t xml:space="preserve">от 29 января 2010 </w:t>
      </w:r>
      <w:r w:rsidRPr="00F57E5B">
        <w:rPr>
          <w:rFonts w:asciiTheme="minorHAnsi" w:hAnsiTheme="minorHAnsi" w:cstheme="minorHAnsi"/>
          <w:sz w:val="20"/>
          <w:szCs w:val="20"/>
          <w:lang w:val="ru-RU"/>
        </w:rPr>
        <w:t>(CRC/C/TJK/CO/2).</w:t>
      </w:r>
    </w:p>
  </w:footnote>
  <w:footnote w:id="20">
    <w:p w:rsidR="00E74746" w:rsidRPr="008E667A" w:rsidRDefault="00E74746" w:rsidP="00D50320">
      <w:pPr>
        <w:pStyle w:val="a4"/>
        <w:rPr>
          <w:rFonts w:asciiTheme="minorHAnsi" w:hAnsiTheme="minorHAnsi"/>
          <w:sz w:val="20"/>
          <w:szCs w:val="20"/>
          <w:lang w:val="ru-RU"/>
        </w:rPr>
      </w:pPr>
      <w:r w:rsidRPr="008E667A">
        <w:rPr>
          <w:rStyle w:val="a6"/>
          <w:sz w:val="20"/>
          <w:szCs w:val="20"/>
        </w:rPr>
        <w:footnoteRef/>
      </w:r>
      <w:r w:rsidRPr="008E667A">
        <w:rPr>
          <w:rFonts w:asciiTheme="minorHAnsi" w:hAnsiTheme="minorHAnsi"/>
          <w:sz w:val="20"/>
          <w:szCs w:val="20"/>
          <w:lang w:val="ru-RU"/>
        </w:rPr>
        <w:t>Параграф 9 Замечаний и рекомендаций Комитета против пыток: Таджикистан от 7 декабря 2006 (</w:t>
      </w:r>
      <w:r w:rsidRPr="008E667A">
        <w:rPr>
          <w:rFonts w:asciiTheme="minorHAnsi" w:hAnsiTheme="minorHAnsi"/>
          <w:sz w:val="20"/>
          <w:szCs w:val="20"/>
        </w:rPr>
        <w:t>CAT</w:t>
      </w:r>
      <w:r w:rsidRPr="008E667A">
        <w:rPr>
          <w:rFonts w:asciiTheme="minorHAnsi" w:hAnsiTheme="minorHAnsi"/>
          <w:sz w:val="20"/>
          <w:szCs w:val="20"/>
          <w:lang w:val="ru-RU"/>
        </w:rPr>
        <w:t>/</w:t>
      </w:r>
      <w:r w:rsidRPr="008E667A">
        <w:rPr>
          <w:rFonts w:asciiTheme="minorHAnsi" w:hAnsiTheme="minorHAnsi"/>
          <w:sz w:val="20"/>
          <w:szCs w:val="20"/>
        </w:rPr>
        <w:t>C</w:t>
      </w:r>
      <w:r w:rsidRPr="008E667A">
        <w:rPr>
          <w:rFonts w:asciiTheme="minorHAnsi" w:hAnsiTheme="minorHAnsi"/>
          <w:sz w:val="20"/>
          <w:szCs w:val="20"/>
          <w:lang w:val="ru-RU"/>
        </w:rPr>
        <w:t>/</w:t>
      </w:r>
      <w:r w:rsidRPr="008E667A">
        <w:rPr>
          <w:rFonts w:asciiTheme="minorHAnsi" w:hAnsiTheme="minorHAnsi"/>
          <w:sz w:val="20"/>
          <w:szCs w:val="20"/>
        </w:rPr>
        <w:t>TJK</w:t>
      </w:r>
      <w:r w:rsidRPr="008E667A">
        <w:rPr>
          <w:rFonts w:asciiTheme="minorHAnsi" w:hAnsiTheme="minorHAnsi"/>
          <w:sz w:val="20"/>
          <w:szCs w:val="20"/>
          <w:lang w:val="ru-RU"/>
        </w:rPr>
        <w:t>/</w:t>
      </w:r>
      <w:r w:rsidRPr="008E667A">
        <w:rPr>
          <w:rFonts w:asciiTheme="minorHAnsi" w:hAnsiTheme="minorHAnsi"/>
          <w:sz w:val="20"/>
          <w:szCs w:val="20"/>
        </w:rPr>
        <w:t>CO</w:t>
      </w:r>
      <w:r w:rsidRPr="008E667A">
        <w:rPr>
          <w:rFonts w:asciiTheme="minorHAnsi" w:hAnsiTheme="minorHAnsi"/>
          <w:sz w:val="20"/>
          <w:szCs w:val="20"/>
          <w:lang w:val="ru-RU"/>
        </w:rPr>
        <w:t>/1)</w:t>
      </w:r>
      <w:r>
        <w:rPr>
          <w:rFonts w:asciiTheme="minorHAnsi" w:hAnsiTheme="minorHAnsi"/>
          <w:sz w:val="20"/>
          <w:szCs w:val="20"/>
          <w:lang w:val="ru-RU"/>
        </w:rPr>
        <w:t>.</w:t>
      </w:r>
    </w:p>
  </w:footnote>
  <w:footnote w:id="21">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Копию этой методологии можно получить в ЦПР. </w:t>
      </w:r>
    </w:p>
  </w:footnote>
  <w:footnote w:id="22">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При опросе детей соблюдались установленные этические стандарты, которые требовали получения согласия родителей или лица, их замещающего для беседы с ребенком и использования кода для каждого ребенка для соблюдения анонимности.</w:t>
      </w:r>
    </w:p>
  </w:footnote>
  <w:footnote w:id="23">
    <w:p w:rsidR="00E74746" w:rsidRPr="008C793F" w:rsidRDefault="00E74746" w:rsidP="00D50320">
      <w:pPr>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Проект «Детский дежурный юрист» реализуется ЦПР и общественной организацией «Лига женщин-юристов». Он направлен на предоставление правовой помощи детям в конфликте с законом, которые оказались задержанными сотрудниками милиции на всех стадиях следствия и суда путем 1) предоставления правовых консультаций; 2) представления прав и интересов детей на всех стадиях предварительного следствия; и 3) представления прав и интересов детей в суде и во всех судебных инстанциях.</w:t>
      </w:r>
    </w:p>
  </w:footnote>
  <w:footnote w:id="24">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19 Конституции РТ.</w:t>
      </w:r>
    </w:p>
  </w:footnote>
  <w:footnote w:id="25">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21 Конституции РТ.</w:t>
      </w:r>
    </w:p>
  </w:footnote>
  <w:footnote w:id="26">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47 Конституции РТ.</w:t>
      </w:r>
    </w:p>
  </w:footnote>
  <w:footnote w:id="27">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34 Конституции РТ.</w:t>
      </w:r>
    </w:p>
  </w:footnote>
  <w:footnote w:id="28">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10 УПК РТ.</w:t>
      </w:r>
    </w:p>
  </w:footnote>
  <w:footnote w:id="29">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10 КИУН РТ.</w:t>
      </w:r>
    </w:p>
  </w:footnote>
  <w:footnote w:id="30">
    <w:p w:rsidR="00E74746" w:rsidRPr="002816FA" w:rsidRDefault="00E74746" w:rsidP="00D50320">
      <w:pPr>
        <w:pStyle w:val="a4"/>
        <w:rPr>
          <w:rFonts w:asciiTheme="minorHAnsi" w:hAnsiTheme="minorHAnsi"/>
          <w:sz w:val="20"/>
          <w:szCs w:val="20"/>
        </w:rPr>
      </w:pPr>
      <w:r w:rsidRPr="00CD4901">
        <w:rPr>
          <w:rStyle w:val="a6"/>
          <w:sz w:val="20"/>
          <w:szCs w:val="20"/>
        </w:rPr>
        <w:footnoteRef/>
      </w:r>
      <w:r w:rsidRPr="00CD4901">
        <w:rPr>
          <w:rFonts w:asciiTheme="minorHAnsi" w:hAnsiTheme="minorHAnsi"/>
          <w:sz w:val="20"/>
          <w:szCs w:val="20"/>
          <w:lang w:val="ru-RU"/>
        </w:rPr>
        <w:t>Статья</w:t>
      </w:r>
      <w:r w:rsidRPr="002816FA">
        <w:rPr>
          <w:rFonts w:asciiTheme="minorHAnsi" w:hAnsiTheme="minorHAnsi"/>
          <w:sz w:val="20"/>
          <w:szCs w:val="20"/>
        </w:rPr>
        <w:t xml:space="preserve"> 88 </w:t>
      </w:r>
      <w:r w:rsidRPr="00CD4901">
        <w:rPr>
          <w:rFonts w:asciiTheme="minorHAnsi" w:hAnsiTheme="minorHAnsi"/>
          <w:sz w:val="20"/>
          <w:szCs w:val="20"/>
          <w:lang w:val="ru-RU"/>
        </w:rPr>
        <w:t>УПКРТ</w:t>
      </w:r>
      <w:r w:rsidRPr="002816FA">
        <w:rPr>
          <w:rFonts w:asciiTheme="minorHAnsi" w:hAnsiTheme="minorHAnsi"/>
          <w:sz w:val="20"/>
          <w:szCs w:val="20"/>
        </w:rPr>
        <w:t>.</w:t>
      </w:r>
    </w:p>
  </w:footnote>
  <w:footnote w:id="31">
    <w:p w:rsidR="00E74746" w:rsidRPr="00B83B33" w:rsidRDefault="00E74746" w:rsidP="00D50320">
      <w:pPr>
        <w:pStyle w:val="a4"/>
        <w:rPr>
          <w:rFonts w:asciiTheme="minorHAnsi" w:hAnsiTheme="minorHAnsi" w:cstheme="minorHAnsi"/>
          <w:sz w:val="20"/>
          <w:szCs w:val="20"/>
        </w:rPr>
      </w:pPr>
      <w:r w:rsidRPr="00B83B33">
        <w:rPr>
          <w:rStyle w:val="a6"/>
          <w:rFonts w:asciiTheme="minorHAnsi" w:hAnsiTheme="minorHAnsi" w:cstheme="minorHAnsi"/>
          <w:sz w:val="20"/>
          <w:szCs w:val="20"/>
        </w:rPr>
        <w:footnoteRef/>
      </w:r>
      <w:r w:rsidRPr="00B83B33">
        <w:rPr>
          <w:rFonts w:asciiTheme="minorHAnsi" w:hAnsiTheme="minorHAnsi" w:cstheme="minorHAnsi"/>
          <w:sz w:val="20"/>
          <w:szCs w:val="20"/>
        </w:rPr>
        <w:t xml:space="preserve"> Hamilton C. (2008), Legal Analysis of the Child Protection System in Tajikistan, The Children’s Legal Centre, UK, p.ii.</w:t>
      </w:r>
    </w:p>
  </w:footnote>
  <w:footnote w:id="32">
    <w:p w:rsidR="00E74746" w:rsidRPr="00B83B33" w:rsidRDefault="00E74746" w:rsidP="00D50320">
      <w:pPr>
        <w:pStyle w:val="a4"/>
        <w:rPr>
          <w:rFonts w:asciiTheme="minorHAnsi" w:hAnsiTheme="minorHAnsi" w:cstheme="minorHAnsi"/>
          <w:sz w:val="20"/>
          <w:szCs w:val="20"/>
          <w:lang w:val="ru-RU"/>
        </w:rPr>
      </w:pPr>
      <w:r w:rsidRPr="00B83B33">
        <w:rPr>
          <w:rStyle w:val="a6"/>
          <w:rFonts w:asciiTheme="minorHAnsi" w:hAnsiTheme="minorHAnsi" w:cstheme="minorHAnsi"/>
          <w:sz w:val="20"/>
          <w:szCs w:val="20"/>
        </w:rPr>
        <w:footnoteRef/>
      </w:r>
      <w:r w:rsidRPr="00B83B33">
        <w:rPr>
          <w:rFonts w:asciiTheme="minorHAnsi" w:hAnsiTheme="minorHAnsi" w:cstheme="minorHAnsi"/>
          <w:sz w:val="20"/>
          <w:szCs w:val="20"/>
          <w:lang w:val="ru-RU"/>
        </w:rPr>
        <w:t xml:space="preserve"> Утверждена и рекомендована к использованию Председателем Комиссии при Правительстве РТ по правам ребенка.</w:t>
      </w:r>
    </w:p>
  </w:footnote>
  <w:footnote w:id="33">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Анализ выполнения Таджикистаном Заключительных рекомендаций Комитета ООН по правам человека, вынесенных по итогам рассмотрения Национального доклада РТ о ходе выполнения Международного Пакта о гражданских и политических правах, представленного в 2005 году, Отчет по результатам исследования, Бюро по правам человека и соблюдению законности, Душанбе, Сс. 26-27., 30</w:t>
      </w:r>
    </w:p>
  </w:footnote>
  <w:footnote w:id="34">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Там же, с. 27.</w:t>
      </w:r>
    </w:p>
  </w:footnote>
  <w:footnote w:id="35">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10 Закона РТ «О милиции».</w:t>
      </w:r>
    </w:p>
  </w:footnote>
  <w:footnote w:id="36">
    <w:p w:rsidR="00E74746" w:rsidRPr="008C793F" w:rsidRDefault="00E74746" w:rsidP="00D50320">
      <w:pPr>
        <w:pStyle w:val="a4"/>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В исключительных случаях этот срок может быть продлен прокурором, но не более чем на два месяца. В случаях невозможности немедленного обращения за санкцией к прокурору вопрос о даче санкции должен быть решен не позже, чем в установленный законом срок. </w:t>
      </w:r>
    </w:p>
  </w:footnote>
  <w:footnote w:id="37">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13 Закона РТ «О милиции». </w:t>
      </w:r>
    </w:p>
  </w:footnote>
  <w:footnote w:id="38">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14 Закона РТ «О милиции».</w:t>
      </w:r>
    </w:p>
  </w:footnote>
  <w:footnote w:id="39">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15 Закона РТ «О милиции». </w:t>
      </w:r>
    </w:p>
  </w:footnote>
  <w:footnote w:id="40">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22 Закона РТ «Об оружии». </w:t>
      </w:r>
    </w:p>
  </w:footnote>
  <w:footnote w:id="41">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15 Закона РТ «О милиции». </w:t>
      </w:r>
    </w:p>
  </w:footnote>
  <w:footnote w:id="42">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Глава 3 Закона РТ «О системе исполнения уголовного наказания».</w:t>
      </w:r>
    </w:p>
  </w:footnote>
  <w:footnote w:id="43">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31-33 Закона РТ «О системе исполнения уголовного наказания». </w:t>
      </w:r>
    </w:p>
  </w:footnote>
  <w:footnote w:id="44">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31 Закона РТ «О системе исполнения уголовного наказания». </w:t>
      </w:r>
    </w:p>
  </w:footnote>
  <w:footnote w:id="45">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424 УПК РТ</w:t>
      </w:r>
    </w:p>
  </w:footnote>
  <w:footnote w:id="46">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48 УПК РТ.</w:t>
      </w:r>
    </w:p>
  </w:footnote>
  <w:footnote w:id="47">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51 и 52 УПК РТ.</w:t>
      </w:r>
    </w:p>
  </w:footnote>
  <w:footnote w:id="48">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49 УПК РТ.</w:t>
      </w:r>
    </w:p>
  </w:footnote>
  <w:footnote w:id="49">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424 УПК РТ.</w:t>
      </w:r>
    </w:p>
  </w:footnote>
  <w:footnote w:id="50">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427 УПК РТ.</w:t>
      </w:r>
    </w:p>
  </w:footnote>
  <w:footnote w:id="51">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92 УПК РТ.</w:t>
      </w:r>
    </w:p>
  </w:footnote>
  <w:footnote w:id="52">
    <w:p w:rsidR="00E74746" w:rsidRPr="008C793F" w:rsidRDefault="00E74746" w:rsidP="00D50320">
      <w:pPr>
        <w:shd w:val="clear" w:color="auto" w:fill="FFFFFF"/>
        <w:tabs>
          <w:tab w:val="left" w:pos="2405"/>
        </w:tabs>
        <w:jc w:val="both"/>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Следующие обстоятельства могут служить основанием возникшего подозрения в совершении преступления: а) </w:t>
      </w:r>
      <w:r w:rsidRPr="008C793F">
        <w:rPr>
          <w:rFonts w:asciiTheme="minorHAnsi" w:hAnsiTheme="minorHAnsi" w:cstheme="minorHAnsi"/>
          <w:spacing w:val="8"/>
          <w:sz w:val="20"/>
          <w:szCs w:val="20"/>
          <w:lang w:val="ru-RU"/>
        </w:rPr>
        <w:t xml:space="preserve">при совершении </w:t>
      </w:r>
      <w:r w:rsidRPr="008C793F">
        <w:rPr>
          <w:rFonts w:asciiTheme="minorHAnsi" w:hAnsiTheme="minorHAnsi" w:cstheme="minorHAnsi"/>
          <w:spacing w:val="5"/>
          <w:sz w:val="20"/>
          <w:szCs w:val="20"/>
          <w:lang w:val="ru-RU"/>
        </w:rPr>
        <w:t xml:space="preserve">преступления или непосредственно после его </w:t>
      </w:r>
      <w:r w:rsidRPr="008C793F">
        <w:rPr>
          <w:rFonts w:asciiTheme="minorHAnsi" w:hAnsiTheme="minorHAnsi" w:cstheme="minorHAnsi"/>
          <w:spacing w:val="3"/>
          <w:sz w:val="20"/>
          <w:szCs w:val="20"/>
          <w:lang w:val="ru-RU"/>
        </w:rPr>
        <w:t xml:space="preserve">совершения; б) </w:t>
      </w:r>
      <w:r w:rsidRPr="008C793F">
        <w:rPr>
          <w:rFonts w:asciiTheme="minorHAnsi" w:hAnsiTheme="minorHAnsi" w:cstheme="minorHAnsi"/>
          <w:spacing w:val="10"/>
          <w:sz w:val="20"/>
          <w:szCs w:val="20"/>
          <w:lang w:val="ru-RU"/>
        </w:rPr>
        <w:t xml:space="preserve"> если очевидцы происшествия, в том числе и лицо, пострадавшее от </w:t>
      </w:r>
      <w:r w:rsidRPr="008C793F">
        <w:rPr>
          <w:rFonts w:asciiTheme="minorHAnsi" w:hAnsiTheme="minorHAnsi" w:cstheme="minorHAnsi"/>
          <w:sz w:val="20"/>
          <w:szCs w:val="20"/>
          <w:lang w:val="ru-RU"/>
        </w:rPr>
        <w:t xml:space="preserve">преступления, прямо укажут на данное лицо, как на совершившее </w:t>
      </w:r>
      <w:r w:rsidRPr="008C793F">
        <w:rPr>
          <w:rFonts w:asciiTheme="minorHAnsi" w:hAnsiTheme="minorHAnsi" w:cstheme="minorHAnsi"/>
          <w:spacing w:val="6"/>
          <w:sz w:val="20"/>
          <w:szCs w:val="20"/>
          <w:lang w:val="ru-RU"/>
        </w:rPr>
        <w:t xml:space="preserve">предусмотренное уголовным законом преступление, </w:t>
      </w:r>
      <w:r w:rsidRPr="008C793F">
        <w:rPr>
          <w:rFonts w:asciiTheme="minorHAnsi" w:hAnsiTheme="minorHAnsi" w:cstheme="minorHAnsi"/>
          <w:spacing w:val="3"/>
          <w:sz w:val="20"/>
          <w:szCs w:val="20"/>
          <w:lang w:val="ru-RU"/>
        </w:rPr>
        <w:t xml:space="preserve">захватят его в порядке, предусмотренном статьей 94 УПК; в) </w:t>
      </w:r>
      <w:r w:rsidRPr="008C793F">
        <w:rPr>
          <w:rFonts w:asciiTheme="minorHAnsi" w:hAnsiTheme="minorHAnsi" w:cstheme="minorHAnsi"/>
          <w:sz w:val="20"/>
          <w:szCs w:val="20"/>
          <w:lang w:val="ru-RU"/>
        </w:rPr>
        <w:t xml:space="preserve">если на теле, одежде или предметах при нем, используемых </w:t>
      </w:r>
      <w:r w:rsidRPr="008C793F">
        <w:rPr>
          <w:rFonts w:asciiTheme="minorHAnsi" w:hAnsiTheme="minorHAnsi" w:cstheme="minorHAnsi"/>
          <w:spacing w:val="3"/>
          <w:sz w:val="20"/>
          <w:szCs w:val="20"/>
          <w:lang w:val="ru-RU"/>
        </w:rPr>
        <w:t>им вещах, в его жилище, на рабочем месте или в транспортном средстве обнаружены явные следы, указывающие на его причастность к совершению преступления; г) если имеются другие достаточные основания подозревать в совершении преступления лицо при условии, что оно пыталось скрыться с места преступления или от органа уголовного преследования, или не имеет постоянного места жительства, или проживает в другой местности, или не установлена его личность</w:t>
      </w:r>
      <w:r w:rsidRPr="008C793F">
        <w:rPr>
          <w:rFonts w:asciiTheme="minorHAnsi" w:hAnsiTheme="minorHAnsi" w:cstheme="minorHAnsi"/>
          <w:spacing w:val="4"/>
          <w:sz w:val="20"/>
          <w:szCs w:val="20"/>
          <w:lang w:val="ru-RU"/>
        </w:rPr>
        <w:t xml:space="preserve"> (статья 92 УПК РТ).</w:t>
      </w:r>
    </w:p>
  </w:footnote>
  <w:footnote w:id="53">
    <w:p w:rsidR="00E74746" w:rsidRPr="008C793F" w:rsidRDefault="00E74746" w:rsidP="00D50320">
      <w:pPr>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Статья 91 УПК РТ.</w:t>
      </w:r>
    </w:p>
  </w:footnote>
  <w:footnote w:id="54">
    <w:p w:rsidR="00E74746" w:rsidRPr="008C793F" w:rsidRDefault="00E74746" w:rsidP="00D50320">
      <w:pPr>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94 УПК РТ.</w:t>
      </w:r>
    </w:p>
  </w:footnote>
  <w:footnote w:id="55">
    <w:p w:rsidR="00E74746" w:rsidRPr="008C793F" w:rsidRDefault="00E74746" w:rsidP="00D50320">
      <w:pPr>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101 УПК РТ.</w:t>
      </w:r>
    </w:p>
  </w:footnote>
  <w:footnote w:id="56">
    <w:p w:rsidR="00E74746" w:rsidRPr="008C793F" w:rsidRDefault="00E74746" w:rsidP="00D50320">
      <w:pPr>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427 и 108 УПК РТ.</w:t>
      </w:r>
    </w:p>
  </w:footnote>
  <w:footnote w:id="57">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108 УПК РТ.</w:t>
      </w:r>
    </w:p>
  </w:footnote>
  <w:footnote w:id="58">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Статьи 427  и 111 УПК РТ.</w:t>
      </w:r>
    </w:p>
  </w:footnote>
  <w:footnote w:id="59">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111 УПК РТ.</w:t>
      </w:r>
    </w:p>
  </w:footnote>
  <w:footnote w:id="60">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427 УПК РТ.</w:t>
      </w:r>
    </w:p>
  </w:footnote>
  <w:footnote w:id="61">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428 УПК РТ.</w:t>
      </w:r>
    </w:p>
  </w:footnote>
  <w:footnote w:id="62">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429 УПК РТ. </w:t>
      </w:r>
    </w:p>
  </w:footnote>
  <w:footnote w:id="63">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430 УПК РТ.</w:t>
      </w:r>
    </w:p>
  </w:footnote>
  <w:footnote w:id="64">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433 УПК РТ. </w:t>
      </w:r>
    </w:p>
  </w:footnote>
  <w:footnote w:id="65">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Статья 432 УПК РТ.</w:t>
      </w:r>
    </w:p>
  </w:footnote>
  <w:footnote w:id="66">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432 УПК РТ.</w:t>
      </w:r>
    </w:p>
  </w:footnote>
  <w:footnote w:id="67">
    <w:p w:rsidR="00E74746" w:rsidRPr="008C793F" w:rsidRDefault="00E74746" w:rsidP="00D50320">
      <w:pPr>
        <w:pStyle w:val="a4"/>
        <w:tabs>
          <w:tab w:val="left" w:pos="5325"/>
        </w:tabs>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Pr>
          <w:rFonts w:asciiTheme="minorHAnsi" w:hAnsiTheme="minorHAnsi" w:cstheme="minorHAnsi"/>
          <w:sz w:val="20"/>
          <w:szCs w:val="20"/>
          <w:lang w:val="ru-RU"/>
        </w:rPr>
        <w:t xml:space="preserve"> Статья 436 УПК РТ.</w:t>
      </w:r>
    </w:p>
  </w:footnote>
  <w:footnote w:id="68">
    <w:p w:rsidR="00E74746" w:rsidRPr="008C793F" w:rsidRDefault="00E74746" w:rsidP="00D50320">
      <w:pPr>
        <w:pStyle w:val="a4"/>
        <w:rPr>
          <w:rFonts w:asciiTheme="minorHAnsi" w:hAnsiTheme="minorHAnsi" w:cstheme="minorHAnsi"/>
          <w:sz w:val="20"/>
          <w:szCs w:val="20"/>
          <w:lang w:val="ru-RU"/>
        </w:rPr>
      </w:pPr>
      <w:r w:rsidRPr="008C793F">
        <w:rPr>
          <w:rStyle w:val="a6"/>
          <w:rFonts w:asciiTheme="minorHAnsi" w:hAnsiTheme="minorHAnsi" w:cstheme="minorHAnsi"/>
          <w:sz w:val="20"/>
          <w:szCs w:val="20"/>
        </w:rPr>
        <w:footnoteRef/>
      </w:r>
      <w:r w:rsidRPr="008C793F">
        <w:rPr>
          <w:rFonts w:asciiTheme="minorHAnsi" w:hAnsiTheme="minorHAnsi" w:cstheme="minorHAnsi"/>
          <w:sz w:val="20"/>
          <w:szCs w:val="20"/>
          <w:lang w:val="ru-RU"/>
        </w:rPr>
        <w:t xml:space="preserve"> Статья 437 УПК РТ.</w:t>
      </w:r>
    </w:p>
  </w:footnote>
  <w:footnote w:id="69">
    <w:p w:rsidR="00E74746" w:rsidRPr="003A1C05" w:rsidRDefault="00E74746" w:rsidP="00D50320">
      <w:pPr>
        <w:pStyle w:val="a4"/>
        <w:rPr>
          <w:rFonts w:asciiTheme="minorHAnsi" w:hAnsiTheme="minorHAnsi" w:cstheme="minorHAnsi"/>
          <w:sz w:val="20"/>
          <w:szCs w:val="20"/>
          <w:lang w:val="ru-RU"/>
        </w:rPr>
      </w:pPr>
      <w:r w:rsidRPr="003A1C05">
        <w:rPr>
          <w:rStyle w:val="a6"/>
          <w:rFonts w:asciiTheme="minorHAnsi" w:hAnsiTheme="minorHAnsi" w:cstheme="minorHAnsi"/>
          <w:sz w:val="20"/>
          <w:szCs w:val="20"/>
        </w:rPr>
        <w:footnoteRef/>
      </w:r>
      <w:r w:rsidRPr="003A1C05">
        <w:rPr>
          <w:rFonts w:asciiTheme="minorHAnsi" w:hAnsiTheme="minorHAnsi" w:cstheme="minorHAnsi"/>
          <w:sz w:val="20"/>
          <w:szCs w:val="20"/>
          <w:lang w:val="ru-RU"/>
        </w:rPr>
        <w:t xml:space="preserve"> Пункт 5 «л» Положения о Комиссии по правам ребенка </w:t>
      </w:r>
    </w:p>
  </w:footnote>
  <w:footnote w:id="70">
    <w:p w:rsidR="00E74746" w:rsidRPr="003A1C05" w:rsidRDefault="00E74746" w:rsidP="00D50320">
      <w:pPr>
        <w:pStyle w:val="a4"/>
        <w:rPr>
          <w:rFonts w:asciiTheme="minorHAnsi" w:hAnsiTheme="minorHAnsi" w:cstheme="minorHAnsi"/>
          <w:sz w:val="20"/>
          <w:szCs w:val="20"/>
          <w:lang w:val="ru-RU"/>
        </w:rPr>
      </w:pPr>
      <w:r w:rsidRPr="003A1C05">
        <w:rPr>
          <w:rStyle w:val="a6"/>
          <w:rFonts w:asciiTheme="minorHAnsi" w:hAnsiTheme="minorHAnsi" w:cstheme="minorHAnsi"/>
          <w:sz w:val="20"/>
          <w:szCs w:val="20"/>
        </w:rPr>
        <w:footnoteRef/>
      </w:r>
      <w:r>
        <w:rPr>
          <w:rFonts w:asciiTheme="minorHAnsi" w:hAnsiTheme="minorHAnsi" w:cstheme="minorHAnsi"/>
          <w:sz w:val="20"/>
          <w:szCs w:val="20"/>
          <w:lang w:val="ru-RU"/>
        </w:rPr>
        <w:t>П</w:t>
      </w:r>
      <w:r w:rsidRPr="003A1C05">
        <w:rPr>
          <w:rFonts w:asciiTheme="minorHAnsi" w:hAnsiTheme="minorHAnsi" w:cstheme="minorHAnsi"/>
          <w:sz w:val="20"/>
          <w:szCs w:val="20"/>
          <w:lang w:val="ru-RU"/>
        </w:rPr>
        <w:t>ункт 10 «в»Положения о Комиссии по правам ребенка.</w:t>
      </w:r>
    </w:p>
  </w:footnote>
  <w:footnote w:id="71">
    <w:p w:rsidR="00E74746" w:rsidRPr="003A1C05" w:rsidRDefault="00E74746" w:rsidP="00D50320">
      <w:pPr>
        <w:pStyle w:val="a4"/>
        <w:rPr>
          <w:rFonts w:asciiTheme="minorHAnsi" w:hAnsiTheme="minorHAnsi" w:cstheme="minorHAnsi"/>
          <w:sz w:val="20"/>
          <w:szCs w:val="20"/>
          <w:lang w:val="ru-RU"/>
        </w:rPr>
      </w:pPr>
      <w:r w:rsidRPr="003A1C05">
        <w:rPr>
          <w:rStyle w:val="a6"/>
          <w:rFonts w:asciiTheme="minorHAnsi" w:hAnsiTheme="minorHAnsi" w:cstheme="minorHAnsi"/>
          <w:sz w:val="20"/>
          <w:szCs w:val="20"/>
        </w:rPr>
        <w:footnoteRef/>
      </w:r>
      <w:r>
        <w:rPr>
          <w:rFonts w:asciiTheme="minorHAnsi" w:hAnsiTheme="minorHAnsi" w:cstheme="minorHAnsi"/>
          <w:sz w:val="20"/>
          <w:szCs w:val="20"/>
          <w:lang w:val="ru-RU"/>
        </w:rPr>
        <w:t xml:space="preserve"> П</w:t>
      </w:r>
      <w:r w:rsidRPr="003A1C05">
        <w:rPr>
          <w:rFonts w:asciiTheme="minorHAnsi" w:hAnsiTheme="minorHAnsi" w:cstheme="minorHAnsi"/>
          <w:sz w:val="20"/>
          <w:szCs w:val="20"/>
          <w:lang w:val="ru-RU"/>
        </w:rPr>
        <w:t>ункт 10 «г»Положения о Комиссии по правам ребенка.</w:t>
      </w:r>
    </w:p>
  </w:footnote>
  <w:footnote w:id="72">
    <w:p w:rsidR="00E74746" w:rsidRPr="003A1C05" w:rsidRDefault="00E74746" w:rsidP="00D50320">
      <w:pPr>
        <w:pStyle w:val="a4"/>
        <w:rPr>
          <w:rFonts w:asciiTheme="minorHAnsi" w:hAnsiTheme="minorHAnsi" w:cstheme="minorHAnsi"/>
          <w:sz w:val="20"/>
          <w:szCs w:val="20"/>
          <w:lang w:val="ru-RU"/>
        </w:rPr>
      </w:pPr>
      <w:r w:rsidRPr="003A1C05">
        <w:rPr>
          <w:rStyle w:val="a6"/>
          <w:rFonts w:asciiTheme="minorHAnsi" w:hAnsiTheme="minorHAnsi" w:cstheme="minorHAnsi"/>
          <w:sz w:val="20"/>
          <w:szCs w:val="20"/>
        </w:rPr>
        <w:footnoteRef/>
      </w:r>
      <w:r>
        <w:rPr>
          <w:rFonts w:asciiTheme="minorHAnsi" w:hAnsiTheme="minorHAnsi" w:cstheme="minorHAnsi"/>
          <w:sz w:val="20"/>
          <w:szCs w:val="20"/>
          <w:lang w:val="ru-RU"/>
        </w:rPr>
        <w:t xml:space="preserve"> П</w:t>
      </w:r>
      <w:r w:rsidRPr="003A1C05">
        <w:rPr>
          <w:rFonts w:asciiTheme="minorHAnsi" w:hAnsiTheme="minorHAnsi" w:cstheme="minorHAnsi"/>
          <w:sz w:val="20"/>
          <w:szCs w:val="20"/>
          <w:lang w:val="ru-RU"/>
        </w:rPr>
        <w:t>ункт 12 «и»Положения о Комиссии по правам ребенка.</w:t>
      </w:r>
    </w:p>
  </w:footnote>
  <w:footnote w:id="73">
    <w:p w:rsidR="00E74746" w:rsidRPr="006B2C94" w:rsidRDefault="00E74746" w:rsidP="00D50320">
      <w:pPr>
        <w:pStyle w:val="a4"/>
        <w:rPr>
          <w:rFonts w:asciiTheme="minorHAnsi" w:hAnsiTheme="minorHAnsi" w:cstheme="minorHAnsi"/>
          <w:sz w:val="20"/>
          <w:szCs w:val="20"/>
          <w:lang w:val="ru-RU"/>
        </w:rPr>
      </w:pPr>
      <w:r w:rsidRPr="006B2C94">
        <w:rPr>
          <w:rStyle w:val="a6"/>
          <w:rFonts w:asciiTheme="minorHAnsi" w:hAnsiTheme="minorHAnsi" w:cstheme="minorHAnsi"/>
          <w:sz w:val="20"/>
          <w:szCs w:val="20"/>
        </w:rPr>
        <w:footnoteRef/>
      </w:r>
      <w:r w:rsidRPr="006B2C94">
        <w:rPr>
          <w:rFonts w:asciiTheme="minorHAnsi" w:hAnsiTheme="minorHAnsi" w:cstheme="minorHAnsi"/>
          <w:sz w:val="20"/>
          <w:szCs w:val="20"/>
          <w:lang w:val="ru-RU"/>
        </w:rPr>
        <w:t xml:space="preserve"> Статья 32 Закона «О порядке и условиях содержания под стражей». </w:t>
      </w:r>
    </w:p>
  </w:footnote>
  <w:footnote w:id="74">
    <w:p w:rsidR="00E74746" w:rsidRPr="006B2C94" w:rsidRDefault="00E74746" w:rsidP="00D50320">
      <w:pPr>
        <w:pStyle w:val="a4"/>
        <w:rPr>
          <w:rFonts w:asciiTheme="minorHAnsi" w:hAnsiTheme="minorHAnsi" w:cstheme="minorHAnsi"/>
          <w:sz w:val="20"/>
          <w:szCs w:val="20"/>
          <w:lang w:val="ru-RU"/>
        </w:rPr>
      </w:pPr>
      <w:r w:rsidRPr="006B2C94">
        <w:rPr>
          <w:rStyle w:val="a6"/>
          <w:rFonts w:asciiTheme="minorHAnsi" w:hAnsiTheme="minorHAnsi" w:cstheme="minorHAnsi"/>
          <w:sz w:val="20"/>
          <w:szCs w:val="20"/>
        </w:rPr>
        <w:footnoteRef/>
      </w:r>
      <w:r>
        <w:rPr>
          <w:rFonts w:asciiTheme="minorHAnsi" w:hAnsiTheme="minorHAnsi" w:cstheme="minorHAnsi"/>
          <w:sz w:val="20"/>
          <w:szCs w:val="20"/>
          <w:lang w:val="ru-RU"/>
        </w:rPr>
        <w:t>С</w:t>
      </w:r>
      <w:r w:rsidRPr="006B2C94">
        <w:rPr>
          <w:rFonts w:asciiTheme="minorHAnsi" w:hAnsiTheme="minorHAnsi" w:cstheme="minorHAnsi"/>
          <w:sz w:val="20"/>
          <w:szCs w:val="20"/>
          <w:lang w:val="ru-RU"/>
        </w:rPr>
        <w:t xml:space="preserve">татья 34Закона «О порядке и условиях содержания под стражей». </w:t>
      </w:r>
    </w:p>
  </w:footnote>
  <w:footnote w:id="75">
    <w:p w:rsidR="00E74746" w:rsidRPr="006B2C94" w:rsidRDefault="00E74746" w:rsidP="00D50320">
      <w:pPr>
        <w:pStyle w:val="a4"/>
        <w:rPr>
          <w:rFonts w:asciiTheme="minorHAnsi" w:hAnsiTheme="minorHAnsi" w:cstheme="minorHAnsi"/>
          <w:sz w:val="20"/>
          <w:szCs w:val="20"/>
          <w:lang w:val="ru-RU"/>
        </w:rPr>
      </w:pPr>
      <w:r w:rsidRPr="006B2C94">
        <w:rPr>
          <w:rStyle w:val="a6"/>
          <w:rFonts w:asciiTheme="minorHAnsi" w:hAnsiTheme="minorHAnsi" w:cstheme="minorHAnsi"/>
          <w:sz w:val="20"/>
          <w:szCs w:val="20"/>
        </w:rPr>
        <w:footnoteRef/>
      </w:r>
      <w:r>
        <w:rPr>
          <w:rFonts w:asciiTheme="minorHAnsi" w:hAnsiTheme="minorHAnsi" w:cstheme="minorHAnsi"/>
          <w:sz w:val="20"/>
          <w:szCs w:val="20"/>
          <w:lang w:val="ru-RU"/>
        </w:rPr>
        <w:t>С</w:t>
      </w:r>
      <w:r w:rsidRPr="006B2C94">
        <w:rPr>
          <w:rFonts w:asciiTheme="minorHAnsi" w:hAnsiTheme="minorHAnsi" w:cstheme="minorHAnsi"/>
          <w:sz w:val="20"/>
          <w:szCs w:val="20"/>
          <w:lang w:val="ru-RU"/>
        </w:rPr>
        <w:t>татья 38Закона «О порядке и условиях содержания под стражей».</w:t>
      </w:r>
    </w:p>
  </w:footnote>
  <w:footnote w:id="76">
    <w:p w:rsidR="00E74746" w:rsidRPr="00BA0639" w:rsidRDefault="00E74746" w:rsidP="00D50320">
      <w:pPr>
        <w:pStyle w:val="a4"/>
        <w:rPr>
          <w:rFonts w:asciiTheme="minorHAnsi" w:hAnsiTheme="minorHAnsi" w:cstheme="minorHAnsi"/>
          <w:sz w:val="20"/>
          <w:szCs w:val="20"/>
          <w:lang w:val="ru-RU"/>
        </w:rPr>
      </w:pPr>
      <w:r w:rsidRPr="00BA0639">
        <w:rPr>
          <w:rStyle w:val="a6"/>
          <w:rFonts w:asciiTheme="minorHAnsi" w:hAnsiTheme="minorHAnsi" w:cstheme="minorHAnsi"/>
          <w:sz w:val="20"/>
          <w:szCs w:val="20"/>
        </w:rPr>
        <w:footnoteRef/>
      </w:r>
      <w:r>
        <w:rPr>
          <w:rFonts w:asciiTheme="minorHAnsi" w:hAnsiTheme="minorHAnsi" w:cstheme="minorHAnsi"/>
          <w:sz w:val="20"/>
          <w:szCs w:val="20"/>
          <w:lang w:val="ru-RU"/>
        </w:rPr>
        <w:t>С</w:t>
      </w:r>
      <w:r w:rsidRPr="00BA0639">
        <w:rPr>
          <w:rFonts w:asciiTheme="minorHAnsi" w:hAnsiTheme="minorHAnsi" w:cstheme="minorHAnsi"/>
          <w:sz w:val="20"/>
          <w:szCs w:val="20"/>
          <w:lang w:val="ru-RU"/>
        </w:rPr>
        <w:t>татья 40</w:t>
      </w:r>
      <w:r w:rsidRPr="006B2C94">
        <w:rPr>
          <w:rFonts w:asciiTheme="minorHAnsi" w:hAnsiTheme="minorHAnsi" w:cstheme="minorHAnsi"/>
          <w:sz w:val="20"/>
          <w:szCs w:val="20"/>
          <w:lang w:val="ru-RU"/>
        </w:rPr>
        <w:t>Закона «О порядке и условиях содержания под стражей»</w:t>
      </w:r>
      <w:r w:rsidRPr="00BA0639">
        <w:rPr>
          <w:rFonts w:asciiTheme="minorHAnsi" w:hAnsiTheme="minorHAnsi" w:cstheme="minorHAnsi"/>
          <w:sz w:val="20"/>
          <w:szCs w:val="20"/>
          <w:lang w:val="ru-RU"/>
        </w:rPr>
        <w:t>.</w:t>
      </w:r>
    </w:p>
  </w:footnote>
  <w:footnote w:id="77">
    <w:p w:rsidR="00E74746" w:rsidRPr="00DC298A" w:rsidRDefault="00E74746" w:rsidP="00D50320">
      <w:pPr>
        <w:pStyle w:val="a4"/>
        <w:rPr>
          <w:rFonts w:asciiTheme="minorHAnsi" w:hAnsiTheme="minorHAnsi" w:cstheme="minorHAnsi"/>
          <w:sz w:val="20"/>
          <w:szCs w:val="20"/>
          <w:lang w:val="ru-RU"/>
        </w:rPr>
      </w:pPr>
      <w:r w:rsidRPr="00DC298A">
        <w:rPr>
          <w:rStyle w:val="a6"/>
          <w:rFonts w:asciiTheme="minorHAnsi" w:hAnsiTheme="minorHAnsi" w:cstheme="minorHAnsi"/>
          <w:sz w:val="20"/>
          <w:szCs w:val="20"/>
        </w:rPr>
        <w:footnoteRef/>
      </w:r>
      <w:r w:rsidRPr="00DC298A">
        <w:rPr>
          <w:rFonts w:asciiTheme="minorHAnsi" w:hAnsiTheme="minorHAnsi" w:cstheme="minorHAnsi"/>
          <w:sz w:val="20"/>
          <w:szCs w:val="20"/>
          <w:lang w:val="ru-RU"/>
        </w:rPr>
        <w:t xml:space="preserve"> Статья 71 </w:t>
      </w:r>
      <w:r>
        <w:rPr>
          <w:rFonts w:asciiTheme="minorHAnsi" w:hAnsiTheme="minorHAnsi" w:cstheme="minorHAnsi"/>
          <w:sz w:val="20"/>
          <w:szCs w:val="20"/>
          <w:lang w:val="ru-RU"/>
        </w:rPr>
        <w:t>КИУН</w:t>
      </w:r>
      <w:r w:rsidRPr="00DC298A">
        <w:rPr>
          <w:rFonts w:asciiTheme="minorHAnsi" w:hAnsiTheme="minorHAnsi" w:cstheme="minorHAnsi"/>
          <w:sz w:val="20"/>
          <w:szCs w:val="20"/>
          <w:lang w:val="ru-RU"/>
        </w:rPr>
        <w:t xml:space="preserve"> РТ.</w:t>
      </w:r>
    </w:p>
  </w:footnote>
  <w:footnote w:id="78">
    <w:p w:rsidR="00E74746" w:rsidRPr="00DC298A" w:rsidRDefault="00E74746" w:rsidP="00D50320">
      <w:pPr>
        <w:pStyle w:val="a4"/>
        <w:rPr>
          <w:rFonts w:asciiTheme="minorHAnsi" w:hAnsiTheme="minorHAnsi" w:cstheme="minorHAnsi"/>
          <w:sz w:val="20"/>
          <w:szCs w:val="20"/>
          <w:lang w:val="ru-RU"/>
        </w:rPr>
      </w:pPr>
      <w:r w:rsidRPr="00DC298A">
        <w:rPr>
          <w:rStyle w:val="a6"/>
          <w:rFonts w:asciiTheme="minorHAnsi" w:hAnsiTheme="minorHAnsi" w:cstheme="minorHAnsi"/>
          <w:sz w:val="20"/>
          <w:szCs w:val="20"/>
        </w:rPr>
        <w:footnoteRef/>
      </w:r>
      <w:r w:rsidRPr="00DC298A">
        <w:rPr>
          <w:rFonts w:asciiTheme="minorHAnsi" w:hAnsiTheme="minorHAnsi" w:cstheme="minorHAnsi"/>
          <w:sz w:val="20"/>
          <w:szCs w:val="20"/>
          <w:lang w:val="ru-RU"/>
        </w:rPr>
        <w:t xml:space="preserve"> Статьи 140 и 141 </w:t>
      </w:r>
      <w:r>
        <w:rPr>
          <w:rFonts w:asciiTheme="minorHAnsi" w:hAnsiTheme="minorHAnsi" w:cstheme="minorHAnsi"/>
          <w:sz w:val="20"/>
          <w:szCs w:val="20"/>
          <w:lang w:val="ru-RU"/>
        </w:rPr>
        <w:t>КИУН</w:t>
      </w:r>
      <w:r w:rsidRPr="00DC298A">
        <w:rPr>
          <w:rFonts w:asciiTheme="minorHAnsi" w:hAnsiTheme="minorHAnsi" w:cstheme="minorHAnsi"/>
          <w:sz w:val="20"/>
          <w:szCs w:val="20"/>
          <w:lang w:val="ru-RU"/>
        </w:rPr>
        <w:t xml:space="preserve"> РТ.</w:t>
      </w:r>
    </w:p>
  </w:footnote>
  <w:footnote w:id="79">
    <w:p w:rsidR="00E74746" w:rsidRPr="003A1C05" w:rsidRDefault="00E74746" w:rsidP="00D50320">
      <w:pPr>
        <w:pStyle w:val="a4"/>
        <w:rPr>
          <w:rFonts w:asciiTheme="minorHAnsi" w:hAnsiTheme="minorHAnsi" w:cstheme="minorHAnsi"/>
          <w:sz w:val="20"/>
          <w:szCs w:val="20"/>
          <w:lang w:val="ru-RU"/>
        </w:rPr>
      </w:pPr>
      <w:r w:rsidRPr="003A1C05">
        <w:rPr>
          <w:rStyle w:val="a6"/>
          <w:rFonts w:asciiTheme="minorHAnsi" w:hAnsiTheme="minorHAnsi" w:cstheme="minorHAnsi"/>
          <w:sz w:val="20"/>
          <w:szCs w:val="20"/>
        </w:rPr>
        <w:footnoteRef/>
      </w:r>
      <w:r w:rsidRPr="003A1C05">
        <w:rPr>
          <w:rFonts w:asciiTheme="minorHAnsi" w:hAnsiTheme="minorHAnsi" w:cstheme="minorHAnsi"/>
          <w:sz w:val="20"/>
          <w:szCs w:val="20"/>
          <w:lang w:val="ru-RU"/>
        </w:rPr>
        <w:t xml:space="preserve"> Пункт 12 «к» Положения о Комиссии по правам ребенка. </w:t>
      </w:r>
    </w:p>
  </w:footnote>
  <w:footnote w:id="80">
    <w:p w:rsidR="00E74746" w:rsidRPr="003F07BC" w:rsidRDefault="00E74746" w:rsidP="00D50320">
      <w:pPr>
        <w:pStyle w:val="a4"/>
        <w:rPr>
          <w:rFonts w:asciiTheme="minorHAnsi" w:hAnsiTheme="minorHAnsi"/>
          <w:sz w:val="20"/>
          <w:szCs w:val="20"/>
          <w:lang w:val="ru-RU"/>
        </w:rPr>
      </w:pPr>
      <w:r w:rsidRPr="003F07BC">
        <w:rPr>
          <w:rStyle w:val="a6"/>
          <w:sz w:val="20"/>
          <w:szCs w:val="20"/>
        </w:rPr>
        <w:footnoteRef/>
      </w:r>
      <w:r w:rsidRPr="003F07BC">
        <w:rPr>
          <w:rFonts w:asciiTheme="minorHAnsi" w:hAnsiTheme="minorHAnsi"/>
          <w:sz w:val="20"/>
          <w:szCs w:val="20"/>
          <w:lang w:val="ru-RU"/>
        </w:rPr>
        <w:t xml:space="preserve">Психосоциальный подход в работе с детьми, находящимися в конфликте с законом: методические рекомендации//Юнусова Н.М., Курганова Г, Егорычева С.В.-2009, стр.8 </w:t>
      </w:r>
    </w:p>
  </w:footnote>
  <w:footnote w:id="81">
    <w:p w:rsidR="00E74746" w:rsidRPr="003F07BC" w:rsidRDefault="00E74746" w:rsidP="00D50320">
      <w:pPr>
        <w:pStyle w:val="a4"/>
        <w:rPr>
          <w:rFonts w:asciiTheme="minorHAnsi" w:hAnsiTheme="minorHAnsi"/>
          <w:sz w:val="20"/>
          <w:szCs w:val="20"/>
          <w:lang w:val="ru-RU"/>
        </w:rPr>
      </w:pPr>
      <w:r w:rsidRPr="003F07BC">
        <w:rPr>
          <w:rStyle w:val="a6"/>
          <w:sz w:val="20"/>
          <w:szCs w:val="20"/>
        </w:rPr>
        <w:footnoteRef/>
      </w:r>
      <w:r w:rsidRPr="003F07BC">
        <w:rPr>
          <w:rFonts w:asciiTheme="minorHAnsi" w:hAnsiTheme="minorHAnsi"/>
          <w:sz w:val="20"/>
          <w:szCs w:val="20"/>
          <w:lang w:val="ru-RU"/>
        </w:rPr>
        <w:t>Статья 120 КИУН РТ.</w:t>
      </w:r>
    </w:p>
  </w:footnote>
  <w:footnote w:id="82">
    <w:p w:rsidR="00E74746" w:rsidRPr="00045365" w:rsidRDefault="00E74746" w:rsidP="00D50320">
      <w:pPr>
        <w:pStyle w:val="a4"/>
        <w:rPr>
          <w:rFonts w:asciiTheme="minorHAnsi" w:hAnsiTheme="minorHAnsi"/>
          <w:sz w:val="20"/>
          <w:szCs w:val="20"/>
          <w:lang w:val="ru-RU"/>
        </w:rPr>
      </w:pPr>
      <w:r w:rsidRPr="00045365">
        <w:rPr>
          <w:rStyle w:val="a6"/>
          <w:sz w:val="20"/>
          <w:szCs w:val="20"/>
        </w:rPr>
        <w:footnoteRef/>
      </w:r>
      <w:r w:rsidRPr="00045365">
        <w:rPr>
          <w:rFonts w:asciiTheme="minorHAnsi" w:hAnsiTheme="minorHAnsi"/>
          <w:sz w:val="20"/>
          <w:szCs w:val="20"/>
          <w:lang w:val="ru-RU"/>
        </w:rPr>
        <w:t xml:space="preserve">Статья 144 </w:t>
      </w:r>
      <w:r>
        <w:rPr>
          <w:rFonts w:asciiTheme="minorHAnsi" w:hAnsiTheme="minorHAnsi"/>
          <w:sz w:val="20"/>
          <w:szCs w:val="20"/>
          <w:lang w:val="ru-RU"/>
        </w:rPr>
        <w:t>КИУН</w:t>
      </w:r>
      <w:r w:rsidRPr="00045365">
        <w:rPr>
          <w:rFonts w:asciiTheme="minorHAnsi" w:hAnsiTheme="minorHAnsi"/>
          <w:sz w:val="20"/>
          <w:szCs w:val="20"/>
          <w:lang w:val="ru-RU"/>
        </w:rPr>
        <w:t xml:space="preserve"> РТ.</w:t>
      </w:r>
    </w:p>
  </w:footnote>
  <w:footnote w:id="83">
    <w:p w:rsidR="00E74746" w:rsidRPr="00E03481" w:rsidRDefault="00E74746" w:rsidP="00D50320">
      <w:pPr>
        <w:pStyle w:val="a4"/>
        <w:rPr>
          <w:rFonts w:asciiTheme="minorHAnsi" w:hAnsiTheme="minorHAnsi" w:cstheme="minorHAnsi"/>
          <w:sz w:val="20"/>
          <w:szCs w:val="20"/>
          <w:lang w:val="ru-RU"/>
        </w:rPr>
      </w:pPr>
      <w:r w:rsidRPr="00E03481">
        <w:rPr>
          <w:rStyle w:val="a6"/>
          <w:rFonts w:asciiTheme="minorHAnsi" w:hAnsiTheme="minorHAnsi" w:cstheme="minorHAnsi"/>
          <w:sz w:val="20"/>
          <w:szCs w:val="20"/>
        </w:rPr>
        <w:footnoteRef/>
      </w:r>
      <w:r w:rsidRPr="00E03481">
        <w:rPr>
          <w:rFonts w:asciiTheme="minorHAnsi" w:hAnsiTheme="minorHAnsi" w:cstheme="minorHAnsi"/>
          <w:sz w:val="20"/>
          <w:szCs w:val="20"/>
          <w:lang w:val="ru-RU"/>
        </w:rPr>
        <w:t xml:space="preserve"> Статья 145 </w:t>
      </w:r>
      <w:r>
        <w:rPr>
          <w:rFonts w:asciiTheme="minorHAnsi" w:hAnsiTheme="minorHAnsi" w:cstheme="minorHAnsi"/>
          <w:sz w:val="20"/>
          <w:szCs w:val="20"/>
          <w:lang w:val="ru-RU"/>
        </w:rPr>
        <w:t>КИУН</w:t>
      </w:r>
      <w:r w:rsidRPr="00E03481">
        <w:rPr>
          <w:rFonts w:asciiTheme="minorHAnsi" w:hAnsiTheme="minorHAnsi" w:cstheme="minorHAnsi"/>
          <w:sz w:val="20"/>
          <w:szCs w:val="20"/>
          <w:lang w:val="ru-RU"/>
        </w:rPr>
        <w:t xml:space="preserve"> РТ.</w:t>
      </w:r>
    </w:p>
  </w:footnote>
  <w:footnote w:id="84">
    <w:p w:rsidR="00E74746" w:rsidRPr="00FF64E5" w:rsidRDefault="00E74746" w:rsidP="00D50320">
      <w:pPr>
        <w:pStyle w:val="a4"/>
        <w:rPr>
          <w:rFonts w:asciiTheme="minorHAnsi" w:hAnsiTheme="minorHAnsi" w:cstheme="minorHAnsi"/>
          <w:sz w:val="20"/>
          <w:szCs w:val="20"/>
          <w:lang w:val="ru-RU"/>
        </w:rPr>
      </w:pPr>
      <w:r w:rsidRPr="00FF64E5">
        <w:rPr>
          <w:rStyle w:val="a6"/>
          <w:rFonts w:asciiTheme="minorHAnsi" w:hAnsiTheme="minorHAnsi" w:cstheme="minorHAnsi"/>
          <w:sz w:val="20"/>
          <w:szCs w:val="20"/>
        </w:rPr>
        <w:footnoteRef/>
      </w:r>
      <w:r w:rsidRPr="00FF64E5">
        <w:rPr>
          <w:rFonts w:asciiTheme="minorHAnsi" w:hAnsiTheme="minorHAnsi" w:cstheme="minorHAnsi"/>
          <w:sz w:val="20"/>
          <w:szCs w:val="20"/>
          <w:lang w:val="ru-RU"/>
        </w:rPr>
        <w:t xml:space="preserve">Статья 77 </w:t>
      </w:r>
      <w:r>
        <w:rPr>
          <w:rFonts w:asciiTheme="minorHAnsi" w:hAnsiTheme="minorHAnsi" w:cstheme="minorHAnsi"/>
          <w:sz w:val="20"/>
          <w:szCs w:val="20"/>
          <w:lang w:val="ru-RU"/>
        </w:rPr>
        <w:t>КИУН</w:t>
      </w:r>
      <w:r w:rsidRPr="00FF64E5">
        <w:rPr>
          <w:rFonts w:asciiTheme="minorHAnsi" w:hAnsiTheme="minorHAnsi" w:cstheme="minorHAnsi"/>
          <w:sz w:val="20"/>
          <w:szCs w:val="20"/>
          <w:lang w:val="ru-RU"/>
        </w:rPr>
        <w:t xml:space="preserve"> РТ.</w:t>
      </w:r>
    </w:p>
  </w:footnote>
  <w:footnote w:id="85">
    <w:p w:rsidR="00E74746" w:rsidRPr="004B2D18" w:rsidRDefault="00E74746" w:rsidP="00D50320">
      <w:pPr>
        <w:pStyle w:val="a4"/>
        <w:rPr>
          <w:rFonts w:asciiTheme="minorHAnsi" w:hAnsiTheme="minorHAnsi"/>
          <w:sz w:val="20"/>
          <w:szCs w:val="20"/>
          <w:lang w:val="ru-RU"/>
        </w:rPr>
      </w:pPr>
      <w:r w:rsidRPr="004B2D18">
        <w:rPr>
          <w:rStyle w:val="a6"/>
          <w:sz w:val="20"/>
          <w:szCs w:val="20"/>
        </w:rPr>
        <w:footnoteRef/>
      </w:r>
      <w:r w:rsidRPr="004B2D18">
        <w:rPr>
          <w:rFonts w:asciiTheme="minorHAnsi" w:hAnsiTheme="minorHAnsi"/>
          <w:sz w:val="20"/>
          <w:szCs w:val="20"/>
          <w:lang w:val="ru-RU"/>
        </w:rPr>
        <w:t>Статья 1 Закона РТ «Об образовании».</w:t>
      </w:r>
    </w:p>
  </w:footnote>
  <w:footnote w:id="86">
    <w:p w:rsidR="00E74746" w:rsidRPr="00EA6860" w:rsidRDefault="00E74746" w:rsidP="00D50320">
      <w:pPr>
        <w:pStyle w:val="a4"/>
        <w:rPr>
          <w:rFonts w:asciiTheme="minorHAnsi" w:hAnsiTheme="minorHAnsi"/>
          <w:sz w:val="20"/>
          <w:szCs w:val="20"/>
          <w:lang w:val="ru-RU"/>
        </w:rPr>
      </w:pPr>
      <w:r w:rsidRPr="00EA6860">
        <w:rPr>
          <w:rStyle w:val="a6"/>
          <w:sz w:val="20"/>
          <w:szCs w:val="20"/>
        </w:rPr>
        <w:footnoteRef/>
      </w:r>
      <w:r w:rsidRPr="00EA6860">
        <w:rPr>
          <w:rFonts w:asciiTheme="minorHAnsi" w:hAnsiTheme="minorHAnsi"/>
          <w:sz w:val="20"/>
          <w:szCs w:val="20"/>
          <w:lang w:val="ru-RU"/>
        </w:rPr>
        <w:t>Там же, статья 23.</w:t>
      </w:r>
    </w:p>
  </w:footnote>
  <w:footnote w:id="87">
    <w:p w:rsidR="00E74746" w:rsidRPr="00EA6860" w:rsidRDefault="00E74746" w:rsidP="00D50320">
      <w:pPr>
        <w:pStyle w:val="a4"/>
        <w:rPr>
          <w:rFonts w:asciiTheme="minorHAnsi" w:hAnsiTheme="minorHAnsi"/>
          <w:sz w:val="20"/>
          <w:szCs w:val="20"/>
          <w:lang w:val="ru-RU"/>
        </w:rPr>
      </w:pPr>
      <w:r w:rsidRPr="00EA6860">
        <w:rPr>
          <w:rStyle w:val="a6"/>
          <w:sz w:val="20"/>
          <w:szCs w:val="20"/>
        </w:rPr>
        <w:footnoteRef/>
      </w:r>
      <w:r w:rsidRPr="00EA6860">
        <w:rPr>
          <w:rFonts w:asciiTheme="minorHAnsi" w:hAnsiTheme="minorHAnsi"/>
          <w:sz w:val="20"/>
          <w:szCs w:val="20"/>
          <w:lang w:val="ru-RU"/>
        </w:rPr>
        <w:t>Там же.</w:t>
      </w:r>
    </w:p>
  </w:footnote>
  <w:footnote w:id="88">
    <w:p w:rsidR="00E74746" w:rsidRPr="001D4B90" w:rsidRDefault="00E74746">
      <w:pPr>
        <w:pStyle w:val="a4"/>
        <w:rPr>
          <w:rFonts w:asciiTheme="minorHAnsi" w:hAnsiTheme="minorHAnsi"/>
          <w:sz w:val="20"/>
          <w:szCs w:val="20"/>
          <w:lang w:val="ru-RU"/>
        </w:rPr>
      </w:pPr>
      <w:r w:rsidRPr="001D4B90">
        <w:rPr>
          <w:rStyle w:val="a6"/>
          <w:sz w:val="20"/>
          <w:szCs w:val="20"/>
        </w:rPr>
        <w:footnoteRef/>
      </w:r>
      <w:r w:rsidRPr="001567EF">
        <w:rPr>
          <w:rFonts w:asciiTheme="minorHAnsi" w:hAnsiTheme="minorHAnsi"/>
          <w:i/>
          <w:sz w:val="20"/>
          <w:szCs w:val="20"/>
          <w:lang w:val="ru-RU"/>
        </w:rPr>
        <w:t>Нам</w:t>
      </w:r>
      <w:r>
        <w:rPr>
          <w:rFonts w:asciiTheme="minorHAnsi" w:hAnsiTheme="minorHAnsi"/>
          <w:i/>
          <w:sz w:val="20"/>
          <w:szCs w:val="20"/>
          <w:lang w:val="ru-RU"/>
        </w:rPr>
        <w:t>а</w:t>
      </w:r>
      <w:r w:rsidRPr="001567EF">
        <w:rPr>
          <w:rFonts w:asciiTheme="minorHAnsi" w:hAnsiTheme="minorHAnsi"/>
          <w:i/>
          <w:sz w:val="20"/>
          <w:szCs w:val="20"/>
          <w:lang w:val="ru-RU"/>
        </w:rPr>
        <w:t>з</w:t>
      </w:r>
      <w:r w:rsidRPr="001D4B90">
        <w:rPr>
          <w:rFonts w:asciiTheme="minorHAnsi" w:hAnsiTheme="minorHAnsi"/>
          <w:sz w:val="20"/>
          <w:szCs w:val="20"/>
          <w:lang w:val="ru-RU"/>
        </w:rPr>
        <w:t xml:space="preserve"> – обязательная ежедневная пятикратная молитва </w:t>
      </w:r>
      <w:r>
        <w:rPr>
          <w:rFonts w:asciiTheme="minorHAnsi" w:hAnsiTheme="minorHAnsi"/>
          <w:sz w:val="20"/>
          <w:szCs w:val="20"/>
          <w:lang w:val="ru-RU"/>
        </w:rPr>
        <w:t>в</w:t>
      </w:r>
      <w:r w:rsidRPr="001D4B90">
        <w:rPr>
          <w:rFonts w:asciiTheme="minorHAnsi" w:hAnsiTheme="minorHAnsi"/>
          <w:sz w:val="20"/>
          <w:szCs w:val="20"/>
          <w:lang w:val="ru-RU"/>
        </w:rPr>
        <w:t xml:space="preserve"> Исламе.</w:t>
      </w:r>
    </w:p>
  </w:footnote>
  <w:footnote w:id="89">
    <w:p w:rsidR="00E74746" w:rsidRPr="00794866" w:rsidRDefault="00E74746">
      <w:pPr>
        <w:pStyle w:val="a4"/>
        <w:rPr>
          <w:rFonts w:asciiTheme="minorHAnsi" w:hAnsiTheme="minorHAnsi" w:cstheme="minorHAnsi"/>
          <w:sz w:val="20"/>
          <w:szCs w:val="20"/>
          <w:lang w:val="ru-RU"/>
        </w:rPr>
      </w:pPr>
      <w:r w:rsidRPr="003303A3">
        <w:rPr>
          <w:rStyle w:val="a6"/>
          <w:rFonts w:asciiTheme="minorHAnsi" w:hAnsiTheme="minorHAnsi" w:cstheme="minorHAnsi"/>
          <w:sz w:val="20"/>
          <w:szCs w:val="20"/>
        </w:rPr>
        <w:footnoteRef/>
      </w:r>
      <w:hyperlink r:id="rId1" w:history="1">
        <w:r w:rsidRPr="00092295">
          <w:rPr>
            <w:rStyle w:val="ae"/>
            <w:rFonts w:asciiTheme="minorHAnsi" w:hAnsiTheme="minorHAnsi" w:cstheme="minorHAnsi"/>
            <w:sz w:val="20"/>
            <w:szCs w:val="20"/>
          </w:rPr>
          <w:t>http</w:t>
        </w:r>
        <w:r w:rsidRPr="00092295">
          <w:rPr>
            <w:rStyle w:val="ae"/>
            <w:rFonts w:asciiTheme="minorHAnsi" w:hAnsiTheme="minorHAnsi" w:cstheme="minorHAnsi"/>
            <w:sz w:val="20"/>
            <w:szCs w:val="20"/>
            <w:lang w:val="ru-RU"/>
          </w:rPr>
          <w:t>://</w:t>
        </w:r>
        <w:r w:rsidRPr="00092295">
          <w:rPr>
            <w:rStyle w:val="ae"/>
            <w:rFonts w:asciiTheme="minorHAnsi" w:hAnsiTheme="minorHAnsi" w:cstheme="minorHAnsi"/>
            <w:sz w:val="20"/>
            <w:szCs w:val="20"/>
          </w:rPr>
          <w:t>www</w:t>
        </w:r>
        <w:r w:rsidRPr="00092295">
          <w:rPr>
            <w:rStyle w:val="ae"/>
            <w:rFonts w:asciiTheme="minorHAnsi" w:hAnsiTheme="minorHAnsi" w:cstheme="minorHAnsi"/>
            <w:sz w:val="20"/>
            <w:szCs w:val="20"/>
            <w:lang w:val="ru-RU"/>
          </w:rPr>
          <w:t>.</w:t>
        </w:r>
        <w:r w:rsidRPr="00092295">
          <w:rPr>
            <w:rStyle w:val="ae"/>
            <w:rFonts w:asciiTheme="minorHAnsi" w:hAnsiTheme="minorHAnsi" w:cstheme="minorHAnsi"/>
            <w:sz w:val="20"/>
            <w:szCs w:val="20"/>
          </w:rPr>
          <w:t>toptj</w:t>
        </w:r>
        <w:r w:rsidRPr="00092295">
          <w:rPr>
            <w:rStyle w:val="ae"/>
            <w:rFonts w:asciiTheme="minorHAnsi" w:hAnsiTheme="minorHAnsi" w:cstheme="minorHAnsi"/>
            <w:sz w:val="20"/>
            <w:szCs w:val="20"/>
            <w:lang w:val="ru-RU"/>
          </w:rPr>
          <w:t>.</w:t>
        </w:r>
        <w:r w:rsidRPr="00092295">
          <w:rPr>
            <w:rStyle w:val="ae"/>
            <w:rFonts w:asciiTheme="minorHAnsi" w:hAnsiTheme="minorHAnsi" w:cstheme="minorHAnsi"/>
            <w:sz w:val="20"/>
            <w:szCs w:val="20"/>
          </w:rPr>
          <w:t>com</w:t>
        </w:r>
        <w:r w:rsidRPr="00092295">
          <w:rPr>
            <w:rStyle w:val="ae"/>
            <w:rFonts w:asciiTheme="minorHAnsi" w:hAnsiTheme="minorHAnsi" w:cstheme="minorHAnsi"/>
            <w:sz w:val="20"/>
            <w:szCs w:val="20"/>
            <w:lang w:val="ru-RU"/>
          </w:rPr>
          <w:t>/</w:t>
        </w:r>
        <w:r w:rsidRPr="00092295">
          <w:rPr>
            <w:rStyle w:val="ae"/>
            <w:rFonts w:asciiTheme="minorHAnsi" w:hAnsiTheme="minorHAnsi" w:cstheme="minorHAnsi"/>
            <w:sz w:val="20"/>
            <w:szCs w:val="20"/>
          </w:rPr>
          <w:t>News</w:t>
        </w:r>
        <w:r w:rsidRPr="00092295">
          <w:rPr>
            <w:rStyle w:val="ae"/>
            <w:rFonts w:asciiTheme="minorHAnsi" w:hAnsiTheme="minorHAnsi" w:cstheme="minorHAnsi"/>
            <w:sz w:val="20"/>
            <w:szCs w:val="20"/>
            <w:lang w:val="ru-RU"/>
          </w:rPr>
          <w:t>/2012/09/07/</w:t>
        </w:r>
        <w:r w:rsidRPr="00092295">
          <w:rPr>
            <w:rStyle w:val="ae"/>
            <w:rFonts w:asciiTheme="minorHAnsi" w:hAnsiTheme="minorHAnsi" w:cstheme="minorHAnsi"/>
            <w:sz w:val="20"/>
            <w:szCs w:val="20"/>
          </w:rPr>
          <w:t>v</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yavane</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uchastkovyy</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inspektor</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prigovoren</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k</w:t>
        </w:r>
        <w:r w:rsidRPr="00092295">
          <w:rPr>
            <w:rStyle w:val="ae"/>
            <w:rFonts w:asciiTheme="minorHAnsi" w:hAnsiTheme="minorHAnsi" w:cstheme="minorHAnsi"/>
            <w:sz w:val="20"/>
            <w:szCs w:val="20"/>
            <w:lang w:val="ru-RU"/>
          </w:rPr>
          <w:t>_7_</w:t>
        </w:r>
        <w:r w:rsidRPr="00092295">
          <w:rPr>
            <w:rStyle w:val="ae"/>
            <w:rFonts w:asciiTheme="minorHAnsi" w:hAnsiTheme="minorHAnsi" w:cstheme="minorHAnsi"/>
            <w:sz w:val="20"/>
            <w:szCs w:val="20"/>
          </w:rPr>
          <w:t>godam</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za</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primenenie</w:t>
        </w:r>
        <w:r w:rsidRPr="00092295">
          <w:rPr>
            <w:rStyle w:val="ae"/>
            <w:rFonts w:asciiTheme="minorHAnsi" w:hAnsiTheme="minorHAnsi" w:cstheme="minorHAnsi"/>
            <w:sz w:val="20"/>
            <w:szCs w:val="20"/>
            <w:lang w:val="ru-RU"/>
          </w:rPr>
          <w:t>_</w:t>
        </w:r>
        <w:r w:rsidRPr="00092295">
          <w:rPr>
            <w:rStyle w:val="ae"/>
            <w:rFonts w:asciiTheme="minorHAnsi" w:hAnsiTheme="minorHAnsi" w:cstheme="minorHAnsi"/>
            <w:sz w:val="20"/>
            <w:szCs w:val="20"/>
          </w:rPr>
          <w:t>pytki</w:t>
        </w:r>
      </w:hyperlink>
    </w:p>
  </w:footnote>
  <w:footnote w:id="90">
    <w:p w:rsidR="00E74746" w:rsidRPr="00794866" w:rsidRDefault="00E74746">
      <w:pPr>
        <w:pStyle w:val="a4"/>
        <w:rPr>
          <w:rFonts w:asciiTheme="minorHAnsi" w:hAnsiTheme="minorHAnsi" w:cstheme="minorHAnsi"/>
          <w:sz w:val="20"/>
          <w:szCs w:val="20"/>
          <w:lang w:val="ru-RU"/>
        </w:rPr>
      </w:pPr>
      <w:r w:rsidRPr="00794866">
        <w:rPr>
          <w:rStyle w:val="a6"/>
          <w:rFonts w:asciiTheme="minorHAnsi" w:hAnsiTheme="minorHAnsi" w:cstheme="minorHAnsi"/>
          <w:sz w:val="20"/>
          <w:szCs w:val="20"/>
        </w:rPr>
        <w:footnoteRef/>
      </w:r>
      <w:r w:rsidRPr="00794866">
        <w:rPr>
          <w:rFonts w:asciiTheme="minorHAnsi" w:hAnsiTheme="minorHAnsi" w:cstheme="minorHAnsi"/>
          <w:sz w:val="20"/>
          <w:szCs w:val="20"/>
          <w:lang w:val="ru-RU"/>
        </w:rPr>
        <w:t>Там же</w:t>
      </w:r>
      <w:r>
        <w:rPr>
          <w:rFonts w:asciiTheme="minorHAnsi" w:hAnsiTheme="minorHAnsi" w:cstheme="minorHAnsi"/>
          <w:sz w:val="20"/>
          <w:szCs w:val="20"/>
          <w:lang w:val="ru-RU"/>
        </w:rPr>
        <w:t>.</w:t>
      </w:r>
    </w:p>
  </w:footnote>
  <w:footnote w:id="91">
    <w:p w:rsidR="00E74746" w:rsidRPr="003303A3" w:rsidRDefault="00E74746" w:rsidP="003303A3">
      <w:pPr>
        <w:rPr>
          <w:rFonts w:asciiTheme="minorHAnsi" w:hAnsiTheme="minorHAnsi" w:cstheme="minorHAnsi"/>
          <w:sz w:val="20"/>
          <w:szCs w:val="20"/>
          <w:lang w:val="ru-RU"/>
        </w:rPr>
      </w:pPr>
      <w:r w:rsidRPr="003303A3">
        <w:rPr>
          <w:rStyle w:val="a6"/>
          <w:rFonts w:asciiTheme="minorHAnsi" w:hAnsiTheme="minorHAnsi" w:cstheme="minorHAnsi"/>
          <w:sz w:val="20"/>
          <w:szCs w:val="20"/>
        </w:rPr>
        <w:footnoteRef/>
      </w:r>
      <w:r w:rsidRPr="003303A3">
        <w:rPr>
          <w:rFonts w:asciiTheme="minorHAnsi" w:hAnsiTheme="minorHAnsi" w:cstheme="minorHAnsi"/>
          <w:sz w:val="20"/>
          <w:szCs w:val="20"/>
          <w:lang w:val="ru-RU"/>
        </w:rPr>
        <w:t xml:space="preserve"> «На юге Таджикистана судят милиционера, обвиняемого в применении пыток», Азия-плюс, </w:t>
      </w:r>
      <w:hyperlink r:id="rId2" w:history="1">
        <w:r w:rsidRPr="003303A3">
          <w:rPr>
            <w:rStyle w:val="ae"/>
            <w:rFonts w:asciiTheme="minorHAnsi" w:hAnsiTheme="minorHAnsi" w:cstheme="minorHAnsi"/>
            <w:sz w:val="20"/>
            <w:szCs w:val="20"/>
          </w:rPr>
          <w:t>http</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www</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asia</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plus</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tj</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ru</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news</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na</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yuge</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tadzhikistana</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sudyat</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militsionera</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obvinyaemogo</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v</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primenenii</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pytok</w:t>
        </w:r>
      </w:hyperlink>
    </w:p>
  </w:footnote>
  <w:footnote w:id="92">
    <w:p w:rsidR="00E74746" w:rsidRPr="003303A3" w:rsidRDefault="00E74746">
      <w:pPr>
        <w:pStyle w:val="a4"/>
        <w:rPr>
          <w:rFonts w:asciiTheme="minorHAnsi" w:hAnsiTheme="minorHAnsi" w:cstheme="minorHAnsi"/>
          <w:sz w:val="20"/>
          <w:szCs w:val="20"/>
          <w:lang w:val="ru-RU"/>
        </w:rPr>
      </w:pPr>
      <w:r w:rsidRPr="003303A3">
        <w:rPr>
          <w:rStyle w:val="a6"/>
          <w:rFonts w:asciiTheme="minorHAnsi" w:hAnsiTheme="minorHAnsi" w:cstheme="minorHAnsi"/>
          <w:sz w:val="20"/>
          <w:szCs w:val="20"/>
        </w:rPr>
        <w:footnoteRef/>
      </w:r>
      <w:r w:rsidRPr="003303A3">
        <w:rPr>
          <w:rFonts w:asciiTheme="minorHAnsi" w:hAnsiTheme="minorHAnsi" w:cstheme="minorHAnsi"/>
          <w:sz w:val="20"/>
          <w:szCs w:val="20"/>
          <w:lang w:val="ru-RU"/>
        </w:rPr>
        <w:t xml:space="preserve"> «Сотрудник милиции приговорен к 7 годам тюрьмы за то, что пытал подростка», </w:t>
      </w:r>
      <w:hyperlink r:id="rId3" w:history="1">
        <w:r w:rsidRPr="003303A3">
          <w:rPr>
            <w:rStyle w:val="ae"/>
            <w:rFonts w:asciiTheme="minorHAnsi" w:hAnsiTheme="minorHAnsi" w:cstheme="minorHAnsi"/>
            <w:sz w:val="20"/>
            <w:szCs w:val="20"/>
          </w:rPr>
          <w:t>http</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rus</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ozodi</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org</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content</w:t>
        </w:r>
        <w:r w:rsidRPr="003303A3">
          <w:rPr>
            <w:rStyle w:val="ae"/>
            <w:rFonts w:asciiTheme="minorHAnsi" w:hAnsiTheme="minorHAnsi" w:cstheme="minorHAnsi"/>
            <w:sz w:val="20"/>
            <w:szCs w:val="20"/>
            <w:lang w:val="ru-RU"/>
          </w:rPr>
          <w:t>/</w:t>
        </w:r>
        <w:r w:rsidRPr="003303A3">
          <w:rPr>
            <w:rStyle w:val="ae"/>
            <w:rFonts w:asciiTheme="minorHAnsi" w:hAnsiTheme="minorHAnsi" w:cstheme="minorHAnsi"/>
            <w:sz w:val="20"/>
            <w:szCs w:val="20"/>
          </w:rPr>
          <w:t>article</w:t>
        </w:r>
        <w:r w:rsidRPr="003303A3">
          <w:rPr>
            <w:rStyle w:val="ae"/>
            <w:rFonts w:asciiTheme="minorHAnsi" w:hAnsiTheme="minorHAnsi" w:cstheme="minorHAnsi"/>
            <w:sz w:val="20"/>
            <w:szCs w:val="20"/>
            <w:lang w:val="ru-RU"/>
          </w:rPr>
          <w:t>/24701067.</w:t>
        </w:r>
        <w:r w:rsidRPr="003303A3">
          <w:rPr>
            <w:rStyle w:val="ae"/>
            <w:rFonts w:asciiTheme="minorHAnsi" w:hAnsiTheme="minorHAnsi" w:cstheme="minorHAnsi"/>
            <w:sz w:val="20"/>
            <w:szCs w:val="20"/>
          </w:rPr>
          <w:t>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AFF"/>
    <w:multiLevelType w:val="hybridMultilevel"/>
    <w:tmpl w:val="6532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93DC6"/>
    <w:multiLevelType w:val="hybridMultilevel"/>
    <w:tmpl w:val="78189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66557"/>
    <w:multiLevelType w:val="hybridMultilevel"/>
    <w:tmpl w:val="EB722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A36A8"/>
    <w:multiLevelType w:val="hybridMultilevel"/>
    <w:tmpl w:val="140C9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61BD4"/>
    <w:multiLevelType w:val="hybridMultilevel"/>
    <w:tmpl w:val="B7D8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F442D"/>
    <w:multiLevelType w:val="hybridMultilevel"/>
    <w:tmpl w:val="7D6049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7431A"/>
    <w:multiLevelType w:val="hybridMultilevel"/>
    <w:tmpl w:val="E4AE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66D7C"/>
    <w:multiLevelType w:val="hybridMultilevel"/>
    <w:tmpl w:val="18C0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D1E00"/>
    <w:multiLevelType w:val="hybridMultilevel"/>
    <w:tmpl w:val="5656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1552AD"/>
    <w:multiLevelType w:val="hybridMultilevel"/>
    <w:tmpl w:val="0E60B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E4BDC"/>
    <w:multiLevelType w:val="hybridMultilevel"/>
    <w:tmpl w:val="B854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B6B1C"/>
    <w:multiLevelType w:val="hybridMultilevel"/>
    <w:tmpl w:val="40205B2E"/>
    <w:lvl w:ilvl="0" w:tplc="1EAC1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64319E1"/>
    <w:multiLevelType w:val="hybridMultilevel"/>
    <w:tmpl w:val="02502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8F0B26"/>
    <w:multiLevelType w:val="hybridMultilevel"/>
    <w:tmpl w:val="C274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50121"/>
    <w:multiLevelType w:val="hybridMultilevel"/>
    <w:tmpl w:val="13BA2E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D903101"/>
    <w:multiLevelType w:val="hybridMultilevel"/>
    <w:tmpl w:val="636C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F4134"/>
    <w:multiLevelType w:val="hybridMultilevel"/>
    <w:tmpl w:val="552E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CC7195"/>
    <w:multiLevelType w:val="hybridMultilevel"/>
    <w:tmpl w:val="41861538"/>
    <w:lvl w:ilvl="0" w:tplc="041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7E2D25"/>
    <w:multiLevelType w:val="hybridMultilevel"/>
    <w:tmpl w:val="55E6C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A381E"/>
    <w:multiLevelType w:val="hybridMultilevel"/>
    <w:tmpl w:val="420E5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7E0088"/>
    <w:multiLevelType w:val="hybridMultilevel"/>
    <w:tmpl w:val="2C7E4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853648"/>
    <w:multiLevelType w:val="hybridMultilevel"/>
    <w:tmpl w:val="41DE5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E62D0F"/>
    <w:multiLevelType w:val="hybridMultilevel"/>
    <w:tmpl w:val="6A0838F6"/>
    <w:lvl w:ilvl="0" w:tplc="077C9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3F00CD"/>
    <w:multiLevelType w:val="hybridMultilevel"/>
    <w:tmpl w:val="D44C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EB4D97"/>
    <w:multiLevelType w:val="hybridMultilevel"/>
    <w:tmpl w:val="B8D44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B0100"/>
    <w:multiLevelType w:val="hybridMultilevel"/>
    <w:tmpl w:val="23C8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AF5137"/>
    <w:multiLevelType w:val="hybridMultilevel"/>
    <w:tmpl w:val="9648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201518"/>
    <w:multiLevelType w:val="hybridMultilevel"/>
    <w:tmpl w:val="D79E7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F062A2"/>
    <w:multiLevelType w:val="hybridMultilevel"/>
    <w:tmpl w:val="7902A5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92C1768"/>
    <w:multiLevelType w:val="hybridMultilevel"/>
    <w:tmpl w:val="38B28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C734AA"/>
    <w:multiLevelType w:val="hybridMultilevel"/>
    <w:tmpl w:val="D0D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552C4"/>
    <w:multiLevelType w:val="hybridMultilevel"/>
    <w:tmpl w:val="E132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507512"/>
    <w:multiLevelType w:val="hybridMultilevel"/>
    <w:tmpl w:val="11BEF1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2"/>
  </w:num>
  <w:num w:numId="2">
    <w:abstractNumId w:val="16"/>
  </w:num>
  <w:num w:numId="3">
    <w:abstractNumId w:val="18"/>
  </w:num>
  <w:num w:numId="4">
    <w:abstractNumId w:val="28"/>
  </w:num>
  <w:num w:numId="5">
    <w:abstractNumId w:val="15"/>
  </w:num>
  <w:num w:numId="6">
    <w:abstractNumId w:val="26"/>
  </w:num>
  <w:num w:numId="7">
    <w:abstractNumId w:val="17"/>
  </w:num>
  <w:num w:numId="8">
    <w:abstractNumId w:val="25"/>
  </w:num>
  <w:num w:numId="9">
    <w:abstractNumId w:val="3"/>
  </w:num>
  <w:num w:numId="10">
    <w:abstractNumId w:val="12"/>
  </w:num>
  <w:num w:numId="11">
    <w:abstractNumId w:val="2"/>
  </w:num>
  <w:num w:numId="12">
    <w:abstractNumId w:val="13"/>
  </w:num>
  <w:num w:numId="13">
    <w:abstractNumId w:val="14"/>
  </w:num>
  <w:num w:numId="14">
    <w:abstractNumId w:val="11"/>
  </w:num>
  <w:num w:numId="15">
    <w:abstractNumId w:val="10"/>
  </w:num>
  <w:num w:numId="16">
    <w:abstractNumId w:val="8"/>
  </w:num>
  <w:num w:numId="17">
    <w:abstractNumId w:val="31"/>
  </w:num>
  <w:num w:numId="18">
    <w:abstractNumId w:val="19"/>
  </w:num>
  <w:num w:numId="19">
    <w:abstractNumId w:val="20"/>
  </w:num>
  <w:num w:numId="20">
    <w:abstractNumId w:val="5"/>
  </w:num>
  <w:num w:numId="21">
    <w:abstractNumId w:val="9"/>
  </w:num>
  <w:num w:numId="22">
    <w:abstractNumId w:val="4"/>
  </w:num>
  <w:num w:numId="23">
    <w:abstractNumId w:val="27"/>
  </w:num>
  <w:num w:numId="24">
    <w:abstractNumId w:val="24"/>
  </w:num>
  <w:num w:numId="25">
    <w:abstractNumId w:val="21"/>
  </w:num>
  <w:num w:numId="26">
    <w:abstractNumId w:val="23"/>
  </w:num>
  <w:num w:numId="27">
    <w:abstractNumId w:val="0"/>
  </w:num>
  <w:num w:numId="28">
    <w:abstractNumId w:val="7"/>
  </w:num>
  <w:num w:numId="29">
    <w:abstractNumId w:val="6"/>
  </w:num>
  <w:num w:numId="30">
    <w:abstractNumId w:val="32"/>
  </w:num>
  <w:num w:numId="31">
    <w:abstractNumId w:val="30"/>
  </w:num>
  <w:num w:numId="32">
    <w:abstractNumId w:val="29"/>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2D112E"/>
    <w:rsid w:val="000A7204"/>
    <w:rsid w:val="000B270F"/>
    <w:rsid w:val="000B3569"/>
    <w:rsid w:val="000B5D42"/>
    <w:rsid w:val="000C7568"/>
    <w:rsid w:val="000E71FD"/>
    <w:rsid w:val="001021BE"/>
    <w:rsid w:val="0013096E"/>
    <w:rsid w:val="001567EF"/>
    <w:rsid w:val="001B36C5"/>
    <w:rsid w:val="001D407B"/>
    <w:rsid w:val="001D4B90"/>
    <w:rsid w:val="002270D2"/>
    <w:rsid w:val="0023457F"/>
    <w:rsid w:val="00236641"/>
    <w:rsid w:val="00275883"/>
    <w:rsid w:val="002816FA"/>
    <w:rsid w:val="00282EA5"/>
    <w:rsid w:val="00292983"/>
    <w:rsid w:val="00294DE3"/>
    <w:rsid w:val="002D112E"/>
    <w:rsid w:val="002E5369"/>
    <w:rsid w:val="002F7061"/>
    <w:rsid w:val="0030322E"/>
    <w:rsid w:val="003303A3"/>
    <w:rsid w:val="003358AA"/>
    <w:rsid w:val="00343C77"/>
    <w:rsid w:val="00350A6F"/>
    <w:rsid w:val="00353C23"/>
    <w:rsid w:val="003556AA"/>
    <w:rsid w:val="003B60E6"/>
    <w:rsid w:val="004B5C82"/>
    <w:rsid w:val="004C69E2"/>
    <w:rsid w:val="00502D35"/>
    <w:rsid w:val="00532E8B"/>
    <w:rsid w:val="005E0044"/>
    <w:rsid w:val="005F1700"/>
    <w:rsid w:val="00636C93"/>
    <w:rsid w:val="00646FFC"/>
    <w:rsid w:val="00654E4C"/>
    <w:rsid w:val="00664114"/>
    <w:rsid w:val="0069750F"/>
    <w:rsid w:val="006A6CB3"/>
    <w:rsid w:val="006A73B2"/>
    <w:rsid w:val="006B0E0A"/>
    <w:rsid w:val="0070679B"/>
    <w:rsid w:val="00710529"/>
    <w:rsid w:val="00712774"/>
    <w:rsid w:val="007150C9"/>
    <w:rsid w:val="007278B8"/>
    <w:rsid w:val="007853B2"/>
    <w:rsid w:val="00794866"/>
    <w:rsid w:val="00802FBB"/>
    <w:rsid w:val="00833F83"/>
    <w:rsid w:val="00863D6B"/>
    <w:rsid w:val="00866DEF"/>
    <w:rsid w:val="008E031B"/>
    <w:rsid w:val="008F257B"/>
    <w:rsid w:val="009121AA"/>
    <w:rsid w:val="00926BEC"/>
    <w:rsid w:val="00946160"/>
    <w:rsid w:val="009808D1"/>
    <w:rsid w:val="009C682B"/>
    <w:rsid w:val="009D6976"/>
    <w:rsid w:val="009E0546"/>
    <w:rsid w:val="00A15480"/>
    <w:rsid w:val="00A24CEA"/>
    <w:rsid w:val="00A93C14"/>
    <w:rsid w:val="00AC387E"/>
    <w:rsid w:val="00AD3395"/>
    <w:rsid w:val="00AE6400"/>
    <w:rsid w:val="00B64028"/>
    <w:rsid w:val="00B64510"/>
    <w:rsid w:val="00B83B33"/>
    <w:rsid w:val="00BA3C8A"/>
    <w:rsid w:val="00C45A77"/>
    <w:rsid w:val="00CC2634"/>
    <w:rsid w:val="00CD04F7"/>
    <w:rsid w:val="00CD5880"/>
    <w:rsid w:val="00CE495E"/>
    <w:rsid w:val="00D016D9"/>
    <w:rsid w:val="00D220D5"/>
    <w:rsid w:val="00D25F83"/>
    <w:rsid w:val="00D44086"/>
    <w:rsid w:val="00D50320"/>
    <w:rsid w:val="00D811BB"/>
    <w:rsid w:val="00D84F5A"/>
    <w:rsid w:val="00D93769"/>
    <w:rsid w:val="00E5629D"/>
    <w:rsid w:val="00E74746"/>
    <w:rsid w:val="00E759DE"/>
    <w:rsid w:val="00EB396D"/>
    <w:rsid w:val="00ED006E"/>
    <w:rsid w:val="00EF16E0"/>
    <w:rsid w:val="00F06C45"/>
    <w:rsid w:val="00F478DA"/>
    <w:rsid w:val="00F67E1A"/>
    <w:rsid w:val="00FD393F"/>
    <w:rsid w:val="00FE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2E"/>
    <w:pPr>
      <w:spacing w:after="0" w:line="240" w:lineRule="auto"/>
    </w:pPr>
    <w:rPr>
      <w:rFonts w:ascii="Geneva" w:eastAsia="Times New Roman" w:hAnsi="Geneva" w:cs="Times New Roman"/>
      <w:sz w:val="24"/>
      <w:szCs w:val="24"/>
      <w:lang w:val="en-US" w:bidi="en-US"/>
    </w:rPr>
  </w:style>
  <w:style w:type="paragraph" w:styleId="1">
    <w:name w:val="heading 1"/>
    <w:basedOn w:val="a"/>
    <w:next w:val="a"/>
    <w:link w:val="10"/>
    <w:uiPriority w:val="9"/>
    <w:qFormat/>
    <w:rsid w:val="002D112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2D112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2D112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12E"/>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2D112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2D112E"/>
    <w:rPr>
      <w:rFonts w:ascii="Cambria" w:eastAsia="Times New Roman" w:hAnsi="Cambria" w:cs="Times New Roman"/>
      <w:b/>
      <w:bCs/>
      <w:color w:val="4F81BD"/>
      <w:sz w:val="24"/>
      <w:szCs w:val="24"/>
      <w:lang w:val="en-US" w:bidi="en-US"/>
    </w:rPr>
  </w:style>
  <w:style w:type="paragraph" w:styleId="a3">
    <w:name w:val="List Paragraph"/>
    <w:basedOn w:val="a"/>
    <w:uiPriority w:val="34"/>
    <w:qFormat/>
    <w:rsid w:val="002D112E"/>
    <w:pPr>
      <w:ind w:left="720"/>
      <w:contextualSpacing/>
    </w:pPr>
  </w:style>
  <w:style w:type="paragraph" w:styleId="a4">
    <w:name w:val="footnote text"/>
    <w:basedOn w:val="a"/>
    <w:link w:val="a5"/>
    <w:semiHidden/>
    <w:rsid w:val="002D112E"/>
  </w:style>
  <w:style w:type="character" w:customStyle="1" w:styleId="a5">
    <w:name w:val="Текст сноски Знак"/>
    <w:basedOn w:val="a0"/>
    <w:link w:val="a4"/>
    <w:semiHidden/>
    <w:rsid w:val="002D112E"/>
    <w:rPr>
      <w:rFonts w:ascii="Geneva" w:eastAsia="Times New Roman" w:hAnsi="Geneva" w:cs="Times New Roman"/>
      <w:sz w:val="24"/>
      <w:szCs w:val="24"/>
      <w:lang w:val="en-US" w:bidi="en-US"/>
    </w:rPr>
  </w:style>
  <w:style w:type="character" w:styleId="a6">
    <w:name w:val="footnote reference"/>
    <w:basedOn w:val="a0"/>
    <w:semiHidden/>
    <w:rsid w:val="002D112E"/>
    <w:rPr>
      <w:rFonts w:cs="Times New Roman"/>
      <w:vertAlign w:val="superscript"/>
    </w:rPr>
  </w:style>
  <w:style w:type="table" w:customStyle="1" w:styleId="-11">
    <w:name w:val="Светлая сетка - Акцент 11"/>
    <w:basedOn w:val="a1"/>
    <w:uiPriority w:val="62"/>
    <w:rsid w:val="002D112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Medium Grid 1 Accent 1"/>
    <w:basedOn w:val="a1"/>
    <w:uiPriority w:val="67"/>
    <w:rsid w:val="002D112E"/>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apple-converted-space">
    <w:name w:val="apple-converted-space"/>
    <w:basedOn w:val="a0"/>
    <w:rsid w:val="002D112E"/>
  </w:style>
  <w:style w:type="character" w:customStyle="1" w:styleId="a7">
    <w:name w:val="Текст примечания Знак"/>
    <w:basedOn w:val="a0"/>
    <w:link w:val="a8"/>
    <w:uiPriority w:val="99"/>
    <w:semiHidden/>
    <w:rsid w:val="002D112E"/>
    <w:rPr>
      <w:rFonts w:ascii="Geneva" w:eastAsia="Times New Roman" w:hAnsi="Geneva" w:cs="Times New Roman"/>
      <w:sz w:val="20"/>
      <w:szCs w:val="20"/>
      <w:lang w:val="en-US" w:bidi="en-US"/>
    </w:rPr>
  </w:style>
  <w:style w:type="paragraph" w:styleId="a8">
    <w:name w:val="annotation text"/>
    <w:basedOn w:val="a"/>
    <w:link w:val="a7"/>
    <w:uiPriority w:val="99"/>
    <w:semiHidden/>
    <w:unhideWhenUsed/>
    <w:rsid w:val="002D112E"/>
    <w:rPr>
      <w:sz w:val="20"/>
      <w:szCs w:val="20"/>
    </w:rPr>
  </w:style>
  <w:style w:type="character" w:customStyle="1" w:styleId="a9">
    <w:name w:val="Тема примечания Знак"/>
    <w:basedOn w:val="a7"/>
    <w:link w:val="aa"/>
    <w:uiPriority w:val="99"/>
    <w:semiHidden/>
    <w:rsid w:val="002D112E"/>
    <w:rPr>
      <w:rFonts w:ascii="Geneva" w:eastAsia="Times New Roman" w:hAnsi="Geneva" w:cs="Times New Roman"/>
      <w:b/>
      <w:bCs/>
      <w:sz w:val="20"/>
      <w:szCs w:val="20"/>
      <w:lang w:val="en-US" w:bidi="en-US"/>
    </w:rPr>
  </w:style>
  <w:style w:type="paragraph" w:styleId="aa">
    <w:name w:val="annotation subject"/>
    <w:basedOn w:val="a8"/>
    <w:next w:val="a8"/>
    <w:link w:val="a9"/>
    <w:uiPriority w:val="99"/>
    <w:semiHidden/>
    <w:unhideWhenUsed/>
    <w:rsid w:val="002D112E"/>
    <w:rPr>
      <w:b/>
      <w:bCs/>
    </w:rPr>
  </w:style>
  <w:style w:type="character" w:customStyle="1" w:styleId="ab">
    <w:name w:val="Текст выноски Знак"/>
    <w:basedOn w:val="a0"/>
    <w:link w:val="ac"/>
    <w:uiPriority w:val="99"/>
    <w:semiHidden/>
    <w:rsid w:val="002D112E"/>
    <w:rPr>
      <w:rFonts w:ascii="Tahoma" w:eastAsia="Times New Roman" w:hAnsi="Tahoma" w:cs="Tahoma"/>
      <w:sz w:val="16"/>
      <w:szCs w:val="16"/>
      <w:lang w:val="en-US" w:bidi="en-US"/>
    </w:rPr>
  </w:style>
  <w:style w:type="paragraph" w:styleId="ac">
    <w:name w:val="Balloon Text"/>
    <w:basedOn w:val="a"/>
    <w:link w:val="ab"/>
    <w:uiPriority w:val="99"/>
    <w:semiHidden/>
    <w:unhideWhenUsed/>
    <w:rsid w:val="002D112E"/>
    <w:rPr>
      <w:rFonts w:ascii="Tahoma" w:hAnsi="Tahoma" w:cs="Tahoma"/>
      <w:sz w:val="16"/>
      <w:szCs w:val="16"/>
    </w:rPr>
  </w:style>
  <w:style w:type="paragraph" w:styleId="ad">
    <w:name w:val="TOC Heading"/>
    <w:basedOn w:val="1"/>
    <w:next w:val="a"/>
    <w:uiPriority w:val="39"/>
    <w:unhideWhenUsed/>
    <w:qFormat/>
    <w:rsid w:val="002D112E"/>
    <w:pPr>
      <w:spacing w:line="276" w:lineRule="auto"/>
      <w:outlineLvl w:val="9"/>
    </w:pPr>
    <w:rPr>
      <w:lang w:val="ru-RU" w:bidi="ar-SA"/>
    </w:rPr>
  </w:style>
  <w:style w:type="paragraph" w:styleId="11">
    <w:name w:val="toc 1"/>
    <w:basedOn w:val="a"/>
    <w:next w:val="a"/>
    <w:autoRedefine/>
    <w:uiPriority w:val="39"/>
    <w:unhideWhenUsed/>
    <w:rsid w:val="002D112E"/>
    <w:pPr>
      <w:spacing w:after="100"/>
    </w:pPr>
  </w:style>
  <w:style w:type="character" w:styleId="ae">
    <w:name w:val="Hyperlink"/>
    <w:basedOn w:val="a0"/>
    <w:uiPriority w:val="99"/>
    <w:unhideWhenUsed/>
    <w:rsid w:val="002D112E"/>
    <w:rPr>
      <w:color w:val="0000FF"/>
      <w:u w:val="single"/>
    </w:rPr>
  </w:style>
  <w:style w:type="paragraph" w:styleId="af">
    <w:name w:val="Plain Text"/>
    <w:basedOn w:val="a"/>
    <w:link w:val="af0"/>
    <w:rsid w:val="002D112E"/>
    <w:rPr>
      <w:rFonts w:ascii="Courier New" w:hAnsi="Courier New" w:cs="Courier New"/>
      <w:sz w:val="20"/>
      <w:szCs w:val="20"/>
      <w:lang w:val="ru-RU" w:eastAsia="ru-RU" w:bidi="ar-SA"/>
    </w:rPr>
  </w:style>
  <w:style w:type="character" w:customStyle="1" w:styleId="af0">
    <w:name w:val="Текст Знак"/>
    <w:basedOn w:val="a0"/>
    <w:link w:val="af"/>
    <w:rsid w:val="002D112E"/>
    <w:rPr>
      <w:rFonts w:ascii="Courier New" w:eastAsia="Times New Roman" w:hAnsi="Courier New" w:cs="Courier New"/>
      <w:sz w:val="20"/>
      <w:szCs w:val="20"/>
      <w:lang w:eastAsia="ru-RU"/>
    </w:rPr>
  </w:style>
  <w:style w:type="paragraph" w:styleId="af1">
    <w:name w:val="No Spacing"/>
    <w:link w:val="af2"/>
    <w:uiPriority w:val="1"/>
    <w:qFormat/>
    <w:rsid w:val="002D112E"/>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1"/>
    <w:rsid w:val="002D112E"/>
    <w:rPr>
      <w:rFonts w:ascii="Calibri" w:eastAsia="Times New Roman" w:hAnsi="Calibri" w:cs="Times New Roman"/>
    </w:rPr>
  </w:style>
  <w:style w:type="paragraph" w:styleId="af3">
    <w:name w:val="Body Text Indent"/>
    <w:basedOn w:val="a"/>
    <w:link w:val="af4"/>
    <w:rsid w:val="002D112E"/>
    <w:pPr>
      <w:spacing w:after="120"/>
      <w:ind w:left="283"/>
    </w:pPr>
    <w:rPr>
      <w:rFonts w:ascii="Times New Roman" w:hAnsi="Times New Roman"/>
      <w:lang w:val="ru-RU" w:eastAsia="ru-RU" w:bidi="ar-SA"/>
    </w:rPr>
  </w:style>
  <w:style w:type="character" w:customStyle="1" w:styleId="af4">
    <w:name w:val="Основной текст с отступом Знак"/>
    <w:basedOn w:val="a0"/>
    <w:link w:val="af3"/>
    <w:rsid w:val="002D112E"/>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2D112E"/>
    <w:pPr>
      <w:spacing w:after="100"/>
      <w:ind w:left="240"/>
    </w:pPr>
  </w:style>
  <w:style w:type="paragraph" w:styleId="31">
    <w:name w:val="toc 3"/>
    <w:basedOn w:val="a"/>
    <w:next w:val="a"/>
    <w:autoRedefine/>
    <w:uiPriority w:val="39"/>
    <w:unhideWhenUsed/>
    <w:rsid w:val="002D112E"/>
    <w:pPr>
      <w:spacing w:after="100"/>
      <w:ind w:left="480"/>
    </w:pPr>
  </w:style>
  <w:style w:type="character" w:customStyle="1" w:styleId="af5">
    <w:name w:val="Верхний колонтитул Знак"/>
    <w:basedOn w:val="a0"/>
    <w:link w:val="af6"/>
    <w:uiPriority w:val="99"/>
    <w:semiHidden/>
    <w:rsid w:val="002D112E"/>
    <w:rPr>
      <w:rFonts w:ascii="Geneva" w:eastAsia="Times New Roman" w:hAnsi="Geneva" w:cs="Times New Roman"/>
      <w:sz w:val="24"/>
      <w:szCs w:val="24"/>
      <w:lang w:val="en-US" w:bidi="en-US"/>
    </w:rPr>
  </w:style>
  <w:style w:type="paragraph" w:styleId="af6">
    <w:name w:val="header"/>
    <w:basedOn w:val="a"/>
    <w:link w:val="af5"/>
    <w:uiPriority w:val="99"/>
    <w:semiHidden/>
    <w:unhideWhenUsed/>
    <w:rsid w:val="002D112E"/>
    <w:pPr>
      <w:tabs>
        <w:tab w:val="center" w:pos="4677"/>
        <w:tab w:val="right" w:pos="9355"/>
      </w:tabs>
    </w:pPr>
  </w:style>
  <w:style w:type="paragraph" w:styleId="af7">
    <w:name w:val="footer"/>
    <w:basedOn w:val="a"/>
    <w:link w:val="af8"/>
    <w:uiPriority w:val="99"/>
    <w:unhideWhenUsed/>
    <w:rsid w:val="002D112E"/>
    <w:pPr>
      <w:tabs>
        <w:tab w:val="center" w:pos="4677"/>
        <w:tab w:val="right" w:pos="9355"/>
      </w:tabs>
    </w:pPr>
  </w:style>
  <w:style w:type="character" w:customStyle="1" w:styleId="af8">
    <w:name w:val="Нижний колонтитул Знак"/>
    <w:basedOn w:val="a0"/>
    <w:link w:val="af7"/>
    <w:uiPriority w:val="99"/>
    <w:rsid w:val="002D112E"/>
    <w:rPr>
      <w:rFonts w:ascii="Geneva" w:eastAsia="Times New Roman" w:hAnsi="Geneva" w:cs="Times New Roman"/>
      <w:sz w:val="24"/>
      <w:szCs w:val="24"/>
      <w:lang w:val="en-US" w:bidi="en-US"/>
    </w:rPr>
  </w:style>
  <w:style w:type="character" w:styleId="af9">
    <w:name w:val="Strong"/>
    <w:basedOn w:val="a0"/>
    <w:uiPriority w:val="22"/>
    <w:qFormat/>
    <w:rsid w:val="002D112E"/>
    <w:rPr>
      <w:b/>
      <w:bCs/>
    </w:rPr>
  </w:style>
  <w:style w:type="paragraph" w:styleId="afa">
    <w:name w:val="Normal (Web)"/>
    <w:basedOn w:val="a"/>
    <w:rsid w:val="002D112E"/>
    <w:pPr>
      <w:spacing w:before="100" w:beforeAutospacing="1" w:after="100" w:afterAutospacing="1"/>
    </w:pPr>
    <w:rPr>
      <w:rFonts w:ascii="Times New Roman" w:hAnsi="Times New Roman"/>
      <w:lang w:val="ru-RU" w:eastAsia="ru-RU" w:bidi="ar-SA"/>
    </w:rPr>
  </w:style>
  <w:style w:type="table" w:customStyle="1" w:styleId="1-11">
    <w:name w:val="Средняя заливка 1 - Акцент 11"/>
    <w:basedOn w:val="a1"/>
    <w:uiPriority w:val="63"/>
    <w:rsid w:val="00E759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E759D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7948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79486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mn.edu/humanrts/russian/crc/Rtajikistan_2010.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us.ozodi.org/content/article/24701067.html" TargetMode="External"/><Relationship Id="rId2" Type="http://schemas.openxmlformats.org/officeDocument/2006/relationships/hyperlink" Target="http://www.asia-plus.tj/ru/news/na-yuge-tadzhikistana-sudyat-militsionera-obvinyaemogo-v-primenenii-pytok" TargetMode="External"/><Relationship Id="rId1" Type="http://schemas.openxmlformats.org/officeDocument/2006/relationships/hyperlink" Target="http://www.toptj.com/News/2012/09/07/v_yavane_uchastkovyy_inspektor_prigovoren_k_7_godam_za_primenenie_pyt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6AB2-76D9-4269-B730-9A936E2C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14732</Words>
  <Characters>83979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36</cp:revision>
  <cp:lastPrinted>2012-11-02T11:21:00Z</cp:lastPrinted>
  <dcterms:created xsi:type="dcterms:W3CDTF">2012-09-17T10:33:00Z</dcterms:created>
  <dcterms:modified xsi:type="dcterms:W3CDTF">2012-12-05T09:13:00Z</dcterms:modified>
</cp:coreProperties>
</file>