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61C0" w14:textId="35F6EFF2" w:rsidR="008E5290" w:rsidRPr="003D3E13" w:rsidRDefault="007C4CBA" w:rsidP="003D3E13">
      <w:pPr>
        <w:pStyle w:val="13"/>
        <w:spacing w:line="276" w:lineRule="auto"/>
        <w:jc w:val="center"/>
        <w:rPr>
          <w:rFonts w:ascii="Arial" w:hAnsi="Arial" w:cs="Arial"/>
        </w:rPr>
      </w:pPr>
      <w:r w:rsidRPr="003D3E13">
        <w:rPr>
          <w:rFonts w:ascii="Arial" w:hAnsi="Arial" w:cs="Arial"/>
          <w:noProof/>
          <w:lang w:val="en-US"/>
        </w:rPr>
        <w:drawing>
          <wp:inline distT="0" distB="0" distL="0" distR="0" wp14:anchorId="2A589F97" wp14:editId="6E922CED">
            <wp:extent cx="1508627" cy="15494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18" cy="1558634"/>
                    </a:xfrm>
                    <a:prstGeom prst="rect">
                      <a:avLst/>
                    </a:prstGeom>
                    <a:noFill/>
                    <a:ln>
                      <a:noFill/>
                    </a:ln>
                  </pic:spPr>
                </pic:pic>
              </a:graphicData>
            </a:graphic>
          </wp:inline>
        </w:drawing>
      </w:r>
    </w:p>
    <w:p w14:paraId="5CC4EAE6" w14:textId="77777777" w:rsidR="008E5290" w:rsidRPr="003D3E13" w:rsidRDefault="008E5290" w:rsidP="003D3E13">
      <w:pPr>
        <w:spacing w:before="120" w:after="0"/>
        <w:jc w:val="center"/>
        <w:rPr>
          <w:rFonts w:ascii="Arial" w:hAnsi="Arial" w:cs="Arial"/>
          <w:b/>
        </w:rPr>
      </w:pPr>
    </w:p>
    <w:p w14:paraId="097465D4" w14:textId="77777777" w:rsidR="00425548" w:rsidRPr="003D3E13" w:rsidRDefault="00425548" w:rsidP="003D3E13">
      <w:pPr>
        <w:spacing w:before="120" w:after="0"/>
        <w:jc w:val="center"/>
        <w:rPr>
          <w:rFonts w:ascii="Arial" w:hAnsi="Arial" w:cs="Arial"/>
          <w:b/>
        </w:rPr>
      </w:pPr>
    </w:p>
    <w:p w14:paraId="51733B8C" w14:textId="77777777" w:rsidR="00425548" w:rsidRPr="003D3E13" w:rsidRDefault="00425548" w:rsidP="003D3E13">
      <w:pPr>
        <w:spacing w:before="120" w:after="0"/>
        <w:jc w:val="center"/>
        <w:rPr>
          <w:rFonts w:ascii="Arial" w:hAnsi="Arial" w:cs="Arial"/>
          <w:b/>
        </w:rPr>
      </w:pPr>
    </w:p>
    <w:p w14:paraId="4CC05947" w14:textId="77777777" w:rsidR="00425548" w:rsidRPr="003D3E13" w:rsidRDefault="00425548" w:rsidP="003D3E13">
      <w:pPr>
        <w:spacing w:before="120" w:after="0"/>
        <w:jc w:val="center"/>
        <w:rPr>
          <w:rFonts w:ascii="Arial" w:hAnsi="Arial" w:cs="Arial"/>
          <w:b/>
        </w:rPr>
      </w:pPr>
    </w:p>
    <w:p w14:paraId="0A2DD675" w14:textId="19BEC0B7" w:rsidR="00425548" w:rsidRPr="003D3E13" w:rsidRDefault="00425548" w:rsidP="003D3E13">
      <w:pPr>
        <w:spacing w:before="120" w:after="0"/>
        <w:jc w:val="center"/>
        <w:rPr>
          <w:rFonts w:ascii="Arial" w:hAnsi="Arial" w:cs="Arial"/>
          <w:b/>
        </w:rPr>
      </w:pPr>
    </w:p>
    <w:p w14:paraId="45F3DE3C" w14:textId="77777777" w:rsidR="001E6C74" w:rsidRPr="003D3E13" w:rsidRDefault="001E6C74" w:rsidP="003D3E13">
      <w:pPr>
        <w:spacing w:before="120" w:after="0"/>
        <w:jc w:val="center"/>
        <w:rPr>
          <w:rFonts w:ascii="Arial" w:hAnsi="Arial" w:cs="Arial"/>
          <w:b/>
        </w:rPr>
      </w:pPr>
    </w:p>
    <w:p w14:paraId="1B88FBEE" w14:textId="77777777" w:rsidR="008E5290" w:rsidRPr="003D3E13" w:rsidRDefault="008E5290" w:rsidP="003D3E13">
      <w:pPr>
        <w:spacing w:before="120" w:after="0"/>
        <w:jc w:val="center"/>
        <w:rPr>
          <w:rFonts w:ascii="Arial" w:hAnsi="Arial" w:cs="Arial"/>
          <w:b/>
        </w:rPr>
      </w:pPr>
    </w:p>
    <w:p w14:paraId="7135A07E" w14:textId="209AB960" w:rsidR="00F533E0" w:rsidRPr="00936730" w:rsidRDefault="00936730" w:rsidP="003D3E13">
      <w:pPr>
        <w:spacing w:before="120" w:after="0"/>
        <w:jc w:val="center"/>
        <w:rPr>
          <w:rFonts w:ascii="Arial" w:hAnsi="Arial" w:cs="Arial"/>
          <w:b/>
          <w:lang w:val="en-US"/>
        </w:rPr>
      </w:pPr>
      <w:r>
        <w:rPr>
          <w:rFonts w:ascii="Arial" w:hAnsi="Arial" w:cs="Arial"/>
          <w:b/>
          <w:lang w:val="en-US"/>
        </w:rPr>
        <w:t>COALITION</w:t>
      </w:r>
      <w:r w:rsidRPr="00F34811">
        <w:rPr>
          <w:rFonts w:ascii="Arial" w:hAnsi="Arial" w:cs="Arial"/>
          <w:b/>
          <w:lang w:val="en-US"/>
        </w:rPr>
        <w:t xml:space="preserve"> </w:t>
      </w:r>
      <w:r>
        <w:rPr>
          <w:rFonts w:ascii="Arial" w:hAnsi="Arial" w:cs="Arial"/>
          <w:b/>
          <w:lang w:val="en-US"/>
        </w:rPr>
        <w:t>OF</w:t>
      </w:r>
      <w:r w:rsidRPr="00F34811">
        <w:rPr>
          <w:rFonts w:ascii="Arial" w:hAnsi="Arial" w:cs="Arial"/>
          <w:b/>
          <w:lang w:val="en-US"/>
        </w:rPr>
        <w:t xml:space="preserve"> </w:t>
      </w:r>
      <w:r>
        <w:rPr>
          <w:rFonts w:ascii="Arial" w:hAnsi="Arial" w:cs="Arial"/>
          <w:b/>
          <w:lang w:val="en-US"/>
        </w:rPr>
        <w:t>THE</w:t>
      </w:r>
      <w:r w:rsidRPr="00F34811">
        <w:rPr>
          <w:rFonts w:ascii="Arial" w:hAnsi="Arial" w:cs="Arial"/>
          <w:b/>
          <w:lang w:val="en-US"/>
        </w:rPr>
        <w:t xml:space="preserve"> </w:t>
      </w:r>
      <w:r>
        <w:rPr>
          <w:rFonts w:ascii="Arial" w:hAnsi="Arial" w:cs="Arial"/>
          <w:b/>
          <w:lang w:val="en-US"/>
        </w:rPr>
        <w:t>CIVIL</w:t>
      </w:r>
      <w:r w:rsidRPr="00F34811">
        <w:rPr>
          <w:rFonts w:ascii="Arial" w:hAnsi="Arial" w:cs="Arial"/>
          <w:b/>
          <w:lang w:val="en-US"/>
        </w:rPr>
        <w:t xml:space="preserve"> </w:t>
      </w:r>
      <w:r>
        <w:rPr>
          <w:rFonts w:ascii="Arial" w:hAnsi="Arial" w:cs="Arial"/>
          <w:b/>
          <w:lang w:val="en-US"/>
        </w:rPr>
        <w:t>SOCIETY</w:t>
      </w:r>
      <w:r w:rsidRPr="00F34811">
        <w:rPr>
          <w:rFonts w:ascii="Arial" w:hAnsi="Arial" w:cs="Arial"/>
          <w:b/>
          <w:lang w:val="en-US"/>
        </w:rPr>
        <w:t xml:space="preserve"> </w:t>
      </w:r>
      <w:r>
        <w:rPr>
          <w:rFonts w:ascii="Arial" w:hAnsi="Arial" w:cs="Arial"/>
          <w:b/>
          <w:lang w:val="en-US"/>
        </w:rPr>
        <w:t>AGAINST</w:t>
      </w:r>
      <w:r w:rsidRPr="00F34811">
        <w:rPr>
          <w:rFonts w:ascii="Arial" w:hAnsi="Arial" w:cs="Arial"/>
          <w:b/>
          <w:lang w:val="en-US"/>
        </w:rPr>
        <w:t xml:space="preserve"> </w:t>
      </w:r>
      <w:r>
        <w:rPr>
          <w:rFonts w:ascii="Arial" w:hAnsi="Arial" w:cs="Arial"/>
          <w:b/>
          <w:lang w:val="en-US"/>
        </w:rPr>
        <w:t>TORTURE</w:t>
      </w:r>
      <w:r w:rsidRPr="00F34811">
        <w:rPr>
          <w:rFonts w:ascii="Arial" w:hAnsi="Arial" w:cs="Arial"/>
          <w:b/>
          <w:lang w:val="en-US"/>
        </w:rPr>
        <w:t xml:space="preserve"> </w:t>
      </w:r>
      <w:r>
        <w:rPr>
          <w:rFonts w:ascii="Arial" w:hAnsi="Arial" w:cs="Arial"/>
          <w:b/>
          <w:lang w:val="en-US"/>
        </w:rPr>
        <w:t>AND</w:t>
      </w:r>
      <w:r w:rsidRPr="00F34811">
        <w:rPr>
          <w:rFonts w:ascii="Arial" w:hAnsi="Arial" w:cs="Arial"/>
          <w:b/>
          <w:lang w:val="en-US"/>
        </w:rPr>
        <w:t xml:space="preserve"> </w:t>
      </w:r>
      <w:r>
        <w:rPr>
          <w:rFonts w:ascii="Arial" w:hAnsi="Arial" w:cs="Arial"/>
          <w:b/>
          <w:lang w:val="en-US"/>
        </w:rPr>
        <w:t>IMPUNITY</w:t>
      </w:r>
      <w:r w:rsidRPr="00F34811">
        <w:rPr>
          <w:rFonts w:ascii="Arial" w:hAnsi="Arial" w:cs="Arial"/>
          <w:b/>
          <w:lang w:val="en-US"/>
        </w:rPr>
        <w:t xml:space="preserve"> </w:t>
      </w:r>
      <w:r>
        <w:rPr>
          <w:rFonts w:ascii="Arial" w:hAnsi="Arial" w:cs="Arial"/>
          <w:b/>
          <w:lang w:val="en-US"/>
        </w:rPr>
        <w:t>IN</w:t>
      </w:r>
      <w:r w:rsidRPr="00F34811">
        <w:rPr>
          <w:rFonts w:ascii="Arial" w:hAnsi="Arial" w:cs="Arial"/>
          <w:b/>
          <w:lang w:val="en-US"/>
        </w:rPr>
        <w:t xml:space="preserve"> </w:t>
      </w:r>
      <w:r>
        <w:rPr>
          <w:rFonts w:ascii="Arial" w:hAnsi="Arial" w:cs="Arial"/>
          <w:b/>
          <w:lang w:val="en-US"/>
        </w:rPr>
        <w:t>TAJIKISTAN</w:t>
      </w:r>
    </w:p>
    <w:p w14:paraId="27C72781" w14:textId="77777777" w:rsidR="001E6C74" w:rsidRPr="00936730" w:rsidRDefault="001E6C74" w:rsidP="003D3E13">
      <w:pPr>
        <w:spacing w:before="120" w:after="0"/>
        <w:jc w:val="center"/>
        <w:rPr>
          <w:rFonts w:ascii="Arial" w:hAnsi="Arial" w:cs="Arial"/>
          <w:b/>
          <w:lang w:val="en-US"/>
        </w:rPr>
      </w:pPr>
    </w:p>
    <w:p w14:paraId="315AE31B" w14:textId="3C60D7E2" w:rsidR="00F533E0" w:rsidRPr="00E24679" w:rsidRDefault="00E152C3" w:rsidP="003D3E13">
      <w:pPr>
        <w:spacing w:before="120" w:after="0"/>
        <w:jc w:val="center"/>
        <w:rPr>
          <w:rFonts w:ascii="Arial" w:hAnsi="Arial" w:cs="Arial"/>
          <w:b/>
          <w:lang w:val="en-US"/>
        </w:rPr>
      </w:pPr>
      <w:r w:rsidRPr="00936730">
        <w:rPr>
          <w:rFonts w:ascii="Arial" w:hAnsi="Arial" w:cs="Arial"/>
          <w:b/>
          <w:lang w:val="en-US"/>
        </w:rPr>
        <w:t xml:space="preserve"> </w:t>
      </w:r>
      <w:r w:rsidR="00936730" w:rsidRPr="00F34811">
        <w:rPr>
          <w:rFonts w:ascii="Arial" w:hAnsi="Arial" w:cs="Arial"/>
          <w:b/>
          <w:lang w:val="en-US"/>
        </w:rPr>
        <w:t>(</w:t>
      </w:r>
      <w:r w:rsidR="00936730">
        <w:rPr>
          <w:rFonts w:ascii="Arial" w:hAnsi="Arial" w:cs="Arial"/>
          <w:b/>
          <w:lang w:val="en-US"/>
        </w:rPr>
        <w:t>Annual</w:t>
      </w:r>
      <w:r w:rsidR="00936730" w:rsidRPr="00F34811">
        <w:rPr>
          <w:rFonts w:ascii="Arial" w:hAnsi="Arial" w:cs="Arial"/>
          <w:b/>
          <w:lang w:val="en-US"/>
        </w:rPr>
        <w:t xml:space="preserve"> </w:t>
      </w:r>
      <w:r w:rsidR="00936730">
        <w:rPr>
          <w:rFonts w:ascii="Arial" w:hAnsi="Arial" w:cs="Arial"/>
          <w:b/>
          <w:lang w:val="en-US"/>
        </w:rPr>
        <w:t>Results</w:t>
      </w:r>
      <w:r w:rsidR="00936730" w:rsidRPr="00F34811">
        <w:rPr>
          <w:rFonts w:ascii="Arial" w:hAnsi="Arial" w:cs="Arial"/>
          <w:b/>
          <w:lang w:val="en-US"/>
        </w:rPr>
        <w:t>: 202</w:t>
      </w:r>
      <w:r w:rsidR="00936730">
        <w:rPr>
          <w:rFonts w:ascii="Arial" w:hAnsi="Arial" w:cs="Arial"/>
          <w:b/>
          <w:lang w:val="en-US"/>
        </w:rPr>
        <w:t>3</w:t>
      </w:r>
      <w:r w:rsidR="00936730" w:rsidRPr="00F34811">
        <w:rPr>
          <w:rFonts w:ascii="Arial" w:hAnsi="Arial" w:cs="Arial"/>
          <w:b/>
          <w:lang w:val="en-US"/>
        </w:rPr>
        <w:t>)</w:t>
      </w:r>
    </w:p>
    <w:p w14:paraId="06C75ADA" w14:textId="77777777" w:rsidR="00345044" w:rsidRPr="00E24679" w:rsidRDefault="00345044" w:rsidP="003D3E13">
      <w:pPr>
        <w:spacing w:after="0"/>
        <w:jc w:val="both"/>
        <w:rPr>
          <w:rFonts w:ascii="Arial" w:hAnsi="Arial" w:cs="Arial"/>
          <w:b/>
          <w:i/>
          <w:lang w:val="en-US"/>
        </w:rPr>
      </w:pPr>
    </w:p>
    <w:p w14:paraId="28F52115" w14:textId="77777777" w:rsidR="00345044" w:rsidRPr="00E24679" w:rsidRDefault="00345044" w:rsidP="003D3E13">
      <w:pPr>
        <w:spacing w:after="0"/>
        <w:jc w:val="both"/>
        <w:rPr>
          <w:rFonts w:ascii="Arial" w:hAnsi="Arial" w:cs="Arial"/>
          <w:b/>
          <w:i/>
          <w:lang w:val="en-US"/>
        </w:rPr>
      </w:pPr>
    </w:p>
    <w:p w14:paraId="5F02EBD5" w14:textId="77777777" w:rsidR="00345044" w:rsidRPr="00E24679" w:rsidRDefault="00345044" w:rsidP="003D3E13">
      <w:pPr>
        <w:spacing w:after="0"/>
        <w:jc w:val="both"/>
        <w:rPr>
          <w:rFonts w:ascii="Arial" w:hAnsi="Arial" w:cs="Arial"/>
          <w:b/>
          <w:i/>
          <w:lang w:val="en-US"/>
        </w:rPr>
      </w:pPr>
    </w:p>
    <w:p w14:paraId="0E1E35FB" w14:textId="77777777" w:rsidR="00345044" w:rsidRPr="00E24679" w:rsidRDefault="00345044" w:rsidP="003D3E13">
      <w:pPr>
        <w:spacing w:after="0"/>
        <w:jc w:val="both"/>
        <w:rPr>
          <w:rFonts w:ascii="Arial" w:hAnsi="Arial" w:cs="Arial"/>
          <w:b/>
          <w:i/>
          <w:lang w:val="en-US"/>
        </w:rPr>
      </w:pPr>
    </w:p>
    <w:p w14:paraId="38098B5E" w14:textId="77777777" w:rsidR="00345044" w:rsidRPr="00E24679" w:rsidRDefault="00345044" w:rsidP="003D3E13">
      <w:pPr>
        <w:spacing w:after="0"/>
        <w:jc w:val="both"/>
        <w:rPr>
          <w:rFonts w:ascii="Arial" w:hAnsi="Arial" w:cs="Arial"/>
          <w:b/>
          <w:i/>
          <w:lang w:val="en-US"/>
        </w:rPr>
      </w:pPr>
    </w:p>
    <w:p w14:paraId="61345CEE" w14:textId="77777777" w:rsidR="00345044" w:rsidRPr="00E24679" w:rsidRDefault="00345044" w:rsidP="003D3E13">
      <w:pPr>
        <w:spacing w:after="0"/>
        <w:jc w:val="both"/>
        <w:rPr>
          <w:rFonts w:ascii="Arial" w:hAnsi="Arial" w:cs="Arial"/>
          <w:b/>
          <w:i/>
          <w:lang w:val="en-US"/>
        </w:rPr>
      </w:pPr>
    </w:p>
    <w:p w14:paraId="30DDF0C0" w14:textId="77777777" w:rsidR="00345044" w:rsidRPr="00E24679" w:rsidRDefault="00345044" w:rsidP="003D3E13">
      <w:pPr>
        <w:spacing w:after="0"/>
        <w:jc w:val="both"/>
        <w:rPr>
          <w:rFonts w:ascii="Arial" w:hAnsi="Arial" w:cs="Arial"/>
          <w:b/>
          <w:i/>
          <w:lang w:val="en-US"/>
        </w:rPr>
      </w:pPr>
    </w:p>
    <w:p w14:paraId="4D69CADE" w14:textId="77777777" w:rsidR="00345044" w:rsidRPr="00E24679" w:rsidRDefault="00345044" w:rsidP="003D3E13">
      <w:pPr>
        <w:spacing w:after="0"/>
        <w:jc w:val="both"/>
        <w:rPr>
          <w:rFonts w:ascii="Arial" w:hAnsi="Arial" w:cs="Arial"/>
          <w:b/>
          <w:i/>
          <w:lang w:val="en-US"/>
        </w:rPr>
      </w:pPr>
    </w:p>
    <w:p w14:paraId="6E988DAC" w14:textId="77777777" w:rsidR="00345044" w:rsidRPr="00E24679" w:rsidRDefault="00345044" w:rsidP="003D3E13">
      <w:pPr>
        <w:spacing w:after="0"/>
        <w:jc w:val="both"/>
        <w:rPr>
          <w:rFonts w:ascii="Arial" w:hAnsi="Arial" w:cs="Arial"/>
          <w:b/>
          <w:i/>
          <w:lang w:val="en-US"/>
        </w:rPr>
      </w:pPr>
    </w:p>
    <w:p w14:paraId="6D7FF651" w14:textId="77777777" w:rsidR="00345044" w:rsidRPr="00E24679" w:rsidRDefault="00345044" w:rsidP="003D3E13">
      <w:pPr>
        <w:spacing w:after="0"/>
        <w:jc w:val="both"/>
        <w:rPr>
          <w:rFonts w:ascii="Arial" w:hAnsi="Arial" w:cs="Arial"/>
          <w:b/>
          <w:i/>
          <w:lang w:val="en-US"/>
        </w:rPr>
      </w:pPr>
    </w:p>
    <w:p w14:paraId="611984EC" w14:textId="77777777" w:rsidR="00E92335" w:rsidRPr="00E24679" w:rsidRDefault="00E92335" w:rsidP="003D3E13">
      <w:pPr>
        <w:spacing w:after="0"/>
        <w:jc w:val="both"/>
        <w:rPr>
          <w:rFonts w:ascii="Arial" w:hAnsi="Arial" w:cs="Arial"/>
          <w:b/>
          <w:i/>
          <w:lang w:val="en-US"/>
        </w:rPr>
      </w:pPr>
    </w:p>
    <w:p w14:paraId="2B0D498C" w14:textId="77777777" w:rsidR="00E93BB4" w:rsidRPr="00E24679" w:rsidRDefault="00E93BB4" w:rsidP="003D3E13">
      <w:pPr>
        <w:spacing w:after="0"/>
        <w:jc w:val="both"/>
        <w:rPr>
          <w:rFonts w:ascii="Arial" w:hAnsi="Arial" w:cs="Arial"/>
          <w:b/>
          <w:i/>
          <w:lang w:val="en-US"/>
        </w:rPr>
      </w:pPr>
    </w:p>
    <w:p w14:paraId="37CB4458" w14:textId="77777777" w:rsidR="00E93BB4" w:rsidRPr="00E24679" w:rsidRDefault="00E93BB4" w:rsidP="003D3E13">
      <w:pPr>
        <w:spacing w:after="0"/>
        <w:jc w:val="both"/>
        <w:rPr>
          <w:rFonts w:ascii="Arial" w:hAnsi="Arial" w:cs="Arial"/>
          <w:b/>
          <w:i/>
          <w:lang w:val="en-US"/>
        </w:rPr>
      </w:pPr>
    </w:p>
    <w:p w14:paraId="0C09BE90" w14:textId="77777777" w:rsidR="00E93BB4" w:rsidRPr="00E24679" w:rsidRDefault="00E93BB4" w:rsidP="003D3E13">
      <w:pPr>
        <w:spacing w:after="0"/>
        <w:jc w:val="both"/>
        <w:rPr>
          <w:rFonts w:ascii="Arial" w:hAnsi="Arial" w:cs="Arial"/>
          <w:b/>
          <w:i/>
          <w:lang w:val="en-US"/>
        </w:rPr>
      </w:pPr>
    </w:p>
    <w:p w14:paraId="6CE03E93" w14:textId="77777777" w:rsidR="00E92335" w:rsidRPr="00E24679" w:rsidRDefault="00E92335" w:rsidP="003D3E13">
      <w:pPr>
        <w:spacing w:after="0"/>
        <w:jc w:val="both"/>
        <w:rPr>
          <w:rFonts w:ascii="Arial" w:hAnsi="Arial" w:cs="Arial"/>
          <w:b/>
          <w:i/>
          <w:lang w:val="en-US"/>
        </w:rPr>
      </w:pPr>
    </w:p>
    <w:p w14:paraId="7DBE988A" w14:textId="77777777" w:rsidR="00E92335" w:rsidRPr="00E24679" w:rsidRDefault="00E92335" w:rsidP="003D3E13">
      <w:pPr>
        <w:spacing w:after="0"/>
        <w:jc w:val="both"/>
        <w:rPr>
          <w:rFonts w:ascii="Arial" w:hAnsi="Arial" w:cs="Arial"/>
          <w:b/>
          <w:i/>
          <w:lang w:val="en-US"/>
        </w:rPr>
      </w:pPr>
    </w:p>
    <w:p w14:paraId="31A10C63" w14:textId="77777777" w:rsidR="00E24679" w:rsidRPr="00E24679" w:rsidRDefault="00E24679" w:rsidP="00E24679">
      <w:pPr>
        <w:spacing w:after="0"/>
        <w:jc w:val="both"/>
        <w:rPr>
          <w:rFonts w:ascii="Arial" w:hAnsi="Arial" w:cs="Arial"/>
          <w:b/>
          <w:i/>
          <w:lang w:val="en-US"/>
        </w:rPr>
      </w:pPr>
      <w:r w:rsidRPr="00E24679">
        <w:rPr>
          <w:rFonts w:ascii="Arial" w:hAnsi="Arial" w:cs="Arial"/>
          <w:b/>
          <w:i/>
          <w:lang w:val="en-US"/>
        </w:rPr>
        <w:t xml:space="preserve">Reporter: Favziya Nazarova </w:t>
      </w:r>
    </w:p>
    <w:p w14:paraId="0A64F2DB" w14:textId="77777777" w:rsidR="00E24679" w:rsidRPr="00E24679" w:rsidRDefault="00E24679" w:rsidP="00E24679">
      <w:pPr>
        <w:spacing w:after="0"/>
        <w:jc w:val="both"/>
        <w:rPr>
          <w:rFonts w:ascii="Arial" w:hAnsi="Arial" w:cs="Arial"/>
          <w:lang w:val="en-US"/>
        </w:rPr>
      </w:pPr>
      <w:r w:rsidRPr="00E24679">
        <w:rPr>
          <w:rFonts w:ascii="Arial" w:hAnsi="Arial" w:cs="Arial"/>
          <w:lang w:val="en-US"/>
        </w:rPr>
        <w:t>This Report has been drawn up on the basis of information provided by organizations – members of the Coalition of the Civil Society against Torture and Impunity in Tajikistan.</w:t>
      </w:r>
    </w:p>
    <w:p w14:paraId="0C42EFCF" w14:textId="5DC57A92" w:rsidR="00F533E0" w:rsidRPr="003D3E13" w:rsidRDefault="00E24679" w:rsidP="00E24679">
      <w:pPr>
        <w:spacing w:after="0"/>
        <w:jc w:val="both"/>
        <w:rPr>
          <w:rFonts w:ascii="Arial" w:hAnsi="Arial" w:cs="Arial"/>
          <w:b/>
          <w:i/>
          <w:lang w:val="tg-Cyrl-TJ"/>
        </w:rPr>
      </w:pPr>
      <w:r w:rsidRPr="00E24679">
        <w:rPr>
          <w:rFonts w:ascii="Arial" w:hAnsi="Arial" w:cs="Arial"/>
          <w:lang w:val="en-US"/>
        </w:rPr>
        <w:t>Those who have contributed to preparation of the Report’s sections are: Nigina Bakhrieva, Nurmahmad Khalilov, Gulchehra Kholmatova, Parvina Navruzova, Gulchehra Rakhmanova, and Shoira Davlatova.</w:t>
      </w:r>
    </w:p>
    <w:p w14:paraId="7EF695B6" w14:textId="77777777" w:rsidR="008E5290" w:rsidRPr="003D3E13" w:rsidRDefault="008E5290" w:rsidP="003D3E13">
      <w:pPr>
        <w:spacing w:afterLines="60" w:after="144"/>
        <w:jc w:val="both"/>
        <w:rPr>
          <w:rFonts w:ascii="Arial" w:hAnsi="Arial" w:cs="Arial"/>
          <w:b/>
          <w:lang w:val="tg-Cyrl-TJ"/>
        </w:rPr>
      </w:pPr>
    </w:p>
    <w:p w14:paraId="54DA6C30" w14:textId="77777777" w:rsidR="008E5290" w:rsidRPr="00E24679" w:rsidRDefault="008E5290" w:rsidP="003D3E13">
      <w:pPr>
        <w:spacing w:afterLines="60" w:after="144"/>
        <w:jc w:val="both"/>
        <w:rPr>
          <w:rFonts w:ascii="Arial" w:hAnsi="Arial" w:cs="Arial"/>
          <w:b/>
          <w:lang w:val="en-US"/>
        </w:rPr>
      </w:pPr>
    </w:p>
    <w:p w14:paraId="5A755E0E" w14:textId="77777777" w:rsidR="008E5290" w:rsidRPr="003D3E13" w:rsidRDefault="008E5290" w:rsidP="003D3E13">
      <w:pPr>
        <w:spacing w:afterLines="60" w:after="144"/>
        <w:jc w:val="both"/>
        <w:rPr>
          <w:rFonts w:ascii="Arial" w:hAnsi="Arial" w:cs="Arial"/>
          <w:b/>
          <w:lang w:val="fr-FR"/>
        </w:rPr>
      </w:pPr>
    </w:p>
    <w:p w14:paraId="5317DABB" w14:textId="77777777" w:rsidR="00470E30" w:rsidRPr="00E24679" w:rsidRDefault="00470E30" w:rsidP="003D3E13">
      <w:pPr>
        <w:spacing w:afterLines="60" w:after="144"/>
        <w:jc w:val="both"/>
        <w:rPr>
          <w:rFonts w:ascii="Arial" w:hAnsi="Arial" w:cs="Arial"/>
          <w:b/>
          <w:lang w:val="en-US"/>
        </w:rPr>
      </w:pPr>
    </w:p>
    <w:p w14:paraId="1FB27D29" w14:textId="1A171541" w:rsidR="003566EE" w:rsidRPr="003D3E13" w:rsidRDefault="00C9108C" w:rsidP="003D3E13">
      <w:pPr>
        <w:spacing w:afterLines="60" w:after="144"/>
        <w:jc w:val="both"/>
        <w:rPr>
          <w:rFonts w:ascii="Arial" w:hAnsi="Arial" w:cs="Arial"/>
          <w:b/>
        </w:rPr>
      </w:pPr>
      <w:r>
        <w:rPr>
          <w:rFonts w:ascii="Arial" w:eastAsia="Calibri" w:hAnsi="Arial" w:cs="Arial"/>
          <w:b/>
          <w:lang w:val="en-US"/>
        </w:rPr>
        <w:t>TABLE OF CONTENTS</w:t>
      </w:r>
      <w:r w:rsidR="003566EE" w:rsidRPr="003D3E13">
        <w:rPr>
          <w:rFonts w:ascii="Arial" w:hAnsi="Arial" w:cs="Arial"/>
          <w:b/>
        </w:rPr>
        <w:t xml:space="preserve"> </w:t>
      </w:r>
    </w:p>
    <w:tbl>
      <w:tblPr>
        <w:tblStyle w:val="12"/>
        <w:tblW w:w="9512" w:type="dxa"/>
        <w:tblLook w:val="04A0" w:firstRow="1" w:lastRow="0" w:firstColumn="1" w:lastColumn="0" w:noHBand="0" w:noVBand="1"/>
      </w:tblPr>
      <w:tblGrid>
        <w:gridCol w:w="709"/>
        <w:gridCol w:w="237"/>
        <w:gridCol w:w="6567"/>
        <w:gridCol w:w="232"/>
        <w:gridCol w:w="1535"/>
        <w:gridCol w:w="232"/>
      </w:tblGrid>
      <w:tr w:rsidR="003566EE" w:rsidRPr="003D3E13" w14:paraId="0AC6F745" w14:textId="77777777" w:rsidTr="00757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dxa"/>
            <w:gridSpan w:val="2"/>
            <w:tcBorders>
              <w:top w:val="none" w:sz="0" w:space="0" w:color="auto"/>
              <w:bottom w:val="none" w:sz="0" w:space="0" w:color="auto"/>
            </w:tcBorders>
          </w:tcPr>
          <w:p w14:paraId="1D7851EF" w14:textId="77777777" w:rsidR="003566EE" w:rsidRPr="003D3E13" w:rsidRDefault="003566EE" w:rsidP="003D3E13">
            <w:pPr>
              <w:spacing w:afterLines="60" w:after="144"/>
              <w:jc w:val="both"/>
              <w:rPr>
                <w:rFonts w:ascii="Arial" w:hAnsi="Arial" w:cs="Arial"/>
                <w:b w:val="0"/>
              </w:rPr>
            </w:pPr>
          </w:p>
        </w:tc>
        <w:tc>
          <w:tcPr>
            <w:tcW w:w="6799" w:type="dxa"/>
            <w:gridSpan w:val="2"/>
            <w:tcBorders>
              <w:top w:val="none" w:sz="0" w:space="0" w:color="auto"/>
              <w:bottom w:val="none" w:sz="0" w:space="0" w:color="auto"/>
            </w:tcBorders>
          </w:tcPr>
          <w:p w14:paraId="2BEBEE9B" w14:textId="77777777" w:rsidR="003566EE" w:rsidRPr="003D3E13" w:rsidRDefault="003566EE" w:rsidP="003D3E13">
            <w:pPr>
              <w:spacing w:afterLines="60" w:after="144"/>
              <w:jc w:val="both"/>
              <w:cnfStyle w:val="100000000000" w:firstRow="1" w:lastRow="0" w:firstColumn="0" w:lastColumn="0" w:oddVBand="0" w:evenVBand="0" w:oddHBand="0" w:evenHBand="0" w:firstRowFirstColumn="0" w:firstRowLastColumn="0" w:lastRowFirstColumn="0" w:lastRowLastColumn="0"/>
              <w:rPr>
                <w:rFonts w:ascii="Arial" w:hAnsi="Arial" w:cs="Arial"/>
                <w:b/>
              </w:rPr>
            </w:pPr>
          </w:p>
        </w:tc>
        <w:tc>
          <w:tcPr>
            <w:tcW w:w="1767" w:type="dxa"/>
            <w:gridSpan w:val="2"/>
            <w:tcBorders>
              <w:top w:val="none" w:sz="0" w:space="0" w:color="auto"/>
              <w:bottom w:val="none" w:sz="0" w:space="0" w:color="auto"/>
            </w:tcBorders>
          </w:tcPr>
          <w:p w14:paraId="152D6D4E" w14:textId="7961453B" w:rsidR="003566EE" w:rsidRPr="00C9108C" w:rsidRDefault="00C9108C" w:rsidP="003D3E13">
            <w:pPr>
              <w:spacing w:afterLines="60" w:after="144"/>
              <w:jc w:val="both"/>
              <w:cnfStyle w:val="100000000000" w:firstRow="1" w:lastRow="0" w:firstColumn="0" w:lastColumn="0" w:oddVBand="0" w:evenVBand="0" w:oddHBand="0" w:evenHBand="0" w:firstRowFirstColumn="0" w:firstRowLastColumn="0" w:lastRowFirstColumn="0" w:lastRowLastColumn="0"/>
              <w:rPr>
                <w:rFonts w:ascii="Arial" w:hAnsi="Arial" w:cs="Arial"/>
                <w:b/>
                <w:lang w:val="en-US"/>
              </w:rPr>
            </w:pPr>
            <w:r>
              <w:rPr>
                <w:rFonts w:ascii="Arial" w:hAnsi="Arial" w:cs="Arial"/>
                <w:b/>
                <w:lang w:val="en-US"/>
              </w:rPr>
              <w:t>Page</w:t>
            </w:r>
          </w:p>
        </w:tc>
      </w:tr>
      <w:tr w:rsidR="00C9108C" w:rsidRPr="003D3E13" w14:paraId="14022335" w14:textId="77777777" w:rsidTr="00757479">
        <w:trPr>
          <w:gridAfter w:val="1"/>
          <w:cnfStyle w:val="000000100000" w:firstRow="0" w:lastRow="0" w:firstColumn="0" w:lastColumn="0" w:oddVBand="0" w:evenVBand="0" w:oddHBand="1" w:evenHBand="0" w:firstRowFirstColumn="0" w:firstRowLastColumn="0" w:lastRowFirstColumn="0" w:lastRowLastColumn="0"/>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0E08D2CF" w14:textId="77777777" w:rsidR="00C9108C" w:rsidRPr="003D3E13" w:rsidRDefault="00C9108C" w:rsidP="003D3E13">
            <w:pPr>
              <w:spacing w:after="160"/>
              <w:rPr>
                <w:rFonts w:ascii="Arial" w:hAnsi="Arial" w:cs="Arial"/>
              </w:rPr>
            </w:pPr>
          </w:p>
        </w:tc>
        <w:tc>
          <w:tcPr>
            <w:tcW w:w="6804" w:type="dxa"/>
            <w:gridSpan w:val="2"/>
          </w:tcPr>
          <w:p w14:paraId="038C0048" w14:textId="31702706" w:rsidR="00C9108C" w:rsidRPr="003D3E13" w:rsidRDefault="00C9108C" w:rsidP="003D3E13">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eastAsia="Calibri" w:hAnsi="Arial" w:cs="Arial"/>
                <w:b/>
                <w:bCs/>
                <w:lang w:val="en-US"/>
              </w:rPr>
              <w:t>Introduction</w:t>
            </w:r>
            <w:r w:rsidRPr="00753C36">
              <w:rPr>
                <w:rFonts w:ascii="Arial" w:eastAsia="Calibri" w:hAnsi="Arial" w:cs="Arial"/>
                <w:b/>
                <w:bCs/>
              </w:rPr>
              <w:t xml:space="preserve"> </w:t>
            </w:r>
          </w:p>
        </w:tc>
        <w:tc>
          <w:tcPr>
            <w:tcW w:w="1767" w:type="dxa"/>
            <w:gridSpan w:val="2"/>
          </w:tcPr>
          <w:p w14:paraId="2CF37CA9" w14:textId="77777777" w:rsidR="00C9108C" w:rsidRPr="003D3E13" w:rsidRDefault="00C9108C" w:rsidP="003D3E13">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3D3E13">
              <w:rPr>
                <w:rFonts w:ascii="Arial" w:hAnsi="Arial" w:cs="Arial"/>
                <w:b/>
              </w:rPr>
              <w:t>5</w:t>
            </w:r>
          </w:p>
        </w:tc>
      </w:tr>
      <w:tr w:rsidR="00C9108C" w:rsidRPr="003D3E13" w14:paraId="23F4D633" w14:textId="77777777" w:rsidTr="00757479">
        <w:trPr>
          <w:gridAfter w:val="1"/>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310D6A7E" w14:textId="77777777" w:rsidR="00C9108C" w:rsidRPr="003D3E13" w:rsidRDefault="00C9108C" w:rsidP="003D3E13">
            <w:pPr>
              <w:spacing w:after="160"/>
              <w:rPr>
                <w:rFonts w:ascii="Arial" w:hAnsi="Arial" w:cs="Arial"/>
              </w:rPr>
            </w:pPr>
            <w:r w:rsidRPr="003D3E13">
              <w:rPr>
                <w:rFonts w:ascii="Arial" w:hAnsi="Arial" w:cs="Arial"/>
              </w:rPr>
              <w:t>1</w:t>
            </w:r>
          </w:p>
        </w:tc>
        <w:tc>
          <w:tcPr>
            <w:tcW w:w="6804" w:type="dxa"/>
            <w:gridSpan w:val="2"/>
          </w:tcPr>
          <w:p w14:paraId="6ABB2D20" w14:textId="2D04B76B" w:rsidR="00C9108C" w:rsidRPr="00C9108C" w:rsidRDefault="00C9108C" w:rsidP="003D3E13">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Pr>
                <w:rFonts w:ascii="Arial" w:eastAsia="Calibri" w:hAnsi="Arial" w:cs="Arial"/>
                <w:b/>
                <w:bCs/>
                <w:lang w:val="en-US"/>
              </w:rPr>
              <w:t>Goals</w:t>
            </w:r>
            <w:r w:rsidRPr="00F34811">
              <w:rPr>
                <w:rFonts w:ascii="Arial" w:eastAsia="Calibri" w:hAnsi="Arial" w:cs="Arial"/>
                <w:b/>
                <w:bCs/>
                <w:lang w:val="en-US"/>
              </w:rPr>
              <w:t xml:space="preserve"> </w:t>
            </w:r>
            <w:r>
              <w:rPr>
                <w:rFonts w:ascii="Arial" w:eastAsia="Calibri" w:hAnsi="Arial" w:cs="Arial"/>
                <w:b/>
                <w:bCs/>
                <w:lang w:val="en-US"/>
              </w:rPr>
              <w:t>and</w:t>
            </w:r>
            <w:r w:rsidRPr="00F34811">
              <w:rPr>
                <w:rFonts w:ascii="Arial" w:eastAsia="Calibri" w:hAnsi="Arial" w:cs="Arial"/>
                <w:b/>
                <w:bCs/>
                <w:lang w:val="en-US"/>
              </w:rPr>
              <w:t xml:space="preserve"> </w:t>
            </w:r>
            <w:r>
              <w:rPr>
                <w:rFonts w:ascii="Arial" w:eastAsia="Calibri" w:hAnsi="Arial" w:cs="Arial"/>
                <w:b/>
                <w:bCs/>
                <w:lang w:val="en-US"/>
              </w:rPr>
              <w:t>Priority</w:t>
            </w:r>
            <w:r w:rsidRPr="00F34811">
              <w:rPr>
                <w:rFonts w:ascii="Arial" w:eastAsia="Calibri" w:hAnsi="Arial" w:cs="Arial"/>
                <w:b/>
                <w:bCs/>
                <w:lang w:val="en-US"/>
              </w:rPr>
              <w:t xml:space="preserve"> </w:t>
            </w:r>
            <w:r>
              <w:rPr>
                <w:rFonts w:ascii="Arial" w:eastAsia="Calibri" w:hAnsi="Arial" w:cs="Arial"/>
                <w:b/>
                <w:bCs/>
                <w:lang w:val="en-US"/>
              </w:rPr>
              <w:t>Areas</w:t>
            </w:r>
            <w:r w:rsidRPr="00F34811">
              <w:rPr>
                <w:rFonts w:ascii="Arial" w:eastAsia="Calibri" w:hAnsi="Arial" w:cs="Arial"/>
                <w:b/>
                <w:bCs/>
                <w:lang w:val="en-US"/>
              </w:rPr>
              <w:t xml:space="preserve"> </w:t>
            </w:r>
            <w:r>
              <w:rPr>
                <w:rFonts w:ascii="Arial" w:eastAsia="Calibri" w:hAnsi="Arial" w:cs="Arial"/>
                <w:b/>
                <w:bCs/>
                <w:lang w:val="en-US"/>
              </w:rPr>
              <w:t>of</w:t>
            </w:r>
            <w:r w:rsidRPr="00F34811">
              <w:rPr>
                <w:rFonts w:ascii="Arial" w:eastAsia="Calibri" w:hAnsi="Arial" w:cs="Arial"/>
                <w:b/>
                <w:bCs/>
                <w:lang w:val="en-US"/>
              </w:rPr>
              <w:t xml:space="preserve"> </w:t>
            </w:r>
            <w:r>
              <w:rPr>
                <w:rFonts w:ascii="Arial" w:eastAsia="Calibri" w:hAnsi="Arial" w:cs="Arial"/>
                <w:b/>
                <w:bCs/>
                <w:lang w:val="en-US"/>
              </w:rPr>
              <w:t>Activity</w:t>
            </w:r>
          </w:p>
        </w:tc>
        <w:tc>
          <w:tcPr>
            <w:tcW w:w="1767" w:type="dxa"/>
            <w:gridSpan w:val="2"/>
          </w:tcPr>
          <w:p w14:paraId="29BF1E29" w14:textId="77777777" w:rsidR="00C9108C" w:rsidRPr="003D3E13" w:rsidRDefault="00C9108C" w:rsidP="003D3E13">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3D3E13">
              <w:rPr>
                <w:rFonts w:ascii="Arial" w:hAnsi="Arial" w:cs="Arial"/>
                <w:b/>
                <w:lang w:val="en-US"/>
              </w:rPr>
              <w:t>6</w:t>
            </w:r>
          </w:p>
        </w:tc>
      </w:tr>
      <w:tr w:rsidR="00C9108C" w:rsidRPr="003D3E13" w14:paraId="12E7919A" w14:textId="77777777" w:rsidTr="00757479">
        <w:trPr>
          <w:gridAfter w:val="1"/>
          <w:cnfStyle w:val="000000100000" w:firstRow="0" w:lastRow="0" w:firstColumn="0" w:lastColumn="0" w:oddVBand="0" w:evenVBand="0" w:oddHBand="1" w:evenHBand="0" w:firstRowFirstColumn="0" w:firstRowLastColumn="0" w:lastRowFirstColumn="0" w:lastRowLastColumn="0"/>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02CA2B10" w14:textId="77777777" w:rsidR="00C9108C" w:rsidRPr="003D3E13" w:rsidRDefault="00C9108C" w:rsidP="003D3E13">
            <w:pPr>
              <w:spacing w:after="160"/>
              <w:rPr>
                <w:rFonts w:ascii="Arial" w:hAnsi="Arial" w:cs="Arial"/>
              </w:rPr>
            </w:pPr>
            <w:r w:rsidRPr="003D3E13">
              <w:rPr>
                <w:rFonts w:ascii="Arial" w:hAnsi="Arial" w:cs="Arial"/>
              </w:rPr>
              <w:t>2</w:t>
            </w:r>
          </w:p>
        </w:tc>
        <w:tc>
          <w:tcPr>
            <w:tcW w:w="6804" w:type="dxa"/>
            <w:gridSpan w:val="2"/>
          </w:tcPr>
          <w:p w14:paraId="20E2B1B2" w14:textId="171B6DAB" w:rsidR="00C9108C" w:rsidRPr="003D3E13" w:rsidRDefault="00C9108C" w:rsidP="003D3E13">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eastAsia="Calibri" w:hAnsi="Arial" w:cs="Arial"/>
                <w:b/>
                <w:bCs/>
                <w:lang w:val="en-US"/>
              </w:rPr>
              <w:t>Structure of the Coalition</w:t>
            </w:r>
            <w:r w:rsidRPr="00873E45">
              <w:rPr>
                <w:rFonts w:ascii="Arial" w:eastAsia="Calibri" w:hAnsi="Arial" w:cs="Arial"/>
                <w:b/>
                <w:bCs/>
                <w:lang w:val="en-US"/>
              </w:rPr>
              <w:t xml:space="preserve"> </w:t>
            </w:r>
          </w:p>
        </w:tc>
        <w:tc>
          <w:tcPr>
            <w:tcW w:w="1767" w:type="dxa"/>
            <w:gridSpan w:val="2"/>
          </w:tcPr>
          <w:p w14:paraId="33C7CBF0" w14:textId="77777777" w:rsidR="00C9108C" w:rsidRPr="003D3E13" w:rsidRDefault="00C9108C" w:rsidP="003D3E13">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3D3E13">
              <w:rPr>
                <w:rFonts w:ascii="Arial" w:hAnsi="Arial" w:cs="Arial"/>
                <w:b/>
                <w:lang w:val="en-US"/>
              </w:rPr>
              <w:t>7</w:t>
            </w:r>
          </w:p>
        </w:tc>
      </w:tr>
      <w:tr w:rsidR="00C9108C" w:rsidRPr="003D3E13" w14:paraId="71E56029" w14:textId="77777777" w:rsidTr="00757479">
        <w:trPr>
          <w:gridAfter w:val="1"/>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58C98B7F" w14:textId="77777777" w:rsidR="00C9108C" w:rsidRPr="003D3E13" w:rsidRDefault="00C9108C" w:rsidP="003D3E13">
            <w:pPr>
              <w:spacing w:after="160"/>
              <w:rPr>
                <w:rFonts w:ascii="Arial" w:hAnsi="Arial" w:cs="Arial"/>
              </w:rPr>
            </w:pPr>
            <w:r w:rsidRPr="003D3E13">
              <w:rPr>
                <w:rFonts w:ascii="Arial" w:hAnsi="Arial" w:cs="Arial"/>
              </w:rPr>
              <w:t>3</w:t>
            </w:r>
          </w:p>
        </w:tc>
        <w:tc>
          <w:tcPr>
            <w:tcW w:w="6804" w:type="dxa"/>
            <w:gridSpan w:val="2"/>
          </w:tcPr>
          <w:p w14:paraId="46F97D13" w14:textId="363F413F" w:rsidR="00C9108C" w:rsidRPr="00C9108C" w:rsidRDefault="00C9108C" w:rsidP="003D3E13">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Pr>
                <w:rFonts w:ascii="Arial" w:eastAsia="Calibri" w:hAnsi="Arial" w:cs="Arial"/>
                <w:b/>
                <w:bCs/>
                <w:lang w:val="en-US"/>
              </w:rPr>
              <w:t>Major</w:t>
            </w:r>
            <w:r w:rsidRPr="00F34811">
              <w:rPr>
                <w:rFonts w:ascii="Arial" w:eastAsia="Calibri" w:hAnsi="Arial" w:cs="Arial"/>
                <w:b/>
                <w:bCs/>
                <w:lang w:val="en-US"/>
              </w:rPr>
              <w:t xml:space="preserve"> </w:t>
            </w:r>
            <w:r>
              <w:rPr>
                <w:rFonts w:ascii="Arial" w:eastAsia="Calibri" w:hAnsi="Arial" w:cs="Arial"/>
                <w:b/>
                <w:bCs/>
                <w:lang w:val="en-US"/>
              </w:rPr>
              <w:t>Results</w:t>
            </w:r>
            <w:r w:rsidRPr="00F34811">
              <w:rPr>
                <w:rFonts w:ascii="Arial" w:eastAsia="Calibri" w:hAnsi="Arial" w:cs="Arial"/>
                <w:b/>
                <w:bCs/>
                <w:lang w:val="en-US"/>
              </w:rPr>
              <w:t xml:space="preserve"> </w:t>
            </w:r>
            <w:r>
              <w:rPr>
                <w:rFonts w:ascii="Arial" w:eastAsia="Calibri" w:hAnsi="Arial" w:cs="Arial"/>
                <w:b/>
                <w:bCs/>
                <w:lang w:val="en-US"/>
              </w:rPr>
              <w:t>of</w:t>
            </w:r>
            <w:r w:rsidRPr="00F34811">
              <w:rPr>
                <w:rFonts w:ascii="Arial" w:eastAsia="Calibri" w:hAnsi="Arial" w:cs="Arial"/>
                <w:b/>
                <w:bCs/>
                <w:lang w:val="en-US"/>
              </w:rPr>
              <w:t xml:space="preserve"> </w:t>
            </w:r>
            <w:r>
              <w:rPr>
                <w:rFonts w:ascii="Arial" w:eastAsia="Calibri" w:hAnsi="Arial" w:cs="Arial"/>
                <w:b/>
                <w:bCs/>
                <w:lang w:val="en-US"/>
              </w:rPr>
              <w:t>the</w:t>
            </w:r>
            <w:r w:rsidRPr="00F34811">
              <w:rPr>
                <w:rFonts w:ascii="Arial" w:eastAsia="Calibri" w:hAnsi="Arial" w:cs="Arial"/>
                <w:b/>
                <w:bCs/>
                <w:lang w:val="en-US"/>
              </w:rPr>
              <w:t xml:space="preserve"> </w:t>
            </w:r>
            <w:r>
              <w:rPr>
                <w:rFonts w:ascii="Arial" w:eastAsia="Calibri" w:hAnsi="Arial" w:cs="Arial"/>
                <w:b/>
                <w:bCs/>
                <w:lang w:val="en-US"/>
              </w:rPr>
              <w:t>Coalition</w:t>
            </w:r>
            <w:r w:rsidRPr="00F34811">
              <w:rPr>
                <w:rFonts w:ascii="Arial" w:eastAsia="Calibri" w:hAnsi="Arial" w:cs="Arial"/>
                <w:b/>
                <w:bCs/>
                <w:lang w:val="en-US"/>
              </w:rPr>
              <w:t>’</w:t>
            </w:r>
            <w:r>
              <w:rPr>
                <w:rFonts w:ascii="Arial" w:eastAsia="Calibri" w:hAnsi="Arial" w:cs="Arial"/>
                <w:b/>
                <w:bCs/>
                <w:lang w:val="en-US"/>
              </w:rPr>
              <w:t>s</w:t>
            </w:r>
            <w:r w:rsidRPr="00F34811">
              <w:rPr>
                <w:rFonts w:ascii="Arial" w:eastAsia="Calibri" w:hAnsi="Arial" w:cs="Arial"/>
                <w:b/>
                <w:bCs/>
                <w:lang w:val="en-US"/>
              </w:rPr>
              <w:t xml:space="preserve"> </w:t>
            </w:r>
            <w:r>
              <w:rPr>
                <w:rFonts w:ascii="Arial" w:eastAsia="Calibri" w:hAnsi="Arial" w:cs="Arial"/>
                <w:b/>
                <w:bCs/>
                <w:lang w:val="en-US"/>
              </w:rPr>
              <w:t>Activity</w:t>
            </w:r>
            <w:r w:rsidRPr="00F34811">
              <w:rPr>
                <w:rFonts w:ascii="Arial" w:eastAsia="Calibri" w:hAnsi="Arial" w:cs="Arial"/>
                <w:b/>
                <w:bCs/>
                <w:lang w:val="en-US"/>
              </w:rPr>
              <w:t xml:space="preserve"> </w:t>
            </w:r>
            <w:r>
              <w:rPr>
                <w:rFonts w:ascii="Arial" w:eastAsia="Calibri" w:hAnsi="Arial" w:cs="Arial"/>
                <w:b/>
                <w:bCs/>
                <w:lang w:val="en-US"/>
              </w:rPr>
              <w:t>for 2023</w:t>
            </w:r>
          </w:p>
        </w:tc>
        <w:tc>
          <w:tcPr>
            <w:tcW w:w="1767" w:type="dxa"/>
            <w:gridSpan w:val="2"/>
          </w:tcPr>
          <w:p w14:paraId="6C4017FE" w14:textId="025F5CE6" w:rsidR="00C9108C" w:rsidRPr="003D3E13" w:rsidRDefault="00C9108C" w:rsidP="003D3E13">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lang w:val="tg-Cyrl-TJ"/>
              </w:rPr>
            </w:pPr>
            <w:r w:rsidRPr="003D3E13">
              <w:rPr>
                <w:rFonts w:ascii="Arial" w:hAnsi="Arial" w:cs="Arial"/>
                <w:b/>
                <w:lang w:val="tg-Cyrl-TJ"/>
              </w:rPr>
              <w:t>8</w:t>
            </w:r>
          </w:p>
        </w:tc>
      </w:tr>
      <w:tr w:rsidR="00C9108C" w:rsidRPr="003D3E13" w14:paraId="0C86847A" w14:textId="77777777" w:rsidTr="00757479">
        <w:trPr>
          <w:gridAfter w:val="1"/>
          <w:cnfStyle w:val="000000100000" w:firstRow="0" w:lastRow="0" w:firstColumn="0" w:lastColumn="0" w:oddVBand="0" w:evenVBand="0" w:oddHBand="1" w:evenHBand="0" w:firstRowFirstColumn="0" w:firstRowLastColumn="0" w:lastRowFirstColumn="0" w:lastRowLastColumn="0"/>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07A6EC86" w14:textId="77777777" w:rsidR="00C9108C" w:rsidRPr="003D3E13" w:rsidRDefault="00C9108C" w:rsidP="003D3E13">
            <w:pPr>
              <w:spacing w:after="160"/>
              <w:rPr>
                <w:rFonts w:ascii="Arial" w:hAnsi="Arial" w:cs="Arial"/>
              </w:rPr>
            </w:pPr>
            <w:r w:rsidRPr="003D3E13">
              <w:rPr>
                <w:rFonts w:ascii="Arial" w:hAnsi="Arial" w:cs="Arial"/>
              </w:rPr>
              <w:t>3.1.</w:t>
            </w:r>
          </w:p>
        </w:tc>
        <w:tc>
          <w:tcPr>
            <w:tcW w:w="6804" w:type="dxa"/>
            <w:gridSpan w:val="2"/>
          </w:tcPr>
          <w:p w14:paraId="29CC8C40" w14:textId="25D4ADF7" w:rsidR="00C9108C" w:rsidRPr="00C9108C" w:rsidRDefault="00C9108C" w:rsidP="003D3E13">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Pr>
                <w:rFonts w:ascii="Arial" w:eastAsia="Calibri" w:hAnsi="Arial" w:cs="Arial"/>
                <w:b/>
                <w:bCs/>
                <w:lang w:val="en-US"/>
              </w:rPr>
              <w:t>Introduction</w:t>
            </w:r>
            <w:r w:rsidRPr="005920D4">
              <w:rPr>
                <w:rFonts w:ascii="Arial" w:eastAsia="Calibri" w:hAnsi="Arial" w:cs="Arial"/>
                <w:b/>
                <w:bCs/>
                <w:lang w:val="en-US"/>
              </w:rPr>
              <w:t xml:space="preserve"> </w:t>
            </w:r>
            <w:r>
              <w:rPr>
                <w:rFonts w:ascii="Arial" w:eastAsia="Calibri" w:hAnsi="Arial" w:cs="Arial"/>
                <w:b/>
                <w:bCs/>
                <w:lang w:val="en-US"/>
              </w:rPr>
              <w:t>of</w:t>
            </w:r>
            <w:r w:rsidRPr="005920D4">
              <w:rPr>
                <w:rFonts w:ascii="Arial" w:eastAsia="Calibri" w:hAnsi="Arial" w:cs="Arial"/>
                <w:b/>
                <w:bCs/>
                <w:lang w:val="en-US"/>
              </w:rPr>
              <w:t xml:space="preserve"> </w:t>
            </w:r>
            <w:r>
              <w:rPr>
                <w:rFonts w:ascii="Arial" w:eastAsia="Calibri" w:hAnsi="Arial" w:cs="Arial"/>
                <w:b/>
                <w:bCs/>
                <w:lang w:val="en-US"/>
              </w:rPr>
              <w:t>Rehabilitation</w:t>
            </w:r>
            <w:r w:rsidRPr="005920D4">
              <w:rPr>
                <w:rFonts w:ascii="Arial" w:eastAsia="Calibri" w:hAnsi="Arial" w:cs="Arial"/>
                <w:b/>
                <w:bCs/>
                <w:lang w:val="en-US"/>
              </w:rPr>
              <w:t xml:space="preserve"> </w:t>
            </w:r>
            <w:r>
              <w:rPr>
                <w:rFonts w:ascii="Arial" w:eastAsia="Calibri" w:hAnsi="Arial" w:cs="Arial"/>
                <w:b/>
                <w:bCs/>
                <w:lang w:val="en-US"/>
              </w:rPr>
              <w:t>System</w:t>
            </w:r>
            <w:r w:rsidRPr="005920D4">
              <w:rPr>
                <w:rFonts w:ascii="Arial" w:eastAsia="Calibri" w:hAnsi="Arial" w:cs="Arial"/>
                <w:b/>
                <w:bCs/>
                <w:lang w:val="en-US"/>
              </w:rPr>
              <w:t xml:space="preserve"> </w:t>
            </w:r>
            <w:r>
              <w:rPr>
                <w:rFonts w:ascii="Arial" w:eastAsia="Calibri" w:hAnsi="Arial" w:cs="Arial"/>
                <w:b/>
                <w:bCs/>
                <w:lang w:val="en-US"/>
              </w:rPr>
              <w:t>for Victims of Torture</w:t>
            </w:r>
            <w:r w:rsidRPr="005920D4">
              <w:rPr>
                <w:rFonts w:ascii="Arial" w:eastAsia="Calibri" w:hAnsi="Arial" w:cs="Arial"/>
                <w:b/>
                <w:bCs/>
                <w:lang w:val="en-US"/>
              </w:rPr>
              <w:t xml:space="preserve"> </w:t>
            </w:r>
            <w:r>
              <w:rPr>
                <w:rFonts w:ascii="Arial" w:eastAsia="Calibri" w:hAnsi="Arial" w:cs="Arial"/>
                <w:b/>
                <w:bCs/>
                <w:lang w:val="en-US"/>
              </w:rPr>
              <w:t>and</w:t>
            </w:r>
            <w:r w:rsidRPr="005920D4">
              <w:rPr>
                <w:rFonts w:ascii="Arial" w:eastAsia="Calibri" w:hAnsi="Arial" w:cs="Arial"/>
                <w:b/>
                <w:bCs/>
                <w:lang w:val="en-US"/>
              </w:rPr>
              <w:t xml:space="preserve"> </w:t>
            </w:r>
            <w:r>
              <w:rPr>
                <w:rFonts w:ascii="Arial" w:eastAsia="Calibri" w:hAnsi="Arial" w:cs="Arial"/>
                <w:b/>
                <w:bCs/>
                <w:lang w:val="en-US"/>
              </w:rPr>
              <w:t>Cruel</w:t>
            </w:r>
            <w:r w:rsidRPr="005920D4">
              <w:rPr>
                <w:rFonts w:ascii="Arial" w:eastAsia="Calibri" w:hAnsi="Arial" w:cs="Arial"/>
                <w:b/>
                <w:bCs/>
                <w:lang w:val="en-US"/>
              </w:rPr>
              <w:t xml:space="preserve"> </w:t>
            </w:r>
            <w:r>
              <w:rPr>
                <w:rFonts w:ascii="Arial" w:eastAsia="Calibri" w:hAnsi="Arial" w:cs="Arial"/>
                <w:b/>
                <w:bCs/>
                <w:lang w:val="en-US"/>
              </w:rPr>
              <w:t>Treatment</w:t>
            </w:r>
          </w:p>
        </w:tc>
        <w:tc>
          <w:tcPr>
            <w:tcW w:w="1767" w:type="dxa"/>
            <w:gridSpan w:val="2"/>
          </w:tcPr>
          <w:p w14:paraId="272D363D" w14:textId="301CCE7F" w:rsidR="00C9108C" w:rsidRPr="003D3E13" w:rsidRDefault="00C9108C" w:rsidP="003D3E13">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lang w:val="tg-Cyrl-TJ"/>
              </w:rPr>
            </w:pPr>
            <w:r w:rsidRPr="003D3E13">
              <w:rPr>
                <w:rFonts w:ascii="Arial" w:hAnsi="Arial" w:cs="Arial"/>
                <w:b/>
                <w:lang w:val="tg-Cyrl-TJ"/>
              </w:rPr>
              <w:t>12</w:t>
            </w:r>
          </w:p>
        </w:tc>
      </w:tr>
      <w:tr w:rsidR="00C9108C" w:rsidRPr="003D3E13" w14:paraId="61B580D5" w14:textId="77777777" w:rsidTr="00757479">
        <w:trPr>
          <w:gridAfter w:val="1"/>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1F94E648" w14:textId="77777777" w:rsidR="00C9108C" w:rsidRPr="003D3E13" w:rsidRDefault="00C9108C" w:rsidP="003D3E13">
            <w:pPr>
              <w:spacing w:after="160"/>
              <w:rPr>
                <w:rFonts w:ascii="Arial" w:hAnsi="Arial" w:cs="Arial"/>
              </w:rPr>
            </w:pPr>
            <w:r w:rsidRPr="003D3E13">
              <w:rPr>
                <w:rFonts w:ascii="Arial" w:hAnsi="Arial" w:cs="Arial"/>
              </w:rPr>
              <w:t>3.2.</w:t>
            </w:r>
          </w:p>
        </w:tc>
        <w:tc>
          <w:tcPr>
            <w:tcW w:w="6804" w:type="dxa"/>
            <w:gridSpan w:val="2"/>
          </w:tcPr>
          <w:p w14:paraId="2E532735" w14:textId="2964A305" w:rsidR="00C9108C" w:rsidRPr="003D3E13" w:rsidRDefault="00C9108C" w:rsidP="003D3E13">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eastAsia="Calibri" w:hAnsi="Arial" w:cs="Arial"/>
                <w:b/>
                <w:bCs/>
                <w:lang w:val="en-US"/>
              </w:rPr>
              <w:t>Legal Assistance</w:t>
            </w:r>
          </w:p>
        </w:tc>
        <w:tc>
          <w:tcPr>
            <w:tcW w:w="1767" w:type="dxa"/>
            <w:gridSpan w:val="2"/>
          </w:tcPr>
          <w:p w14:paraId="4713E7EE" w14:textId="211791F2" w:rsidR="00C9108C" w:rsidRPr="003D3E13" w:rsidRDefault="00C9108C" w:rsidP="003D3E13">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lang w:val="tg-Cyrl-TJ"/>
              </w:rPr>
            </w:pPr>
            <w:r w:rsidRPr="003D3E13">
              <w:rPr>
                <w:rFonts w:ascii="Arial" w:hAnsi="Arial" w:cs="Arial"/>
                <w:b/>
                <w:lang w:val="tg-Cyrl-TJ"/>
              </w:rPr>
              <w:t>13</w:t>
            </w:r>
          </w:p>
        </w:tc>
      </w:tr>
      <w:tr w:rsidR="00FA5414" w:rsidRPr="003D3E13" w14:paraId="3C6103E8" w14:textId="77777777" w:rsidTr="00757479">
        <w:trPr>
          <w:gridAfter w:val="1"/>
          <w:cnfStyle w:val="000000100000" w:firstRow="0" w:lastRow="0" w:firstColumn="0" w:lastColumn="0" w:oddVBand="0" w:evenVBand="0" w:oddHBand="1" w:evenHBand="0" w:firstRowFirstColumn="0" w:firstRowLastColumn="0" w:lastRowFirstColumn="0" w:lastRowLastColumn="0"/>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0B1C5063" w14:textId="77777777" w:rsidR="00FA5414" w:rsidRPr="003D3E13" w:rsidRDefault="00FA5414" w:rsidP="003D3E13">
            <w:pPr>
              <w:spacing w:after="160"/>
              <w:rPr>
                <w:rFonts w:ascii="Arial" w:hAnsi="Arial" w:cs="Arial"/>
              </w:rPr>
            </w:pPr>
            <w:r w:rsidRPr="003D3E13">
              <w:rPr>
                <w:rFonts w:ascii="Arial" w:hAnsi="Arial" w:cs="Arial"/>
              </w:rPr>
              <w:t>3.3.</w:t>
            </w:r>
          </w:p>
        </w:tc>
        <w:tc>
          <w:tcPr>
            <w:tcW w:w="6804" w:type="dxa"/>
            <w:gridSpan w:val="2"/>
          </w:tcPr>
          <w:p w14:paraId="584493BF" w14:textId="3EB4B534" w:rsidR="00FA5414" w:rsidRPr="00C9108C" w:rsidRDefault="00C9108C" w:rsidP="00C9108C">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Pr>
                <w:rFonts w:ascii="Arial" w:hAnsi="Arial" w:cs="Arial"/>
                <w:b/>
                <w:bCs/>
                <w:lang w:val="en-US"/>
              </w:rPr>
              <w:t>Monitoring of Custodial Institutions</w:t>
            </w:r>
          </w:p>
        </w:tc>
        <w:tc>
          <w:tcPr>
            <w:tcW w:w="1767" w:type="dxa"/>
            <w:gridSpan w:val="2"/>
          </w:tcPr>
          <w:p w14:paraId="59E4DF8D" w14:textId="2C77393B" w:rsidR="00FA5414" w:rsidRPr="003D3E13" w:rsidRDefault="00757479" w:rsidP="003D3E13">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lang w:val="tg-Cyrl-TJ"/>
              </w:rPr>
            </w:pPr>
            <w:r w:rsidRPr="003D3E13">
              <w:rPr>
                <w:rFonts w:ascii="Arial" w:hAnsi="Arial" w:cs="Arial"/>
                <w:b/>
                <w:lang w:val="tg-Cyrl-TJ"/>
              </w:rPr>
              <w:t>19</w:t>
            </w:r>
          </w:p>
        </w:tc>
      </w:tr>
      <w:tr w:rsidR="00FA5414" w:rsidRPr="003D3E13" w14:paraId="40C0A86A" w14:textId="77777777" w:rsidTr="00757479">
        <w:trPr>
          <w:gridAfter w:val="1"/>
          <w:wAfter w:w="232" w:type="dxa"/>
        </w:trPr>
        <w:tc>
          <w:tcPr>
            <w:cnfStyle w:val="001000000000" w:firstRow="0" w:lastRow="0" w:firstColumn="1" w:lastColumn="0" w:oddVBand="0" w:evenVBand="0" w:oddHBand="0" w:evenHBand="0" w:firstRowFirstColumn="0" w:firstRowLastColumn="0" w:lastRowFirstColumn="0" w:lastRowLastColumn="0"/>
            <w:tcW w:w="709" w:type="dxa"/>
          </w:tcPr>
          <w:p w14:paraId="70DFB365" w14:textId="59815661" w:rsidR="00FA5414" w:rsidRPr="003D3E13" w:rsidRDefault="00FA5414" w:rsidP="003D3E13">
            <w:pPr>
              <w:spacing w:after="160"/>
              <w:rPr>
                <w:rFonts w:ascii="Arial" w:hAnsi="Arial" w:cs="Arial"/>
                <w:lang w:val="tg-Cyrl-TJ"/>
              </w:rPr>
            </w:pPr>
            <w:r w:rsidRPr="003D3E13">
              <w:rPr>
                <w:rFonts w:ascii="Arial" w:hAnsi="Arial" w:cs="Arial"/>
                <w:lang w:val="tg-Cyrl-TJ"/>
              </w:rPr>
              <w:t>3.4.</w:t>
            </w:r>
          </w:p>
        </w:tc>
        <w:tc>
          <w:tcPr>
            <w:tcW w:w="6804" w:type="dxa"/>
            <w:gridSpan w:val="2"/>
          </w:tcPr>
          <w:p w14:paraId="50F21AE8" w14:textId="4E64236C" w:rsidR="00FA5414" w:rsidRPr="003D3E13" w:rsidRDefault="00C9108C" w:rsidP="00C9108C">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lang w:val="en-US"/>
              </w:rPr>
              <w:t>Media Group</w:t>
            </w:r>
          </w:p>
        </w:tc>
        <w:tc>
          <w:tcPr>
            <w:tcW w:w="1767" w:type="dxa"/>
            <w:gridSpan w:val="2"/>
          </w:tcPr>
          <w:p w14:paraId="72FF21CD" w14:textId="6104405C" w:rsidR="00FA5414" w:rsidRPr="003D3E13" w:rsidRDefault="00D03020" w:rsidP="003D3E13">
            <w:pPr>
              <w:spacing w:after="160"/>
              <w:cnfStyle w:val="000000000000" w:firstRow="0" w:lastRow="0" w:firstColumn="0" w:lastColumn="0" w:oddVBand="0" w:evenVBand="0" w:oddHBand="0" w:evenHBand="0" w:firstRowFirstColumn="0" w:firstRowLastColumn="0" w:lastRowFirstColumn="0" w:lastRowLastColumn="0"/>
              <w:rPr>
                <w:rFonts w:ascii="Arial" w:hAnsi="Arial" w:cs="Arial"/>
                <w:b/>
                <w:lang w:val="tg-Cyrl-TJ"/>
              </w:rPr>
            </w:pPr>
            <w:r w:rsidRPr="003D3E13">
              <w:rPr>
                <w:rFonts w:ascii="Arial" w:hAnsi="Arial" w:cs="Arial"/>
                <w:b/>
                <w:lang w:val="tg-Cyrl-TJ"/>
              </w:rPr>
              <w:t>2</w:t>
            </w:r>
            <w:r w:rsidR="004E3CCB" w:rsidRPr="003D3E13">
              <w:rPr>
                <w:rFonts w:ascii="Arial" w:hAnsi="Arial" w:cs="Arial"/>
                <w:b/>
                <w:lang w:val="tg-Cyrl-TJ"/>
              </w:rPr>
              <w:t>0</w:t>
            </w:r>
          </w:p>
        </w:tc>
      </w:tr>
    </w:tbl>
    <w:p w14:paraId="6633F11E" w14:textId="77777777" w:rsidR="003566EE" w:rsidRPr="003D3E13" w:rsidRDefault="003566EE" w:rsidP="003D3E13">
      <w:pPr>
        <w:rPr>
          <w:rFonts w:ascii="Arial" w:hAnsi="Arial" w:cs="Arial"/>
        </w:rPr>
      </w:pPr>
    </w:p>
    <w:p w14:paraId="68CA88C9" w14:textId="77777777" w:rsidR="008E5290" w:rsidRPr="003D3E13" w:rsidRDefault="008E5290" w:rsidP="003D3E13">
      <w:pPr>
        <w:spacing w:afterLines="60" w:after="144"/>
        <w:jc w:val="both"/>
        <w:rPr>
          <w:rFonts w:ascii="Arial" w:hAnsi="Arial" w:cs="Arial"/>
          <w:b/>
        </w:rPr>
      </w:pPr>
    </w:p>
    <w:p w14:paraId="3CEE64AE" w14:textId="77777777" w:rsidR="008E5290" w:rsidRPr="003D3E13" w:rsidRDefault="008E5290" w:rsidP="003D3E13">
      <w:pPr>
        <w:spacing w:afterLines="60" w:after="144"/>
        <w:jc w:val="both"/>
        <w:rPr>
          <w:rFonts w:ascii="Arial" w:hAnsi="Arial" w:cs="Arial"/>
          <w:b/>
        </w:rPr>
      </w:pPr>
    </w:p>
    <w:p w14:paraId="20994300" w14:textId="77777777" w:rsidR="008E5290" w:rsidRPr="003D3E13" w:rsidRDefault="008E5290" w:rsidP="003D3E13">
      <w:pPr>
        <w:spacing w:afterLines="60" w:after="144"/>
        <w:jc w:val="both"/>
        <w:rPr>
          <w:rFonts w:ascii="Arial" w:hAnsi="Arial" w:cs="Arial"/>
          <w:b/>
        </w:rPr>
      </w:pPr>
    </w:p>
    <w:p w14:paraId="32AC1E08" w14:textId="77777777" w:rsidR="008E5290" w:rsidRPr="003D3E13" w:rsidRDefault="008E5290" w:rsidP="003D3E13">
      <w:pPr>
        <w:spacing w:afterLines="60" w:after="144"/>
        <w:jc w:val="both"/>
        <w:rPr>
          <w:rFonts w:ascii="Arial" w:hAnsi="Arial" w:cs="Arial"/>
          <w:b/>
          <w:lang w:val="en-US"/>
        </w:rPr>
      </w:pPr>
    </w:p>
    <w:p w14:paraId="121F6803" w14:textId="77777777" w:rsidR="006478A4" w:rsidRPr="003D3E13" w:rsidRDefault="006478A4" w:rsidP="003D3E13">
      <w:pPr>
        <w:spacing w:afterLines="60" w:after="144"/>
        <w:jc w:val="both"/>
        <w:rPr>
          <w:rFonts w:ascii="Arial" w:hAnsi="Arial" w:cs="Arial"/>
          <w:b/>
          <w:lang w:val="en-US"/>
        </w:rPr>
      </w:pPr>
    </w:p>
    <w:p w14:paraId="6614D5CD" w14:textId="77777777" w:rsidR="006478A4" w:rsidRPr="003D3E13" w:rsidRDefault="006478A4" w:rsidP="003D3E13">
      <w:pPr>
        <w:spacing w:afterLines="60" w:after="144"/>
        <w:jc w:val="both"/>
        <w:rPr>
          <w:rFonts w:ascii="Arial" w:hAnsi="Arial" w:cs="Arial"/>
          <w:b/>
          <w:lang w:val="en-US"/>
        </w:rPr>
      </w:pPr>
    </w:p>
    <w:p w14:paraId="1008FA3E" w14:textId="77777777" w:rsidR="008E5290" w:rsidRPr="003D3E13" w:rsidRDefault="008E5290" w:rsidP="003D3E13">
      <w:pPr>
        <w:spacing w:afterLines="60" w:after="144"/>
        <w:jc w:val="both"/>
        <w:rPr>
          <w:rFonts w:ascii="Arial" w:hAnsi="Arial" w:cs="Arial"/>
          <w:b/>
        </w:rPr>
      </w:pPr>
    </w:p>
    <w:p w14:paraId="4374CE20" w14:textId="77777777" w:rsidR="00BF32B9" w:rsidRPr="003D3E13" w:rsidRDefault="00BF32B9" w:rsidP="003D3E13">
      <w:pPr>
        <w:spacing w:afterLines="60" w:after="144"/>
        <w:jc w:val="both"/>
        <w:rPr>
          <w:rFonts w:ascii="Arial" w:hAnsi="Arial" w:cs="Arial"/>
          <w:b/>
        </w:rPr>
      </w:pPr>
    </w:p>
    <w:p w14:paraId="731484E7" w14:textId="79041E65" w:rsidR="00BF32B9" w:rsidRPr="003D3E13" w:rsidRDefault="00BF32B9" w:rsidP="003D3E13">
      <w:pPr>
        <w:spacing w:afterLines="60" w:after="144"/>
        <w:jc w:val="both"/>
        <w:rPr>
          <w:rFonts w:ascii="Arial" w:hAnsi="Arial" w:cs="Arial"/>
          <w:b/>
        </w:rPr>
      </w:pPr>
    </w:p>
    <w:p w14:paraId="2E0F060C" w14:textId="0351AF64" w:rsidR="00FA5414" w:rsidRPr="003D3E13" w:rsidRDefault="00FA5414" w:rsidP="003D3E13">
      <w:pPr>
        <w:spacing w:afterLines="60" w:after="144"/>
        <w:jc w:val="both"/>
        <w:rPr>
          <w:rFonts w:ascii="Arial" w:hAnsi="Arial" w:cs="Arial"/>
          <w:b/>
        </w:rPr>
      </w:pPr>
    </w:p>
    <w:p w14:paraId="6FC23670" w14:textId="5EAB8256" w:rsidR="00FA5414" w:rsidRPr="003D3E13" w:rsidRDefault="00FA5414" w:rsidP="003D3E13">
      <w:pPr>
        <w:spacing w:afterLines="60" w:after="144"/>
        <w:jc w:val="both"/>
        <w:rPr>
          <w:rFonts w:ascii="Arial" w:hAnsi="Arial" w:cs="Arial"/>
          <w:b/>
        </w:rPr>
      </w:pPr>
    </w:p>
    <w:p w14:paraId="74B40CA8" w14:textId="2E049615" w:rsidR="00FA5414" w:rsidRPr="003D3E13" w:rsidRDefault="00FA5414" w:rsidP="003D3E13">
      <w:pPr>
        <w:spacing w:afterLines="60" w:after="144"/>
        <w:jc w:val="both"/>
        <w:rPr>
          <w:rFonts w:ascii="Arial" w:hAnsi="Arial" w:cs="Arial"/>
          <w:b/>
        </w:rPr>
      </w:pPr>
    </w:p>
    <w:p w14:paraId="00FE8065" w14:textId="7B1BFE51" w:rsidR="00FA5414" w:rsidRPr="003D3E13" w:rsidRDefault="00FA5414" w:rsidP="003D3E13">
      <w:pPr>
        <w:spacing w:afterLines="60" w:after="144"/>
        <w:jc w:val="both"/>
        <w:rPr>
          <w:rFonts w:ascii="Arial" w:hAnsi="Arial" w:cs="Arial"/>
          <w:b/>
        </w:rPr>
      </w:pPr>
    </w:p>
    <w:p w14:paraId="7BF85A31" w14:textId="77777777" w:rsidR="00FA5414" w:rsidRPr="003D3E13" w:rsidRDefault="00FA5414" w:rsidP="003D3E13">
      <w:pPr>
        <w:spacing w:afterLines="60" w:after="144"/>
        <w:jc w:val="both"/>
        <w:rPr>
          <w:rFonts w:ascii="Arial" w:hAnsi="Arial" w:cs="Arial"/>
          <w:b/>
        </w:rPr>
      </w:pPr>
    </w:p>
    <w:p w14:paraId="753B859B" w14:textId="77777777" w:rsidR="00BF32B9" w:rsidRPr="003D3E13" w:rsidRDefault="00BF32B9" w:rsidP="003D3E13">
      <w:pPr>
        <w:spacing w:afterLines="60" w:after="144"/>
        <w:jc w:val="both"/>
        <w:rPr>
          <w:rFonts w:ascii="Arial" w:hAnsi="Arial" w:cs="Arial"/>
          <w:b/>
        </w:rPr>
      </w:pPr>
    </w:p>
    <w:p w14:paraId="07817689" w14:textId="77777777" w:rsidR="00BF32B9" w:rsidRPr="003D3E13" w:rsidRDefault="00BF32B9" w:rsidP="003D3E13">
      <w:pPr>
        <w:spacing w:afterLines="60" w:after="144"/>
        <w:jc w:val="both"/>
        <w:rPr>
          <w:rFonts w:ascii="Arial" w:hAnsi="Arial" w:cs="Arial"/>
          <w:b/>
        </w:rPr>
      </w:pPr>
    </w:p>
    <w:p w14:paraId="0CAD168D" w14:textId="374F4B15" w:rsidR="00BF32B9" w:rsidRPr="003D3E13" w:rsidRDefault="00BF32B9" w:rsidP="003D3E13">
      <w:pPr>
        <w:spacing w:afterLines="60" w:after="144"/>
        <w:jc w:val="both"/>
        <w:rPr>
          <w:rFonts w:ascii="Arial" w:hAnsi="Arial" w:cs="Arial"/>
          <w:b/>
        </w:rPr>
      </w:pPr>
    </w:p>
    <w:p w14:paraId="780034CD" w14:textId="1E54EDD5" w:rsidR="005A5111" w:rsidRPr="003D3E13" w:rsidRDefault="005A5111" w:rsidP="003D3E13">
      <w:pPr>
        <w:spacing w:afterLines="60" w:after="144"/>
        <w:jc w:val="both"/>
        <w:rPr>
          <w:rFonts w:ascii="Arial" w:hAnsi="Arial" w:cs="Arial"/>
          <w:b/>
        </w:rPr>
      </w:pPr>
    </w:p>
    <w:p w14:paraId="3B34C4BE" w14:textId="77777777" w:rsidR="005A5111" w:rsidRPr="003D3E13" w:rsidRDefault="005A5111" w:rsidP="003D3E13">
      <w:pPr>
        <w:spacing w:afterLines="60" w:after="144"/>
        <w:jc w:val="both"/>
        <w:rPr>
          <w:rFonts w:ascii="Arial" w:hAnsi="Arial" w:cs="Arial"/>
          <w:b/>
        </w:rPr>
      </w:pPr>
    </w:p>
    <w:p w14:paraId="589FDBDF" w14:textId="77777777" w:rsidR="0088561D" w:rsidRDefault="0088561D" w:rsidP="003D3E13">
      <w:pPr>
        <w:spacing w:afterLines="60" w:after="144"/>
        <w:jc w:val="both"/>
        <w:rPr>
          <w:rFonts w:ascii="Arial" w:hAnsi="Arial" w:cs="Arial"/>
          <w:b/>
          <w:lang w:val="en-US"/>
        </w:rPr>
      </w:pPr>
    </w:p>
    <w:p w14:paraId="07C2E264" w14:textId="77777777" w:rsidR="0088561D" w:rsidRDefault="0088561D" w:rsidP="003D3E13">
      <w:pPr>
        <w:spacing w:afterLines="60" w:after="144"/>
        <w:jc w:val="both"/>
        <w:rPr>
          <w:rFonts w:ascii="Arial" w:hAnsi="Arial" w:cs="Arial"/>
          <w:b/>
          <w:lang w:val="en-US"/>
        </w:rPr>
      </w:pPr>
    </w:p>
    <w:p w14:paraId="31377A09" w14:textId="77777777" w:rsidR="00533411" w:rsidRPr="00533411" w:rsidRDefault="00533411" w:rsidP="00533411">
      <w:pPr>
        <w:spacing w:afterLines="60" w:after="144"/>
        <w:jc w:val="both"/>
        <w:rPr>
          <w:rFonts w:ascii="Arial" w:hAnsi="Arial" w:cs="Arial"/>
          <w:b/>
          <w:lang w:val="en-US"/>
        </w:rPr>
      </w:pPr>
      <w:r w:rsidRPr="00533411">
        <w:rPr>
          <w:rFonts w:ascii="Arial" w:hAnsi="Arial" w:cs="Arial"/>
          <w:b/>
          <w:lang w:val="en-US"/>
        </w:rPr>
        <w:lastRenderedPageBreak/>
        <w:t>LIST OF ABBREVIATIONS</w:t>
      </w:r>
    </w:p>
    <w:p w14:paraId="38516737" w14:textId="77777777" w:rsidR="00533411" w:rsidRPr="00533411" w:rsidRDefault="00533411" w:rsidP="00533411">
      <w:pPr>
        <w:rPr>
          <w:rFonts w:ascii="Arial" w:hAnsi="Arial" w:cs="Arial"/>
          <w:lang w:val="en-US"/>
        </w:rPr>
      </w:pPr>
      <w:r w:rsidRPr="00533411">
        <w:rPr>
          <w:rFonts w:ascii="Arial" w:hAnsi="Arial" w:cs="Arial"/>
          <w:lang w:val="en-US"/>
        </w:rPr>
        <w:t xml:space="preserve">DCA – Drug Control Agency under the President of RT </w:t>
      </w:r>
    </w:p>
    <w:p w14:paraId="25F16872" w14:textId="77777777" w:rsidR="00533411" w:rsidRPr="00533411" w:rsidRDefault="00533411" w:rsidP="00533411">
      <w:pPr>
        <w:rPr>
          <w:rFonts w:ascii="Arial" w:hAnsi="Arial" w:cs="Arial"/>
          <w:lang w:val="en-US"/>
        </w:rPr>
      </w:pPr>
      <w:r w:rsidRPr="00533411">
        <w:rPr>
          <w:rFonts w:ascii="Arial" w:hAnsi="Arial" w:cs="Arial"/>
          <w:lang w:val="en-US"/>
        </w:rPr>
        <w:t>ODIHR – Office for Democratic Institutions and Human Rights</w:t>
      </w:r>
    </w:p>
    <w:p w14:paraId="77395F57" w14:textId="3940B17C" w:rsidR="00E642D6" w:rsidRPr="00533411" w:rsidRDefault="00533411" w:rsidP="00533411">
      <w:pPr>
        <w:rPr>
          <w:rFonts w:ascii="Arial" w:hAnsi="Arial" w:cs="Arial"/>
          <w:lang w:val="en-US"/>
        </w:rPr>
      </w:pPr>
      <w:r w:rsidRPr="00533411">
        <w:rPr>
          <w:rFonts w:ascii="Arial" w:hAnsi="Arial" w:cs="Arial"/>
          <w:lang w:val="en-US"/>
        </w:rPr>
        <w:t>GBAO – Gorno-Badakhshan Autonomous Oblast</w:t>
      </w:r>
    </w:p>
    <w:p w14:paraId="5372B996" w14:textId="77777777" w:rsidR="00533411" w:rsidRPr="00533411" w:rsidRDefault="00533411" w:rsidP="00533411">
      <w:pPr>
        <w:rPr>
          <w:rFonts w:ascii="Arial" w:hAnsi="Arial" w:cs="Arial"/>
          <w:lang w:val="en-US"/>
        </w:rPr>
      </w:pPr>
      <w:r w:rsidRPr="00533411">
        <w:rPr>
          <w:rFonts w:ascii="Arial" w:hAnsi="Arial" w:cs="Arial"/>
          <w:lang w:val="en-US"/>
        </w:rPr>
        <w:t>SCNS – State Committee for National Security</w:t>
      </w:r>
    </w:p>
    <w:p w14:paraId="7346916C" w14:textId="77777777" w:rsidR="00533411" w:rsidRPr="00533411" w:rsidRDefault="00533411" w:rsidP="00533411">
      <w:pPr>
        <w:rPr>
          <w:rFonts w:ascii="Arial" w:hAnsi="Arial" w:cs="Arial"/>
          <w:lang w:val="en-US"/>
        </w:rPr>
      </w:pPr>
      <w:r w:rsidRPr="00533411">
        <w:rPr>
          <w:rFonts w:ascii="Arial" w:hAnsi="Arial" w:cs="Arial"/>
          <w:lang w:val="en-US"/>
        </w:rPr>
        <w:t xml:space="preserve">MDRJ MOJ RT – Main Directorate for Reformatory Justice, Ministry of Justice of RT </w:t>
      </w:r>
    </w:p>
    <w:p w14:paraId="7545C595" w14:textId="77777777" w:rsidR="00533411" w:rsidRPr="00533411" w:rsidRDefault="00533411" w:rsidP="00533411">
      <w:pPr>
        <w:rPr>
          <w:rFonts w:ascii="Arial" w:hAnsi="Arial" w:cs="Arial"/>
          <w:lang w:val="en-US"/>
        </w:rPr>
      </w:pPr>
      <w:r w:rsidRPr="00533411">
        <w:rPr>
          <w:rFonts w:ascii="Arial" w:hAnsi="Arial" w:cs="Arial"/>
          <w:lang w:val="en-US"/>
        </w:rPr>
        <w:t>LAU – Legal Assistance Unit</w:t>
      </w:r>
    </w:p>
    <w:p w14:paraId="62BA10CB" w14:textId="431EE7FA" w:rsidR="00940F0A" w:rsidRPr="00533411" w:rsidRDefault="00533411" w:rsidP="00533411">
      <w:pPr>
        <w:rPr>
          <w:rFonts w:ascii="Arial" w:hAnsi="Arial" w:cs="Arial"/>
          <w:lang w:val="en-US"/>
        </w:rPr>
      </w:pPr>
      <w:r w:rsidRPr="00533411">
        <w:rPr>
          <w:rFonts w:ascii="Arial" w:hAnsi="Arial" w:cs="Arial"/>
          <w:lang w:val="en-US"/>
        </w:rPr>
        <w:t>URTV – Unit for Rehabilitation of Torture Victims and/or their family members</w:t>
      </w:r>
    </w:p>
    <w:p w14:paraId="25F59D31" w14:textId="77777777" w:rsidR="00533411" w:rsidRPr="00533411" w:rsidRDefault="00533411" w:rsidP="00533411">
      <w:pPr>
        <w:rPr>
          <w:rFonts w:ascii="Arial" w:hAnsi="Arial" w:cs="Arial"/>
          <w:lang w:val="en-US"/>
        </w:rPr>
      </w:pPr>
      <w:r w:rsidRPr="00533411">
        <w:rPr>
          <w:rFonts w:ascii="Arial" w:hAnsi="Arial" w:cs="Arial"/>
          <w:lang w:val="en-US"/>
        </w:rPr>
        <w:t>EU – European Union</w:t>
      </w:r>
    </w:p>
    <w:p w14:paraId="5A9C1819" w14:textId="77777777" w:rsidR="00533411" w:rsidRPr="00533411" w:rsidRDefault="00533411" w:rsidP="00533411">
      <w:pPr>
        <w:rPr>
          <w:rFonts w:ascii="Arial" w:hAnsi="Arial" w:cs="Arial"/>
          <w:lang w:val="en-US"/>
        </w:rPr>
      </w:pPr>
      <w:r w:rsidRPr="00533411">
        <w:rPr>
          <w:rFonts w:ascii="Arial" w:hAnsi="Arial" w:cs="Arial"/>
          <w:lang w:val="en-US"/>
        </w:rPr>
        <w:t xml:space="preserve">RT – Republic of Tajikistan </w:t>
      </w:r>
    </w:p>
    <w:p w14:paraId="315552DF" w14:textId="77777777" w:rsidR="00533411" w:rsidRPr="00533411" w:rsidRDefault="00533411" w:rsidP="00533411">
      <w:pPr>
        <w:rPr>
          <w:rFonts w:ascii="Arial" w:hAnsi="Arial" w:cs="Arial"/>
          <w:lang w:val="en-US"/>
        </w:rPr>
      </w:pPr>
      <w:r w:rsidRPr="00533411">
        <w:rPr>
          <w:rFonts w:ascii="Arial" w:hAnsi="Arial" w:cs="Arial"/>
          <w:lang w:val="en-US"/>
        </w:rPr>
        <w:t>MM – Mass Media</w:t>
      </w:r>
    </w:p>
    <w:p w14:paraId="3158FC0C" w14:textId="77777777" w:rsidR="00533411" w:rsidRPr="00533411" w:rsidRDefault="00533411" w:rsidP="00533411">
      <w:pPr>
        <w:rPr>
          <w:rFonts w:ascii="Arial" w:hAnsi="Arial" w:cs="Arial"/>
          <w:lang w:val="en-US"/>
        </w:rPr>
      </w:pPr>
      <w:r w:rsidRPr="00533411">
        <w:rPr>
          <w:rFonts w:ascii="Arial" w:hAnsi="Arial" w:cs="Arial"/>
          <w:lang w:val="en-US"/>
        </w:rPr>
        <w:t>FME – Forensic Medical Examination</w:t>
      </w:r>
    </w:p>
    <w:p w14:paraId="5E62EC29" w14:textId="3DCA1354" w:rsidR="00E642D6" w:rsidRPr="00533411" w:rsidRDefault="00533411" w:rsidP="00533411">
      <w:pPr>
        <w:rPr>
          <w:rFonts w:ascii="Arial" w:hAnsi="Arial" w:cs="Arial"/>
          <w:lang w:val="en-US"/>
        </w:rPr>
      </w:pPr>
      <w:r w:rsidRPr="00533411">
        <w:rPr>
          <w:rFonts w:ascii="Arial" w:hAnsi="Arial" w:cs="Arial"/>
          <w:lang w:val="en-US"/>
        </w:rPr>
        <w:t>HRC – Human Rights Committee</w:t>
      </w:r>
    </w:p>
    <w:p w14:paraId="19A1AC83" w14:textId="77777777" w:rsidR="00533411" w:rsidRPr="00533411" w:rsidRDefault="00533411" w:rsidP="00533411">
      <w:pPr>
        <w:rPr>
          <w:rFonts w:ascii="Arial" w:hAnsi="Arial" w:cs="Arial"/>
          <w:lang w:val="en-US"/>
        </w:rPr>
      </w:pPr>
      <w:r w:rsidRPr="00533411">
        <w:rPr>
          <w:rFonts w:ascii="Arial" w:hAnsi="Arial" w:cs="Arial"/>
          <w:lang w:val="en-US"/>
        </w:rPr>
        <w:t>PWD – Person with Disabilities</w:t>
      </w:r>
    </w:p>
    <w:p w14:paraId="6A63E392" w14:textId="77777777" w:rsidR="00533411" w:rsidRPr="00533411" w:rsidRDefault="00533411" w:rsidP="00533411">
      <w:pPr>
        <w:rPr>
          <w:rFonts w:ascii="Arial" w:hAnsi="Arial" w:cs="Arial"/>
          <w:lang w:val="en-US"/>
        </w:rPr>
      </w:pPr>
      <w:r w:rsidRPr="00533411">
        <w:rPr>
          <w:rFonts w:ascii="Arial" w:hAnsi="Arial" w:cs="Arial"/>
          <w:lang w:val="en-US"/>
        </w:rPr>
        <w:t>MOI – Ministry of Interior</w:t>
      </w:r>
    </w:p>
    <w:p w14:paraId="151E4AE8" w14:textId="77777777" w:rsidR="00533411" w:rsidRPr="00533411" w:rsidRDefault="00533411" w:rsidP="00533411">
      <w:pPr>
        <w:rPr>
          <w:rFonts w:ascii="Arial" w:hAnsi="Arial" w:cs="Arial"/>
          <w:lang w:val="en-US"/>
        </w:rPr>
      </w:pPr>
      <w:r w:rsidRPr="00533411">
        <w:rPr>
          <w:rFonts w:ascii="Arial" w:hAnsi="Arial" w:cs="Arial"/>
          <w:lang w:val="en-US"/>
        </w:rPr>
        <w:t>MFA – Ministry of Foreign Affairs</w:t>
      </w:r>
    </w:p>
    <w:p w14:paraId="582FA04C" w14:textId="462C6B37" w:rsidR="00E642D6" w:rsidRPr="00533411" w:rsidRDefault="00533411" w:rsidP="00533411">
      <w:pPr>
        <w:rPr>
          <w:rFonts w:ascii="Arial" w:hAnsi="Arial" w:cs="Arial"/>
          <w:lang w:val="en-US"/>
        </w:rPr>
      </w:pPr>
      <w:r w:rsidRPr="00533411">
        <w:rPr>
          <w:rFonts w:ascii="Arial" w:hAnsi="Arial" w:cs="Arial"/>
          <w:lang w:val="en-US"/>
        </w:rPr>
        <w:t>ICRC – International Committee of the Red Cross</w:t>
      </w:r>
    </w:p>
    <w:p w14:paraId="565EBD4B" w14:textId="77777777" w:rsidR="00DA3717" w:rsidRPr="00DA3717" w:rsidRDefault="00DA3717" w:rsidP="00DA3717">
      <w:pPr>
        <w:rPr>
          <w:rFonts w:ascii="Arial" w:hAnsi="Arial" w:cs="Arial"/>
          <w:lang w:val="en-US"/>
        </w:rPr>
      </w:pPr>
      <w:r w:rsidRPr="00DA3717">
        <w:rPr>
          <w:rFonts w:ascii="Arial" w:hAnsi="Arial" w:cs="Arial"/>
          <w:lang w:val="en-US"/>
        </w:rPr>
        <w:t>MOD – Ministry of Defense</w:t>
      </w:r>
    </w:p>
    <w:p w14:paraId="0B90C21D" w14:textId="77777777" w:rsidR="00DA3717" w:rsidRPr="00DA3717" w:rsidRDefault="00DA3717" w:rsidP="00DA3717">
      <w:pPr>
        <w:rPr>
          <w:rFonts w:ascii="Arial" w:hAnsi="Arial" w:cs="Arial"/>
          <w:lang w:val="en-US"/>
        </w:rPr>
      </w:pPr>
      <w:r w:rsidRPr="00DA3717">
        <w:rPr>
          <w:rFonts w:ascii="Arial" w:hAnsi="Arial" w:cs="Arial"/>
          <w:lang w:val="en-US"/>
        </w:rPr>
        <w:t>IPO – International Public Organization</w:t>
      </w:r>
    </w:p>
    <w:p w14:paraId="4B737A2C" w14:textId="77777777" w:rsidR="00DA3717" w:rsidRPr="00DA3717" w:rsidRDefault="00DA3717" w:rsidP="00DA3717">
      <w:pPr>
        <w:rPr>
          <w:rFonts w:ascii="Arial" w:hAnsi="Arial" w:cs="Arial"/>
          <w:lang w:val="en-US"/>
        </w:rPr>
      </w:pPr>
      <w:r w:rsidRPr="00DA3717">
        <w:rPr>
          <w:rFonts w:ascii="Arial" w:hAnsi="Arial" w:cs="Arial"/>
          <w:lang w:val="en-US"/>
        </w:rPr>
        <w:t>IPHR – International Partnership for Human Rights</w:t>
      </w:r>
    </w:p>
    <w:p w14:paraId="2822C732" w14:textId="77777777" w:rsidR="00DA3717" w:rsidRPr="00B16C98" w:rsidRDefault="00DA3717" w:rsidP="00DA3717">
      <w:pPr>
        <w:rPr>
          <w:rFonts w:ascii="Arial" w:hAnsi="Arial" w:cs="Arial"/>
          <w:lang w:val="en-US"/>
        </w:rPr>
      </w:pPr>
      <w:r w:rsidRPr="00B16C98">
        <w:rPr>
          <w:rFonts w:ascii="Arial" w:hAnsi="Arial" w:cs="Arial"/>
          <w:lang w:val="en-US"/>
        </w:rPr>
        <w:t>PRI – Penal Reform International</w:t>
      </w:r>
    </w:p>
    <w:p w14:paraId="5BAA89D3" w14:textId="5940A181" w:rsidR="00E642D6" w:rsidRPr="00B16C98" w:rsidRDefault="00DA3717" w:rsidP="00DA3717">
      <w:pPr>
        <w:rPr>
          <w:rFonts w:ascii="Arial" w:hAnsi="Arial" w:cs="Arial"/>
          <w:lang w:val="en-US"/>
        </w:rPr>
      </w:pPr>
      <w:r w:rsidRPr="00B16C98">
        <w:rPr>
          <w:rFonts w:ascii="Arial" w:hAnsi="Arial" w:cs="Arial"/>
          <w:lang w:val="en-US"/>
        </w:rPr>
        <w:t>MOJ – Ministry of Justice</w:t>
      </w:r>
    </w:p>
    <w:p w14:paraId="132F7F10" w14:textId="77777777" w:rsidR="00B16C98" w:rsidRPr="00B16C98" w:rsidRDefault="00B16C98" w:rsidP="00B16C98">
      <w:pPr>
        <w:rPr>
          <w:rFonts w:ascii="Arial" w:hAnsi="Arial" w:cs="Arial"/>
          <w:lang w:val="en-US"/>
        </w:rPr>
      </w:pPr>
      <w:r w:rsidRPr="00B16C98">
        <w:rPr>
          <w:rFonts w:ascii="Arial" w:hAnsi="Arial" w:cs="Arial"/>
          <w:lang w:val="en-US"/>
        </w:rPr>
        <w:t>NGO – Non-Governmental Organization</w:t>
      </w:r>
    </w:p>
    <w:p w14:paraId="202A53BE" w14:textId="77777777" w:rsidR="00B16C98" w:rsidRPr="00B16C98" w:rsidRDefault="00B16C98" w:rsidP="00B16C98">
      <w:pPr>
        <w:rPr>
          <w:rFonts w:ascii="Arial" w:hAnsi="Arial" w:cs="Arial"/>
          <w:lang w:val="en-US"/>
        </w:rPr>
      </w:pPr>
      <w:r w:rsidRPr="00B16C98">
        <w:rPr>
          <w:rFonts w:ascii="Arial" w:hAnsi="Arial" w:cs="Arial"/>
          <w:lang w:val="en-US"/>
        </w:rPr>
        <w:t>NPM – National Preventive Mechanism</w:t>
      </w:r>
    </w:p>
    <w:p w14:paraId="12DB6C14" w14:textId="77777777" w:rsidR="00B16C98" w:rsidRPr="00B16C98" w:rsidRDefault="00B16C98" w:rsidP="00B16C98">
      <w:pPr>
        <w:rPr>
          <w:rFonts w:ascii="Arial" w:hAnsi="Arial" w:cs="Arial"/>
          <w:lang w:val="en-US"/>
        </w:rPr>
      </w:pPr>
      <w:r w:rsidRPr="00B16C98">
        <w:rPr>
          <w:rFonts w:ascii="Arial" w:hAnsi="Arial" w:cs="Arial"/>
          <w:lang w:val="en-US"/>
        </w:rPr>
        <w:t>PO – Public Organization</w:t>
      </w:r>
    </w:p>
    <w:p w14:paraId="06CDFCC2" w14:textId="77777777" w:rsidR="00B16C98" w:rsidRPr="00B16C98" w:rsidRDefault="00B16C98" w:rsidP="00B16C98">
      <w:pPr>
        <w:rPr>
          <w:rFonts w:ascii="Arial" w:hAnsi="Arial" w:cs="Arial"/>
          <w:lang w:val="en-US"/>
        </w:rPr>
      </w:pPr>
      <w:r w:rsidRPr="00B16C98">
        <w:rPr>
          <w:rFonts w:ascii="Arial" w:hAnsi="Arial" w:cs="Arial"/>
          <w:lang w:val="en-US"/>
        </w:rPr>
        <w:t>OSCE – Organization for Security and Cooperation in Europe</w:t>
      </w:r>
    </w:p>
    <w:p w14:paraId="1A40A7B7" w14:textId="27664883" w:rsidR="00E642D6" w:rsidRPr="00B16C98" w:rsidRDefault="00B16C98" w:rsidP="00B16C98">
      <w:pPr>
        <w:rPr>
          <w:rFonts w:ascii="Arial" w:hAnsi="Arial" w:cs="Arial"/>
          <w:lang w:val="en-US"/>
        </w:rPr>
      </w:pPr>
      <w:r w:rsidRPr="00B16C98">
        <w:rPr>
          <w:rFonts w:ascii="Arial" w:hAnsi="Arial" w:cs="Arial"/>
          <w:lang w:val="en-US"/>
        </w:rPr>
        <w:t>DMOI – Department of the Ministry of Interior</w:t>
      </w:r>
    </w:p>
    <w:p w14:paraId="17C20528" w14:textId="77777777" w:rsidR="004335FA" w:rsidRPr="00092104" w:rsidRDefault="004335FA" w:rsidP="004335FA">
      <w:pPr>
        <w:rPr>
          <w:rFonts w:ascii="Arial" w:hAnsi="Arial" w:cs="Arial"/>
          <w:lang w:val="en-US"/>
        </w:rPr>
      </w:pPr>
      <w:r w:rsidRPr="00092104">
        <w:rPr>
          <w:rFonts w:ascii="Arial" w:hAnsi="Arial" w:cs="Arial"/>
          <w:lang w:val="en-US"/>
        </w:rPr>
        <w:t>UN – United Nations</w:t>
      </w:r>
    </w:p>
    <w:p w14:paraId="622A1F9C" w14:textId="2AD3C276" w:rsidR="00E642D6" w:rsidRPr="00092104" w:rsidRDefault="004335FA" w:rsidP="004335FA">
      <w:pPr>
        <w:rPr>
          <w:rFonts w:ascii="Arial" w:hAnsi="Arial" w:cs="Arial"/>
          <w:lang w:val="en-US"/>
        </w:rPr>
      </w:pPr>
      <w:r w:rsidRPr="00092104">
        <w:rPr>
          <w:rFonts w:ascii="Arial" w:hAnsi="Arial" w:cs="Arial"/>
          <w:lang w:val="en-US"/>
        </w:rPr>
        <w:t xml:space="preserve">PF – Public </w:t>
      </w:r>
      <w:r w:rsidR="0000365F">
        <w:rPr>
          <w:rFonts w:ascii="Arial" w:hAnsi="Arial" w:cs="Arial"/>
        </w:rPr>
        <w:sym w:font="Symbol" w:char="F05B"/>
      </w:r>
      <w:r w:rsidRPr="00092104">
        <w:rPr>
          <w:rFonts w:ascii="Arial" w:hAnsi="Arial" w:cs="Arial"/>
          <w:lang w:val="en-US"/>
        </w:rPr>
        <w:t>Non-Governmental</w:t>
      </w:r>
      <w:r w:rsidR="0000365F">
        <w:rPr>
          <w:rFonts w:ascii="Arial" w:hAnsi="Arial" w:cs="Arial"/>
        </w:rPr>
        <w:sym w:font="Symbol" w:char="F05D"/>
      </w:r>
      <w:r w:rsidRPr="00092104">
        <w:rPr>
          <w:rFonts w:ascii="Arial" w:hAnsi="Arial" w:cs="Arial"/>
          <w:lang w:val="en-US"/>
        </w:rPr>
        <w:t xml:space="preserve"> Foundation</w:t>
      </w:r>
    </w:p>
    <w:p w14:paraId="231B80DA" w14:textId="77777777" w:rsidR="00092104" w:rsidRPr="00092104" w:rsidRDefault="00092104" w:rsidP="00092104">
      <w:pPr>
        <w:rPr>
          <w:rFonts w:ascii="Arial" w:hAnsi="Arial" w:cs="Arial"/>
          <w:lang w:val="en-US"/>
        </w:rPr>
      </w:pPr>
      <w:r w:rsidRPr="00092104">
        <w:rPr>
          <w:rFonts w:ascii="Arial" w:hAnsi="Arial" w:cs="Arial"/>
          <w:lang w:val="en-US"/>
        </w:rPr>
        <w:lastRenderedPageBreak/>
        <w:t xml:space="preserve">UNDP – United Nations Development Program </w:t>
      </w:r>
    </w:p>
    <w:p w14:paraId="712AED48" w14:textId="77777777" w:rsidR="00092104" w:rsidRPr="00092104" w:rsidRDefault="00092104" w:rsidP="00092104">
      <w:pPr>
        <w:rPr>
          <w:rFonts w:ascii="Arial" w:hAnsi="Arial" w:cs="Arial"/>
          <w:lang w:val="en-US"/>
        </w:rPr>
      </w:pPr>
      <w:r w:rsidRPr="00092104">
        <w:rPr>
          <w:rFonts w:ascii="Arial" w:hAnsi="Arial" w:cs="Arial"/>
          <w:lang w:val="en-US"/>
        </w:rPr>
        <w:t>RRS – Region of Republican Subordination</w:t>
      </w:r>
    </w:p>
    <w:p w14:paraId="16DDC4F1" w14:textId="77777777" w:rsidR="00092104" w:rsidRPr="00092104" w:rsidRDefault="00092104" w:rsidP="00092104">
      <w:pPr>
        <w:rPr>
          <w:rFonts w:ascii="Arial" w:hAnsi="Arial" w:cs="Arial"/>
          <w:lang w:val="en-US"/>
        </w:rPr>
      </w:pPr>
      <w:r w:rsidRPr="00092104">
        <w:rPr>
          <w:rFonts w:ascii="Arial" w:hAnsi="Arial" w:cs="Arial"/>
          <w:lang w:val="en-US"/>
        </w:rPr>
        <w:t>PTDF – Pre-Trial Detention Facility</w:t>
      </w:r>
    </w:p>
    <w:p w14:paraId="54D906AD" w14:textId="77777777" w:rsidR="00092104" w:rsidRPr="001D0A02" w:rsidRDefault="00092104" w:rsidP="00092104">
      <w:pPr>
        <w:rPr>
          <w:rFonts w:ascii="Arial" w:hAnsi="Arial" w:cs="Arial"/>
          <w:lang w:val="en-US"/>
        </w:rPr>
      </w:pPr>
      <w:r w:rsidRPr="001D0A02">
        <w:rPr>
          <w:rFonts w:ascii="Arial" w:hAnsi="Arial" w:cs="Arial"/>
          <w:lang w:val="en-US"/>
        </w:rPr>
        <w:t>IP – Istanbul Protocol</w:t>
      </w:r>
    </w:p>
    <w:p w14:paraId="77D2DD9A" w14:textId="24E1EC5F" w:rsidR="00E642D6" w:rsidRPr="001D0A02" w:rsidRDefault="00092104" w:rsidP="00092104">
      <w:pPr>
        <w:rPr>
          <w:rFonts w:ascii="Arial" w:hAnsi="Arial" w:cs="Arial"/>
          <w:lang w:val="en-US"/>
        </w:rPr>
      </w:pPr>
      <w:r w:rsidRPr="001D0A02">
        <w:rPr>
          <w:rFonts w:ascii="Arial" w:hAnsi="Arial" w:cs="Arial"/>
          <w:lang w:val="en-US"/>
        </w:rPr>
        <w:t>TNU – Tajik National University</w:t>
      </w:r>
    </w:p>
    <w:p w14:paraId="59878C80" w14:textId="77777777" w:rsidR="001D0A02" w:rsidRPr="001D0A02" w:rsidRDefault="001D0A02" w:rsidP="001D0A02">
      <w:pPr>
        <w:rPr>
          <w:rFonts w:ascii="Arial" w:hAnsi="Arial" w:cs="Arial"/>
          <w:lang w:val="en-US"/>
        </w:rPr>
      </w:pPr>
      <w:r w:rsidRPr="001D0A02">
        <w:rPr>
          <w:rFonts w:ascii="Arial" w:hAnsi="Arial" w:cs="Arial"/>
          <w:lang w:val="en-US"/>
        </w:rPr>
        <w:t>OSI AF – Open Society Institute – Assistance Fund</w:t>
      </w:r>
    </w:p>
    <w:p w14:paraId="4025F9C5" w14:textId="77777777" w:rsidR="001D0A02" w:rsidRPr="001D0A02" w:rsidRDefault="001D0A02" w:rsidP="001D0A02">
      <w:pPr>
        <w:rPr>
          <w:rFonts w:ascii="Arial" w:hAnsi="Arial" w:cs="Arial"/>
          <w:lang w:val="en-US"/>
        </w:rPr>
      </w:pPr>
      <w:r w:rsidRPr="001D0A02">
        <w:rPr>
          <w:rFonts w:ascii="Arial" w:hAnsi="Arial" w:cs="Arial"/>
          <w:lang w:val="en-US"/>
        </w:rPr>
        <w:t>THF – Temporary Holding Facility</w:t>
      </w:r>
    </w:p>
    <w:p w14:paraId="0BEBCA4B" w14:textId="77777777" w:rsidR="001D0A02" w:rsidRPr="001D0A02" w:rsidRDefault="001D0A02" w:rsidP="001D0A02">
      <w:pPr>
        <w:rPr>
          <w:rFonts w:ascii="Arial" w:hAnsi="Arial" w:cs="Arial"/>
          <w:lang w:val="en-US"/>
        </w:rPr>
      </w:pPr>
      <w:r w:rsidRPr="001D0A02">
        <w:rPr>
          <w:rFonts w:ascii="Arial" w:hAnsi="Arial" w:cs="Arial"/>
          <w:lang w:val="en-US"/>
        </w:rPr>
        <w:t>EO PRT – Executive Office of the President of the Republic of Tajikistan</w:t>
      </w:r>
    </w:p>
    <w:p w14:paraId="50DFC99C" w14:textId="6FBC5CE9" w:rsidR="00E642D6" w:rsidRPr="005328BD" w:rsidRDefault="001D0A02" w:rsidP="001D0A02">
      <w:pPr>
        <w:rPr>
          <w:rFonts w:ascii="Arial" w:hAnsi="Arial" w:cs="Arial"/>
          <w:lang w:val="en-US"/>
        </w:rPr>
      </w:pPr>
      <w:r w:rsidRPr="005328BD">
        <w:rPr>
          <w:rFonts w:ascii="Arial" w:hAnsi="Arial" w:cs="Arial"/>
          <w:lang w:val="en-US"/>
        </w:rPr>
        <w:t>CF – Correctional Facility</w:t>
      </w:r>
    </w:p>
    <w:p w14:paraId="4655E799" w14:textId="77777777" w:rsidR="005328BD" w:rsidRPr="005328BD" w:rsidRDefault="005328BD" w:rsidP="005328BD">
      <w:pPr>
        <w:rPr>
          <w:rFonts w:ascii="Arial" w:hAnsi="Arial" w:cs="Arial"/>
          <w:lang w:val="en-US"/>
        </w:rPr>
      </w:pPr>
      <w:r w:rsidRPr="005328BD">
        <w:rPr>
          <w:rFonts w:ascii="Arial" w:hAnsi="Arial" w:cs="Arial"/>
          <w:lang w:val="en-US"/>
        </w:rPr>
        <w:t>UNHCHR – United Nations High Commissioner for Human Rights</w:t>
      </w:r>
    </w:p>
    <w:p w14:paraId="68A2AA2D" w14:textId="77777777" w:rsidR="005328BD" w:rsidRPr="005328BD" w:rsidRDefault="005328BD" w:rsidP="005328BD">
      <w:pPr>
        <w:rPr>
          <w:rFonts w:ascii="Arial" w:hAnsi="Arial" w:cs="Arial"/>
          <w:lang w:val="en-US"/>
        </w:rPr>
      </w:pPr>
      <w:r w:rsidRPr="005328BD">
        <w:rPr>
          <w:rFonts w:ascii="Arial" w:hAnsi="Arial" w:cs="Arial"/>
          <w:lang w:val="en-US"/>
        </w:rPr>
        <w:t>CPC – Criminal Procedure Code</w:t>
      </w:r>
    </w:p>
    <w:p w14:paraId="43677922" w14:textId="77777777" w:rsidR="005328BD" w:rsidRPr="005328BD" w:rsidRDefault="005328BD" w:rsidP="005328BD">
      <w:pPr>
        <w:rPr>
          <w:rFonts w:ascii="Arial" w:hAnsi="Arial" w:cs="Arial"/>
          <w:lang w:val="en-US"/>
        </w:rPr>
      </w:pPr>
      <w:r w:rsidRPr="005328BD">
        <w:rPr>
          <w:rFonts w:ascii="Arial" w:hAnsi="Arial" w:cs="Arial"/>
          <w:lang w:val="en-US"/>
        </w:rPr>
        <w:t>UPR – Universal Periodic Review</w:t>
      </w:r>
    </w:p>
    <w:p w14:paraId="739EDFB2" w14:textId="77777777" w:rsidR="005328BD" w:rsidRPr="007553B5" w:rsidRDefault="005328BD" w:rsidP="005328BD">
      <w:pPr>
        <w:rPr>
          <w:rFonts w:ascii="Arial" w:hAnsi="Arial" w:cs="Arial"/>
          <w:lang w:val="en-US"/>
        </w:rPr>
      </w:pPr>
      <w:r w:rsidRPr="007553B5">
        <w:rPr>
          <w:rFonts w:ascii="Arial" w:hAnsi="Arial" w:cs="Arial"/>
          <w:lang w:val="en-US"/>
        </w:rPr>
        <w:t>HRO – Human Rights Ombudsman</w:t>
      </w:r>
    </w:p>
    <w:p w14:paraId="39A5B640" w14:textId="30F8A168" w:rsidR="00E642D6" w:rsidRPr="005328BD" w:rsidRDefault="005328BD" w:rsidP="005328BD">
      <w:pPr>
        <w:rPr>
          <w:rFonts w:ascii="Arial" w:hAnsi="Arial" w:cs="Arial"/>
          <w:lang w:val="en-US"/>
        </w:rPr>
      </w:pPr>
      <w:r w:rsidRPr="005328BD">
        <w:rPr>
          <w:rFonts w:ascii="Arial" w:hAnsi="Arial" w:cs="Arial"/>
          <w:lang w:val="en-US"/>
        </w:rPr>
        <w:t>OPCAT – Optional Protocol to the Convention against Torture</w:t>
      </w:r>
    </w:p>
    <w:p w14:paraId="254D8BB8" w14:textId="6C347721" w:rsidR="00E642D6" w:rsidRPr="005A4614" w:rsidRDefault="005328BD" w:rsidP="003D3E13">
      <w:pPr>
        <w:rPr>
          <w:rFonts w:ascii="Arial" w:hAnsi="Arial" w:cs="Arial"/>
          <w:lang w:val="en-US"/>
        </w:rPr>
      </w:pPr>
      <w:r>
        <w:rPr>
          <w:rFonts w:ascii="Arial" w:hAnsi="Arial" w:cs="Arial"/>
          <w:lang w:val="en-US"/>
        </w:rPr>
        <w:t>CA</w:t>
      </w:r>
      <w:r w:rsidRPr="0004124D">
        <w:rPr>
          <w:rFonts w:ascii="Arial" w:hAnsi="Arial" w:cs="Arial"/>
          <w:lang w:val="en-US"/>
        </w:rPr>
        <w:t xml:space="preserve"> – </w:t>
      </w:r>
      <w:r>
        <w:rPr>
          <w:rFonts w:ascii="Arial" w:hAnsi="Arial" w:cs="Arial"/>
          <w:lang w:val="en-US"/>
        </w:rPr>
        <w:t>Central Asia</w:t>
      </w:r>
    </w:p>
    <w:p w14:paraId="7701C0A5" w14:textId="33452AAF" w:rsidR="00FA5414" w:rsidRPr="005A4614" w:rsidRDefault="00F81E56" w:rsidP="003D3E13">
      <w:pPr>
        <w:rPr>
          <w:rFonts w:ascii="Arial" w:hAnsi="Arial" w:cs="Arial"/>
          <w:lang w:val="en-US"/>
        </w:rPr>
      </w:pPr>
      <w:r>
        <w:rPr>
          <w:rFonts w:ascii="Arial" w:hAnsi="Arial" w:cs="Arial"/>
          <w:lang w:val="en-US"/>
        </w:rPr>
        <w:t>UNDEF</w:t>
      </w:r>
      <w:r w:rsidR="00FA5414" w:rsidRPr="005A4614">
        <w:rPr>
          <w:rFonts w:ascii="Arial" w:hAnsi="Arial" w:cs="Arial"/>
          <w:lang w:val="en-US"/>
        </w:rPr>
        <w:t xml:space="preserve"> –</w:t>
      </w:r>
      <w:r w:rsidR="00BA7A01" w:rsidRPr="005A4614">
        <w:rPr>
          <w:rFonts w:ascii="Arial" w:hAnsi="Arial" w:cs="Arial"/>
          <w:lang w:val="en-US"/>
        </w:rPr>
        <w:t xml:space="preserve"> </w:t>
      </w:r>
      <w:r w:rsidR="005A4614">
        <w:rPr>
          <w:rFonts w:ascii="Arial" w:hAnsi="Arial" w:cs="Arial"/>
          <w:lang w:val="en-US"/>
        </w:rPr>
        <w:t>United Nations Democracy Fund</w:t>
      </w:r>
    </w:p>
    <w:p w14:paraId="2AF5DCD9" w14:textId="3B5F33CC" w:rsidR="00E642D6" w:rsidRPr="00F81E56" w:rsidRDefault="005328BD" w:rsidP="003D3E13">
      <w:pPr>
        <w:rPr>
          <w:rFonts w:ascii="Arial" w:hAnsi="Arial" w:cs="Arial"/>
          <w:lang w:val="en-US"/>
        </w:rPr>
      </w:pPr>
      <w:r>
        <w:rPr>
          <w:rFonts w:ascii="Arial" w:hAnsi="Arial" w:cs="Arial"/>
          <w:lang w:val="en-US"/>
        </w:rPr>
        <w:t>UNICEF</w:t>
      </w:r>
      <w:r w:rsidRPr="0004124D">
        <w:rPr>
          <w:rFonts w:ascii="Arial" w:hAnsi="Arial" w:cs="Arial"/>
          <w:lang w:val="en-US"/>
        </w:rPr>
        <w:t xml:space="preserve"> – </w:t>
      </w:r>
      <w:r>
        <w:rPr>
          <w:rFonts w:ascii="Arial" w:hAnsi="Arial" w:cs="Arial"/>
          <w:lang w:val="en-US"/>
        </w:rPr>
        <w:t>United Nations International Children’s Emergency Fund</w:t>
      </w:r>
    </w:p>
    <w:p w14:paraId="7F835B41" w14:textId="77777777" w:rsidR="00F81E56" w:rsidRDefault="00F81E56" w:rsidP="003D3E13">
      <w:pPr>
        <w:rPr>
          <w:rFonts w:ascii="Arial" w:hAnsi="Arial" w:cs="Arial"/>
          <w:b/>
          <w:lang w:val="en-US"/>
        </w:rPr>
      </w:pPr>
    </w:p>
    <w:p w14:paraId="1805E5ED" w14:textId="692F2EE3" w:rsidR="00E642D6" w:rsidRPr="00891F50" w:rsidRDefault="00F81E56" w:rsidP="003D3E13">
      <w:pPr>
        <w:rPr>
          <w:rFonts w:ascii="Arial" w:hAnsi="Arial" w:cs="Arial"/>
          <w:b/>
          <w:lang w:val="en-US"/>
        </w:rPr>
      </w:pPr>
      <w:r>
        <w:rPr>
          <w:rFonts w:ascii="Arial" w:hAnsi="Arial" w:cs="Arial"/>
          <w:b/>
          <w:lang w:val="en-US"/>
        </w:rPr>
        <w:t>Abbreviations in English Language</w:t>
      </w:r>
    </w:p>
    <w:p w14:paraId="3E74ADC9" w14:textId="77777777" w:rsidR="00891F50" w:rsidRPr="00891F50" w:rsidRDefault="00891F50" w:rsidP="00891F50">
      <w:pPr>
        <w:rPr>
          <w:rFonts w:ascii="Arial" w:hAnsi="Arial" w:cs="Arial"/>
          <w:lang w:val="en-US"/>
        </w:rPr>
      </w:pPr>
      <w:r w:rsidRPr="00891F50">
        <w:rPr>
          <w:rFonts w:ascii="Arial" w:hAnsi="Arial" w:cs="Arial"/>
          <w:lang w:val="en-US"/>
        </w:rPr>
        <w:t>USD – United States’ Dollars</w:t>
      </w:r>
    </w:p>
    <w:p w14:paraId="1D3BD7DB" w14:textId="77777777" w:rsidR="00891F50" w:rsidRPr="00891F50" w:rsidRDefault="00891F50" w:rsidP="00891F50">
      <w:pPr>
        <w:rPr>
          <w:rFonts w:ascii="Arial" w:hAnsi="Arial" w:cs="Arial"/>
          <w:lang w:val="en-US"/>
        </w:rPr>
      </w:pPr>
      <w:r w:rsidRPr="00891F50">
        <w:rPr>
          <w:rFonts w:ascii="Arial" w:hAnsi="Arial" w:cs="Arial"/>
          <w:lang w:val="en-US"/>
        </w:rPr>
        <w:t>DCAF – Geneva Centre for the Democratic Control of Armed Forces</w:t>
      </w:r>
    </w:p>
    <w:p w14:paraId="1BD4AC40" w14:textId="77777777" w:rsidR="00891F50" w:rsidRPr="00891F50" w:rsidRDefault="00891F50" w:rsidP="00891F50">
      <w:pPr>
        <w:rPr>
          <w:rFonts w:ascii="Arial" w:hAnsi="Arial" w:cs="Arial"/>
          <w:lang w:val="en-US"/>
        </w:rPr>
      </w:pPr>
      <w:r w:rsidRPr="00891F50">
        <w:rPr>
          <w:rFonts w:ascii="Arial" w:hAnsi="Arial" w:cs="Arial"/>
          <w:lang w:val="en-US"/>
        </w:rPr>
        <w:t>DFID – Department for International Development</w:t>
      </w:r>
    </w:p>
    <w:p w14:paraId="61339DC0" w14:textId="48E0D5DC" w:rsidR="00E642D6" w:rsidRPr="00891F50" w:rsidRDefault="00891F50" w:rsidP="00891F50">
      <w:pPr>
        <w:rPr>
          <w:rFonts w:ascii="Arial" w:hAnsi="Arial" w:cs="Arial"/>
          <w:lang w:val="en-US"/>
        </w:rPr>
      </w:pPr>
      <w:r w:rsidRPr="00891F50">
        <w:rPr>
          <w:rFonts w:ascii="Arial" w:hAnsi="Arial" w:cs="Arial"/>
          <w:lang w:val="en-US"/>
        </w:rPr>
        <w:t>ABA/ROLI – American Bar Association/Rule of Law Initiative</w:t>
      </w:r>
    </w:p>
    <w:p w14:paraId="1437C4FD" w14:textId="67F4A5F9" w:rsidR="002F3BDB" w:rsidRPr="00015D17" w:rsidRDefault="00891F50" w:rsidP="003D3E13">
      <w:pPr>
        <w:rPr>
          <w:rFonts w:ascii="Arial" w:hAnsi="Arial" w:cs="Arial"/>
          <w:lang w:val="en-US"/>
        </w:rPr>
      </w:pPr>
      <w:r w:rsidRPr="00891F50">
        <w:rPr>
          <w:rFonts w:ascii="Arial" w:hAnsi="Arial" w:cs="Arial"/>
          <w:lang w:val="en-US"/>
        </w:rPr>
        <w:t>NED – National Endowment for Democracy</w:t>
      </w:r>
    </w:p>
    <w:p w14:paraId="3A8CE983" w14:textId="32FD57E5" w:rsidR="00E642D6" w:rsidRPr="00015D17" w:rsidRDefault="00E642D6" w:rsidP="003D3E13">
      <w:pPr>
        <w:spacing w:afterLines="60" w:after="144"/>
        <w:jc w:val="both"/>
        <w:rPr>
          <w:rFonts w:ascii="Arial" w:hAnsi="Arial" w:cs="Arial"/>
          <w:b/>
          <w:lang w:val="en-US"/>
        </w:rPr>
      </w:pPr>
    </w:p>
    <w:p w14:paraId="3C21BDA4" w14:textId="0FC06E13" w:rsidR="001E6C74" w:rsidRPr="00015D17" w:rsidRDefault="001E6C74" w:rsidP="003D3E13">
      <w:pPr>
        <w:spacing w:afterLines="60" w:after="144"/>
        <w:jc w:val="both"/>
        <w:rPr>
          <w:rFonts w:ascii="Arial" w:hAnsi="Arial" w:cs="Arial"/>
          <w:b/>
          <w:lang w:val="en-US"/>
        </w:rPr>
      </w:pPr>
    </w:p>
    <w:p w14:paraId="644B8A2B" w14:textId="31F6787A" w:rsidR="001E6C74" w:rsidRPr="00015D17" w:rsidRDefault="001E6C74" w:rsidP="003D3E13">
      <w:pPr>
        <w:spacing w:afterLines="60" w:after="144"/>
        <w:jc w:val="both"/>
        <w:rPr>
          <w:rFonts w:ascii="Arial" w:hAnsi="Arial" w:cs="Arial"/>
          <w:b/>
          <w:lang w:val="en-US"/>
        </w:rPr>
      </w:pPr>
    </w:p>
    <w:p w14:paraId="5778BC08" w14:textId="6FD2BC15" w:rsidR="001E6C74" w:rsidRPr="00015D17" w:rsidRDefault="001E6C74" w:rsidP="003D3E13">
      <w:pPr>
        <w:spacing w:afterLines="60" w:after="144"/>
        <w:jc w:val="both"/>
        <w:rPr>
          <w:rFonts w:ascii="Arial" w:hAnsi="Arial" w:cs="Arial"/>
          <w:b/>
          <w:lang w:val="en-US"/>
        </w:rPr>
      </w:pPr>
    </w:p>
    <w:p w14:paraId="02865729" w14:textId="6AE5631C" w:rsidR="000471AA" w:rsidRPr="00015D17" w:rsidRDefault="000471AA" w:rsidP="003D3E13">
      <w:pPr>
        <w:spacing w:afterLines="60" w:after="144"/>
        <w:jc w:val="both"/>
        <w:rPr>
          <w:rFonts w:ascii="Arial" w:hAnsi="Arial" w:cs="Arial"/>
          <w:b/>
          <w:lang w:val="en-US"/>
        </w:rPr>
      </w:pPr>
    </w:p>
    <w:p w14:paraId="7D181AAF" w14:textId="35B25CF1" w:rsidR="000471AA" w:rsidRPr="00015D17" w:rsidRDefault="000471AA" w:rsidP="003D3E13">
      <w:pPr>
        <w:spacing w:afterLines="60" w:after="144"/>
        <w:jc w:val="both"/>
        <w:rPr>
          <w:rFonts w:ascii="Arial" w:hAnsi="Arial" w:cs="Arial"/>
          <w:b/>
          <w:lang w:val="en-US"/>
        </w:rPr>
      </w:pPr>
    </w:p>
    <w:p w14:paraId="4A3C9CA6" w14:textId="007D2C94" w:rsidR="00F533E0" w:rsidRPr="00015D17" w:rsidRDefault="00015D17" w:rsidP="003D3E13">
      <w:pPr>
        <w:spacing w:afterLines="60" w:after="144"/>
        <w:jc w:val="both"/>
        <w:rPr>
          <w:rFonts w:ascii="Arial" w:hAnsi="Arial" w:cs="Arial"/>
          <w:b/>
          <w:lang w:val="en-US"/>
        </w:rPr>
      </w:pPr>
      <w:r>
        <w:rPr>
          <w:rFonts w:ascii="Arial" w:hAnsi="Arial" w:cs="Arial"/>
          <w:b/>
          <w:lang w:val="en-US"/>
        </w:rPr>
        <w:lastRenderedPageBreak/>
        <w:t>INTRODUCTION</w:t>
      </w:r>
      <w:r w:rsidR="00F533E0" w:rsidRPr="00015D17">
        <w:rPr>
          <w:rFonts w:ascii="Arial" w:hAnsi="Arial" w:cs="Arial"/>
          <w:b/>
          <w:lang w:val="en-US"/>
        </w:rPr>
        <w:t xml:space="preserve"> </w:t>
      </w:r>
    </w:p>
    <w:p w14:paraId="125268C5" w14:textId="4F988250" w:rsidR="00F533E0" w:rsidRPr="00BF3758" w:rsidRDefault="00BF3758" w:rsidP="003D3E13">
      <w:pPr>
        <w:spacing w:afterLines="60" w:after="144"/>
        <w:jc w:val="both"/>
        <w:outlineLvl w:val="1"/>
        <w:rPr>
          <w:rFonts w:ascii="Arial" w:hAnsi="Arial" w:cs="Arial"/>
          <w:lang w:val="en-US"/>
        </w:rPr>
      </w:pPr>
      <w:r>
        <w:rPr>
          <w:rFonts w:ascii="Arial" w:hAnsi="Arial" w:cs="Arial"/>
          <w:lang w:val="en-US"/>
        </w:rPr>
        <w:t>Coalition</w:t>
      </w:r>
      <w:r w:rsidRPr="008B5A45">
        <w:rPr>
          <w:rFonts w:ascii="Arial" w:hAnsi="Arial" w:cs="Arial"/>
          <w:lang w:val="en-US"/>
        </w:rPr>
        <w:t xml:space="preserve"> </w:t>
      </w:r>
      <w:r>
        <w:rPr>
          <w:rFonts w:ascii="Arial" w:hAnsi="Arial" w:cs="Arial"/>
          <w:lang w:val="en-US"/>
        </w:rPr>
        <w:t>of</w:t>
      </w:r>
      <w:r w:rsidRPr="008B5A45">
        <w:rPr>
          <w:rFonts w:ascii="Arial" w:hAnsi="Arial" w:cs="Arial"/>
          <w:lang w:val="en-US"/>
        </w:rPr>
        <w:t xml:space="preserve"> </w:t>
      </w:r>
      <w:r>
        <w:rPr>
          <w:rFonts w:ascii="Arial" w:hAnsi="Arial" w:cs="Arial"/>
          <w:lang w:val="en-US"/>
        </w:rPr>
        <w:t>the</w:t>
      </w:r>
      <w:r w:rsidRPr="008B5A45">
        <w:rPr>
          <w:rFonts w:ascii="Arial" w:hAnsi="Arial" w:cs="Arial"/>
          <w:lang w:val="en-US"/>
        </w:rPr>
        <w:t xml:space="preserve"> </w:t>
      </w:r>
      <w:r>
        <w:rPr>
          <w:rFonts w:ascii="Arial" w:hAnsi="Arial" w:cs="Arial"/>
          <w:lang w:val="en-US"/>
        </w:rPr>
        <w:t>Civil</w:t>
      </w:r>
      <w:r w:rsidRPr="008B5A45">
        <w:rPr>
          <w:rFonts w:ascii="Arial" w:hAnsi="Arial" w:cs="Arial"/>
          <w:lang w:val="en-US"/>
        </w:rPr>
        <w:t xml:space="preserve"> </w:t>
      </w:r>
      <w:r>
        <w:rPr>
          <w:rFonts w:ascii="Arial" w:hAnsi="Arial" w:cs="Arial"/>
          <w:lang w:val="en-US"/>
        </w:rPr>
        <w:t>Society</w:t>
      </w:r>
      <w:r w:rsidRPr="008B5A45">
        <w:rPr>
          <w:rFonts w:ascii="Arial" w:hAnsi="Arial" w:cs="Arial"/>
          <w:lang w:val="en-US"/>
        </w:rPr>
        <w:t xml:space="preserve"> </w:t>
      </w:r>
      <w:r>
        <w:rPr>
          <w:rFonts w:ascii="Arial" w:hAnsi="Arial" w:cs="Arial"/>
          <w:lang w:val="en-US"/>
        </w:rPr>
        <w:t>against</w:t>
      </w:r>
      <w:r w:rsidRPr="008B5A45">
        <w:rPr>
          <w:rFonts w:ascii="Arial" w:hAnsi="Arial" w:cs="Arial"/>
          <w:lang w:val="en-US"/>
        </w:rPr>
        <w:t xml:space="preserve"> </w:t>
      </w:r>
      <w:r>
        <w:rPr>
          <w:rFonts w:ascii="Arial" w:hAnsi="Arial" w:cs="Arial"/>
          <w:lang w:val="en-US"/>
        </w:rPr>
        <w:t>Torture</w:t>
      </w:r>
      <w:r w:rsidRPr="008B5A45">
        <w:rPr>
          <w:rFonts w:ascii="Arial" w:hAnsi="Arial" w:cs="Arial"/>
          <w:lang w:val="en-US"/>
        </w:rPr>
        <w:t xml:space="preserve"> </w:t>
      </w:r>
      <w:r>
        <w:rPr>
          <w:rFonts w:ascii="Arial" w:hAnsi="Arial" w:cs="Arial"/>
          <w:lang w:val="en-US"/>
        </w:rPr>
        <w:t>and Impunity in</w:t>
      </w:r>
      <w:r w:rsidRPr="008B5A45">
        <w:rPr>
          <w:rFonts w:ascii="Arial" w:hAnsi="Arial" w:cs="Arial"/>
          <w:lang w:val="en-US"/>
        </w:rPr>
        <w:t xml:space="preserve"> </w:t>
      </w:r>
      <w:r>
        <w:rPr>
          <w:rFonts w:ascii="Arial" w:hAnsi="Arial" w:cs="Arial"/>
          <w:lang w:val="en-US"/>
        </w:rPr>
        <w:t>Tajikistan</w:t>
      </w:r>
      <w:r w:rsidRPr="008B5A45">
        <w:rPr>
          <w:rFonts w:ascii="Arial" w:hAnsi="Arial" w:cs="Arial"/>
          <w:lang w:val="en-US"/>
        </w:rPr>
        <w:t xml:space="preserve"> </w:t>
      </w:r>
      <w:r>
        <w:rPr>
          <w:rFonts w:ascii="Arial" w:hAnsi="Arial" w:cs="Arial"/>
          <w:lang w:val="en-US"/>
        </w:rPr>
        <w:t>has</w:t>
      </w:r>
      <w:r w:rsidRPr="008B5A45">
        <w:rPr>
          <w:rFonts w:ascii="Arial" w:hAnsi="Arial" w:cs="Arial"/>
          <w:lang w:val="en-US"/>
        </w:rPr>
        <w:t xml:space="preserve"> </w:t>
      </w:r>
      <w:r>
        <w:rPr>
          <w:rFonts w:ascii="Arial" w:hAnsi="Arial" w:cs="Arial"/>
          <w:lang w:val="en-US"/>
        </w:rPr>
        <w:t>been</w:t>
      </w:r>
      <w:r w:rsidRPr="008B5A45">
        <w:rPr>
          <w:rFonts w:ascii="Arial" w:hAnsi="Arial" w:cs="Arial"/>
          <w:lang w:val="en-US"/>
        </w:rPr>
        <w:t xml:space="preserve"> </w:t>
      </w:r>
      <w:r>
        <w:rPr>
          <w:rFonts w:ascii="Arial" w:hAnsi="Arial" w:cs="Arial"/>
          <w:lang w:val="en-US"/>
        </w:rPr>
        <w:t>formed</w:t>
      </w:r>
      <w:r w:rsidRPr="008B5A45">
        <w:rPr>
          <w:rFonts w:ascii="Arial" w:hAnsi="Arial" w:cs="Arial"/>
          <w:lang w:val="en-US"/>
        </w:rPr>
        <w:t xml:space="preserve"> </w:t>
      </w:r>
      <w:r>
        <w:rPr>
          <w:rFonts w:ascii="Arial" w:hAnsi="Arial" w:cs="Arial"/>
          <w:lang w:val="en-US"/>
        </w:rPr>
        <w:t>in</w:t>
      </w:r>
      <w:r w:rsidRPr="008B5A45">
        <w:rPr>
          <w:rFonts w:ascii="Arial" w:hAnsi="Arial" w:cs="Arial"/>
          <w:lang w:val="en-US"/>
        </w:rPr>
        <w:t xml:space="preserve"> </w:t>
      </w:r>
      <w:r>
        <w:rPr>
          <w:rFonts w:ascii="Arial" w:hAnsi="Arial" w:cs="Arial"/>
          <w:lang w:val="en-US"/>
        </w:rPr>
        <w:t>September</w:t>
      </w:r>
      <w:r w:rsidRPr="008B5A45">
        <w:rPr>
          <w:rFonts w:ascii="Arial" w:hAnsi="Arial" w:cs="Arial"/>
          <w:lang w:val="en-US"/>
        </w:rPr>
        <w:t xml:space="preserve"> 2011 </w:t>
      </w:r>
      <w:r>
        <w:rPr>
          <w:rFonts w:ascii="Arial" w:hAnsi="Arial" w:cs="Arial"/>
          <w:lang w:val="en-US"/>
        </w:rPr>
        <w:t>to engage the civil society in concerted action</w:t>
      </w:r>
      <w:r w:rsidRPr="008B5A45">
        <w:rPr>
          <w:rFonts w:ascii="Arial" w:hAnsi="Arial" w:cs="Arial"/>
          <w:lang w:val="en-US"/>
        </w:rPr>
        <w:t xml:space="preserve"> </w:t>
      </w:r>
      <w:r>
        <w:rPr>
          <w:rFonts w:ascii="Arial" w:hAnsi="Arial" w:cs="Arial"/>
          <w:lang w:val="en-US"/>
        </w:rPr>
        <w:t>against torture and impunity in the Republic of Tajikistan. Since</w:t>
      </w:r>
      <w:r w:rsidRPr="00B64212">
        <w:rPr>
          <w:rFonts w:ascii="Arial" w:hAnsi="Arial" w:cs="Arial"/>
          <w:lang w:val="en-US"/>
        </w:rPr>
        <w:t xml:space="preserve"> </w:t>
      </w:r>
      <w:r>
        <w:rPr>
          <w:rFonts w:ascii="Arial" w:hAnsi="Arial" w:cs="Arial"/>
          <w:lang w:val="en-US"/>
        </w:rPr>
        <w:t>that</w:t>
      </w:r>
      <w:r w:rsidRPr="00B64212">
        <w:rPr>
          <w:rFonts w:ascii="Arial" w:hAnsi="Arial" w:cs="Arial"/>
          <w:lang w:val="en-US"/>
        </w:rPr>
        <w:t xml:space="preserve"> </w:t>
      </w:r>
      <w:r>
        <w:rPr>
          <w:rFonts w:ascii="Arial" w:hAnsi="Arial" w:cs="Arial"/>
          <w:lang w:val="en-US"/>
        </w:rPr>
        <w:t>time</w:t>
      </w:r>
      <w:r w:rsidRPr="00B64212">
        <w:rPr>
          <w:rFonts w:ascii="Arial" w:hAnsi="Arial" w:cs="Arial"/>
          <w:lang w:val="en-US"/>
        </w:rPr>
        <w:t xml:space="preserve">, </w:t>
      </w:r>
      <w:r>
        <w:rPr>
          <w:rFonts w:ascii="Arial" w:hAnsi="Arial" w:cs="Arial"/>
          <w:lang w:val="en-US"/>
        </w:rPr>
        <w:t>the</w:t>
      </w:r>
      <w:r w:rsidRPr="00B64212">
        <w:rPr>
          <w:rFonts w:ascii="Arial" w:hAnsi="Arial" w:cs="Arial"/>
          <w:lang w:val="en-US"/>
        </w:rPr>
        <w:t xml:space="preserve"> </w:t>
      </w:r>
      <w:r>
        <w:rPr>
          <w:rFonts w:ascii="Arial" w:hAnsi="Arial" w:cs="Arial"/>
          <w:lang w:val="en-US"/>
        </w:rPr>
        <w:t>Coalition</w:t>
      </w:r>
      <w:r w:rsidRPr="00B64212">
        <w:rPr>
          <w:rFonts w:ascii="Arial" w:hAnsi="Arial" w:cs="Arial"/>
          <w:lang w:val="en-US"/>
        </w:rPr>
        <w:t xml:space="preserve"> </w:t>
      </w:r>
      <w:r>
        <w:rPr>
          <w:rFonts w:ascii="Arial" w:hAnsi="Arial" w:cs="Arial"/>
          <w:lang w:val="en-US"/>
        </w:rPr>
        <w:t>has</w:t>
      </w:r>
      <w:r w:rsidRPr="00B64212">
        <w:rPr>
          <w:rFonts w:ascii="Arial" w:hAnsi="Arial" w:cs="Arial"/>
          <w:lang w:val="en-US"/>
        </w:rPr>
        <w:t xml:space="preserve"> </w:t>
      </w:r>
      <w:r>
        <w:rPr>
          <w:rFonts w:ascii="Arial" w:hAnsi="Arial" w:cs="Arial"/>
          <w:lang w:val="en-US"/>
        </w:rPr>
        <w:t>developed</w:t>
      </w:r>
      <w:r w:rsidRPr="00B64212">
        <w:rPr>
          <w:rFonts w:ascii="Arial" w:hAnsi="Arial" w:cs="Arial"/>
          <w:lang w:val="en-US"/>
        </w:rPr>
        <w:t xml:space="preserve"> </w:t>
      </w:r>
      <w:r>
        <w:rPr>
          <w:rFonts w:ascii="Arial" w:hAnsi="Arial" w:cs="Arial"/>
          <w:lang w:val="en-US"/>
        </w:rPr>
        <w:t>into</w:t>
      </w:r>
      <w:r w:rsidRPr="00B64212">
        <w:rPr>
          <w:rFonts w:ascii="Arial" w:hAnsi="Arial" w:cs="Arial"/>
          <w:lang w:val="en-US"/>
        </w:rPr>
        <w:t xml:space="preserve"> </w:t>
      </w:r>
      <w:r>
        <w:rPr>
          <w:rFonts w:ascii="Arial" w:hAnsi="Arial" w:cs="Arial"/>
          <w:lang w:val="en-US"/>
        </w:rPr>
        <w:t>a well</w:t>
      </w:r>
      <w:r w:rsidRPr="00B64212">
        <w:rPr>
          <w:rFonts w:ascii="Arial" w:hAnsi="Arial" w:cs="Arial"/>
          <w:lang w:val="en-US"/>
        </w:rPr>
        <w:t>-</w:t>
      </w:r>
      <w:r>
        <w:rPr>
          <w:rFonts w:ascii="Arial" w:hAnsi="Arial" w:cs="Arial"/>
          <w:lang w:val="en-US"/>
        </w:rPr>
        <w:t>coordinated</w:t>
      </w:r>
      <w:r w:rsidRPr="00B64212">
        <w:rPr>
          <w:rFonts w:ascii="Arial" w:hAnsi="Arial" w:cs="Arial"/>
          <w:lang w:val="en-US"/>
        </w:rPr>
        <w:t xml:space="preserve"> </w:t>
      </w:r>
      <w:r>
        <w:rPr>
          <w:rFonts w:ascii="Arial" w:hAnsi="Arial" w:cs="Arial"/>
          <w:lang w:val="en-US"/>
        </w:rPr>
        <w:t>functioning structure of the civil society, which is recognized at national and international levels.</w:t>
      </w:r>
      <w:r w:rsidR="00F533E0" w:rsidRPr="00BF3758">
        <w:rPr>
          <w:rFonts w:ascii="Arial" w:hAnsi="Arial" w:cs="Arial"/>
          <w:lang w:val="en-US"/>
        </w:rPr>
        <w:t xml:space="preserve"> </w:t>
      </w:r>
      <w:r>
        <w:rPr>
          <w:rFonts w:ascii="Arial" w:hAnsi="Arial" w:cs="Arial"/>
          <w:lang w:val="en-US"/>
        </w:rPr>
        <w:t>The</w:t>
      </w:r>
      <w:r w:rsidRPr="008B2E35">
        <w:rPr>
          <w:rFonts w:ascii="Arial" w:hAnsi="Arial" w:cs="Arial"/>
          <w:lang w:val="en-US"/>
        </w:rPr>
        <w:t xml:space="preserve"> </w:t>
      </w:r>
      <w:r>
        <w:rPr>
          <w:rFonts w:ascii="Arial" w:hAnsi="Arial" w:cs="Arial"/>
          <w:lang w:val="en-US"/>
        </w:rPr>
        <w:t>Coalition</w:t>
      </w:r>
      <w:r w:rsidRPr="008B2E35">
        <w:rPr>
          <w:rFonts w:ascii="Arial" w:hAnsi="Arial" w:cs="Arial"/>
          <w:lang w:val="en-US"/>
        </w:rPr>
        <w:t xml:space="preserve"> </w:t>
      </w:r>
      <w:r>
        <w:rPr>
          <w:rFonts w:ascii="Arial" w:hAnsi="Arial" w:cs="Arial"/>
          <w:lang w:val="en-US"/>
        </w:rPr>
        <w:t>is</w:t>
      </w:r>
      <w:r w:rsidRPr="008B2E35">
        <w:rPr>
          <w:rFonts w:ascii="Arial" w:hAnsi="Arial" w:cs="Arial"/>
          <w:lang w:val="en-US"/>
        </w:rPr>
        <w:t xml:space="preserve"> </w:t>
      </w:r>
      <w:r>
        <w:rPr>
          <w:rFonts w:ascii="Arial" w:hAnsi="Arial" w:cs="Arial"/>
          <w:lang w:val="en-US"/>
        </w:rPr>
        <w:t>an</w:t>
      </w:r>
      <w:r w:rsidRPr="008B2E35">
        <w:rPr>
          <w:rFonts w:ascii="Arial" w:hAnsi="Arial" w:cs="Arial"/>
          <w:lang w:val="en-US"/>
        </w:rPr>
        <w:t xml:space="preserve"> </w:t>
      </w:r>
      <w:r>
        <w:rPr>
          <w:rFonts w:ascii="Arial" w:hAnsi="Arial" w:cs="Arial"/>
          <w:lang w:val="en-US"/>
        </w:rPr>
        <w:t>important</w:t>
      </w:r>
      <w:r w:rsidRPr="008B2E35">
        <w:rPr>
          <w:rFonts w:ascii="Arial" w:hAnsi="Arial" w:cs="Arial"/>
          <w:lang w:val="en-US"/>
        </w:rPr>
        <w:t xml:space="preserve"> </w:t>
      </w:r>
      <w:r>
        <w:rPr>
          <w:rFonts w:ascii="Arial" w:hAnsi="Arial" w:cs="Arial"/>
          <w:lang w:val="en-US"/>
        </w:rPr>
        <w:t>platform</w:t>
      </w:r>
      <w:r w:rsidRPr="008B2E35">
        <w:rPr>
          <w:rFonts w:ascii="Arial" w:hAnsi="Arial" w:cs="Arial"/>
          <w:lang w:val="en-US"/>
        </w:rPr>
        <w:t xml:space="preserve"> </w:t>
      </w:r>
      <w:r>
        <w:rPr>
          <w:rFonts w:ascii="Arial" w:hAnsi="Arial" w:cs="Arial"/>
          <w:lang w:val="en-US"/>
        </w:rPr>
        <w:t>and</w:t>
      </w:r>
      <w:r w:rsidRPr="008B2E35">
        <w:rPr>
          <w:rFonts w:ascii="Arial" w:hAnsi="Arial" w:cs="Arial"/>
          <w:lang w:val="en-US"/>
        </w:rPr>
        <w:t xml:space="preserve"> </w:t>
      </w:r>
      <w:r>
        <w:rPr>
          <w:rFonts w:ascii="Arial" w:hAnsi="Arial" w:cs="Arial"/>
          <w:lang w:val="en-US"/>
        </w:rPr>
        <w:t>safe</w:t>
      </w:r>
      <w:r w:rsidRPr="008B2E35">
        <w:rPr>
          <w:rFonts w:ascii="Arial" w:hAnsi="Arial" w:cs="Arial"/>
          <w:lang w:val="en-US"/>
        </w:rPr>
        <w:t xml:space="preserve"> </w:t>
      </w:r>
      <w:r>
        <w:rPr>
          <w:rFonts w:ascii="Arial" w:hAnsi="Arial" w:cs="Arial"/>
          <w:lang w:val="en-US"/>
        </w:rPr>
        <w:t>environment</w:t>
      </w:r>
      <w:r w:rsidRPr="008B2E35">
        <w:rPr>
          <w:rFonts w:ascii="Arial" w:hAnsi="Arial" w:cs="Arial"/>
          <w:lang w:val="en-US"/>
        </w:rPr>
        <w:t xml:space="preserve"> </w:t>
      </w:r>
      <w:r>
        <w:rPr>
          <w:rFonts w:ascii="Arial" w:hAnsi="Arial" w:cs="Arial"/>
          <w:lang w:val="en-US"/>
        </w:rPr>
        <w:t>for</w:t>
      </w:r>
      <w:r w:rsidRPr="008B2E35">
        <w:rPr>
          <w:rFonts w:ascii="Arial" w:hAnsi="Arial" w:cs="Arial"/>
          <w:lang w:val="en-US"/>
        </w:rPr>
        <w:t xml:space="preserve"> </w:t>
      </w:r>
      <w:r>
        <w:rPr>
          <w:rFonts w:ascii="Arial" w:hAnsi="Arial" w:cs="Arial"/>
          <w:lang w:val="en-US"/>
        </w:rPr>
        <w:t>all</w:t>
      </w:r>
      <w:r w:rsidRPr="008B2E35">
        <w:rPr>
          <w:rFonts w:ascii="Arial" w:hAnsi="Arial" w:cs="Arial"/>
          <w:lang w:val="en-US"/>
        </w:rPr>
        <w:t xml:space="preserve"> </w:t>
      </w:r>
      <w:r>
        <w:rPr>
          <w:rFonts w:ascii="Arial" w:hAnsi="Arial" w:cs="Arial"/>
          <w:lang w:val="en-US"/>
        </w:rPr>
        <w:t>its</w:t>
      </w:r>
      <w:r w:rsidRPr="008B2E35">
        <w:rPr>
          <w:rFonts w:ascii="Arial" w:hAnsi="Arial" w:cs="Arial"/>
          <w:lang w:val="en-US"/>
        </w:rPr>
        <w:t xml:space="preserve"> </w:t>
      </w:r>
      <w:r>
        <w:rPr>
          <w:rFonts w:ascii="Arial" w:hAnsi="Arial" w:cs="Arial"/>
          <w:lang w:val="en-US"/>
        </w:rPr>
        <w:t>members</w:t>
      </w:r>
      <w:r w:rsidRPr="008B2E35">
        <w:rPr>
          <w:rFonts w:ascii="Arial" w:hAnsi="Arial" w:cs="Arial"/>
          <w:lang w:val="en-US"/>
        </w:rPr>
        <w:t xml:space="preserve">, </w:t>
      </w:r>
      <w:r>
        <w:rPr>
          <w:rFonts w:ascii="Arial" w:hAnsi="Arial" w:cs="Arial"/>
          <w:lang w:val="en-US"/>
        </w:rPr>
        <w:t>in</w:t>
      </w:r>
      <w:r w:rsidRPr="008B2E35">
        <w:rPr>
          <w:rFonts w:ascii="Arial" w:hAnsi="Arial" w:cs="Arial"/>
          <w:lang w:val="en-US"/>
        </w:rPr>
        <w:t xml:space="preserve"> </w:t>
      </w:r>
      <w:r>
        <w:rPr>
          <w:rFonts w:ascii="Arial" w:hAnsi="Arial" w:cs="Arial"/>
          <w:lang w:val="en-US"/>
        </w:rPr>
        <w:t>which</w:t>
      </w:r>
      <w:r w:rsidRPr="008B2E35">
        <w:rPr>
          <w:rFonts w:ascii="Arial" w:hAnsi="Arial" w:cs="Arial"/>
          <w:lang w:val="en-US"/>
        </w:rPr>
        <w:t xml:space="preserve"> </w:t>
      </w:r>
      <w:r>
        <w:rPr>
          <w:rFonts w:ascii="Arial" w:hAnsi="Arial" w:cs="Arial"/>
          <w:lang w:val="en-US"/>
        </w:rPr>
        <w:t>one</w:t>
      </w:r>
      <w:r w:rsidRPr="008B2E35">
        <w:rPr>
          <w:rFonts w:ascii="Arial" w:hAnsi="Arial" w:cs="Arial"/>
          <w:lang w:val="en-US"/>
        </w:rPr>
        <w:t xml:space="preserve"> </w:t>
      </w:r>
      <w:r>
        <w:rPr>
          <w:rFonts w:ascii="Arial" w:hAnsi="Arial" w:cs="Arial"/>
          <w:lang w:val="en-US"/>
        </w:rPr>
        <w:t>can</w:t>
      </w:r>
      <w:r w:rsidRPr="008B2E35">
        <w:rPr>
          <w:rFonts w:ascii="Arial" w:hAnsi="Arial" w:cs="Arial"/>
          <w:lang w:val="en-US"/>
        </w:rPr>
        <w:t xml:space="preserve"> </w:t>
      </w:r>
      <w:r>
        <w:rPr>
          <w:rFonts w:ascii="Arial" w:hAnsi="Arial" w:cs="Arial"/>
          <w:lang w:val="en-US"/>
        </w:rPr>
        <w:t>gain</w:t>
      </w:r>
      <w:r w:rsidRPr="008B2E35">
        <w:rPr>
          <w:rFonts w:ascii="Arial" w:hAnsi="Arial" w:cs="Arial"/>
          <w:lang w:val="en-US"/>
        </w:rPr>
        <w:t xml:space="preserve"> </w:t>
      </w:r>
      <w:r>
        <w:rPr>
          <w:rFonts w:ascii="Arial" w:hAnsi="Arial" w:cs="Arial"/>
          <w:lang w:val="en-US"/>
        </w:rPr>
        <w:t>support</w:t>
      </w:r>
      <w:r w:rsidRPr="008B2E35">
        <w:rPr>
          <w:rFonts w:ascii="Arial" w:hAnsi="Arial" w:cs="Arial"/>
          <w:lang w:val="en-US"/>
        </w:rPr>
        <w:t xml:space="preserve">, </w:t>
      </w:r>
      <w:r>
        <w:rPr>
          <w:rFonts w:ascii="Arial" w:hAnsi="Arial" w:cs="Arial"/>
          <w:lang w:val="en-US"/>
        </w:rPr>
        <w:t>be</w:t>
      </w:r>
      <w:r w:rsidRPr="008B2E35">
        <w:rPr>
          <w:rFonts w:ascii="Arial" w:hAnsi="Arial" w:cs="Arial"/>
          <w:lang w:val="en-US"/>
        </w:rPr>
        <w:t xml:space="preserve"> </w:t>
      </w:r>
      <w:r>
        <w:rPr>
          <w:rFonts w:ascii="Arial" w:hAnsi="Arial" w:cs="Arial"/>
          <w:lang w:val="en-US"/>
        </w:rPr>
        <w:t>professionally</w:t>
      </w:r>
      <w:r w:rsidRPr="008B2E35">
        <w:rPr>
          <w:rFonts w:ascii="Arial" w:hAnsi="Arial" w:cs="Arial"/>
          <w:lang w:val="en-US"/>
        </w:rPr>
        <w:t xml:space="preserve"> </w:t>
      </w:r>
      <w:r>
        <w:rPr>
          <w:rFonts w:ascii="Arial" w:hAnsi="Arial" w:cs="Arial"/>
          <w:lang w:val="en-US"/>
        </w:rPr>
        <w:t>advised</w:t>
      </w:r>
      <w:r w:rsidRPr="008B2E35">
        <w:rPr>
          <w:rFonts w:ascii="Arial" w:hAnsi="Arial" w:cs="Arial"/>
          <w:lang w:val="en-US"/>
        </w:rPr>
        <w:t xml:space="preserve">, </w:t>
      </w:r>
      <w:r>
        <w:rPr>
          <w:rFonts w:ascii="Arial" w:hAnsi="Arial" w:cs="Arial"/>
          <w:lang w:val="en-US"/>
        </w:rPr>
        <w:t>improve</w:t>
      </w:r>
      <w:r w:rsidRPr="008B2E35">
        <w:rPr>
          <w:rFonts w:ascii="Arial" w:hAnsi="Arial" w:cs="Arial"/>
          <w:lang w:val="en-US"/>
        </w:rPr>
        <w:t xml:space="preserve"> </w:t>
      </w:r>
      <w:r>
        <w:rPr>
          <w:rFonts w:ascii="Arial" w:hAnsi="Arial" w:cs="Arial"/>
          <w:lang w:val="en-US"/>
        </w:rPr>
        <w:t>professional</w:t>
      </w:r>
      <w:r w:rsidRPr="008B2E35">
        <w:rPr>
          <w:rFonts w:ascii="Arial" w:hAnsi="Arial" w:cs="Arial"/>
          <w:lang w:val="en-US"/>
        </w:rPr>
        <w:t xml:space="preserve"> </w:t>
      </w:r>
      <w:r>
        <w:rPr>
          <w:rFonts w:ascii="Arial" w:hAnsi="Arial" w:cs="Arial"/>
          <w:lang w:val="en-US"/>
        </w:rPr>
        <w:t>skills</w:t>
      </w:r>
      <w:r w:rsidRPr="008B2E35">
        <w:rPr>
          <w:rFonts w:ascii="Arial" w:hAnsi="Arial" w:cs="Arial"/>
          <w:lang w:val="en-US"/>
        </w:rPr>
        <w:t xml:space="preserve">, </w:t>
      </w:r>
      <w:r>
        <w:rPr>
          <w:rFonts w:ascii="Arial" w:hAnsi="Arial" w:cs="Arial"/>
          <w:lang w:val="en-US"/>
        </w:rPr>
        <w:t>pool together efforts and stand together, to have more efficient impact on decision makers, victims and donors. Transparency</w:t>
      </w:r>
      <w:r w:rsidRPr="00B868DB">
        <w:rPr>
          <w:rFonts w:ascii="Arial" w:hAnsi="Arial" w:cs="Arial"/>
          <w:lang w:val="en-US"/>
        </w:rPr>
        <w:t xml:space="preserve"> </w:t>
      </w:r>
      <w:r>
        <w:rPr>
          <w:rFonts w:ascii="Arial" w:hAnsi="Arial" w:cs="Arial"/>
          <w:lang w:val="en-US"/>
        </w:rPr>
        <w:t>and</w:t>
      </w:r>
      <w:r w:rsidRPr="00B868DB">
        <w:rPr>
          <w:rFonts w:ascii="Arial" w:hAnsi="Arial" w:cs="Arial"/>
          <w:lang w:val="en-US"/>
        </w:rPr>
        <w:t xml:space="preserve"> </w:t>
      </w:r>
      <w:r>
        <w:rPr>
          <w:rFonts w:ascii="Arial" w:hAnsi="Arial" w:cs="Arial"/>
          <w:lang w:val="en-US"/>
        </w:rPr>
        <w:t>professional</w:t>
      </w:r>
      <w:r w:rsidRPr="00B868DB">
        <w:rPr>
          <w:rFonts w:ascii="Arial" w:hAnsi="Arial" w:cs="Arial"/>
          <w:lang w:val="en-US"/>
        </w:rPr>
        <w:t xml:space="preserve"> </w:t>
      </w:r>
      <w:r>
        <w:rPr>
          <w:rFonts w:ascii="Arial" w:hAnsi="Arial" w:cs="Arial"/>
          <w:lang w:val="en-US"/>
        </w:rPr>
        <w:t>ethics</w:t>
      </w:r>
      <w:r w:rsidRPr="00B868DB">
        <w:rPr>
          <w:rFonts w:ascii="Arial" w:hAnsi="Arial" w:cs="Arial"/>
          <w:lang w:val="en-US"/>
        </w:rPr>
        <w:t xml:space="preserve"> </w:t>
      </w:r>
      <w:r>
        <w:rPr>
          <w:rFonts w:ascii="Arial" w:hAnsi="Arial" w:cs="Arial"/>
          <w:lang w:val="en-US"/>
        </w:rPr>
        <w:t>are</w:t>
      </w:r>
      <w:r w:rsidRPr="00B868DB">
        <w:rPr>
          <w:rFonts w:ascii="Arial" w:hAnsi="Arial" w:cs="Arial"/>
          <w:lang w:val="en-US"/>
        </w:rPr>
        <w:t xml:space="preserve"> </w:t>
      </w:r>
      <w:r>
        <w:rPr>
          <w:rFonts w:ascii="Arial" w:hAnsi="Arial" w:cs="Arial"/>
          <w:lang w:val="en-US"/>
        </w:rPr>
        <w:t>crucial</w:t>
      </w:r>
      <w:r w:rsidRPr="00B868DB">
        <w:rPr>
          <w:rFonts w:ascii="Arial" w:hAnsi="Arial" w:cs="Arial"/>
          <w:lang w:val="en-US"/>
        </w:rPr>
        <w:t xml:space="preserve"> </w:t>
      </w:r>
      <w:r>
        <w:rPr>
          <w:rFonts w:ascii="Arial" w:hAnsi="Arial" w:cs="Arial"/>
          <w:lang w:val="en-US"/>
        </w:rPr>
        <w:t>principles</w:t>
      </w:r>
      <w:r w:rsidRPr="00B868DB">
        <w:rPr>
          <w:rFonts w:ascii="Arial" w:hAnsi="Arial" w:cs="Arial"/>
          <w:lang w:val="en-US"/>
        </w:rPr>
        <w:t xml:space="preserve"> </w:t>
      </w:r>
      <w:r>
        <w:rPr>
          <w:rFonts w:ascii="Arial" w:hAnsi="Arial" w:cs="Arial"/>
          <w:lang w:val="en-US"/>
        </w:rPr>
        <w:t>in</w:t>
      </w:r>
      <w:r w:rsidRPr="00B868DB">
        <w:rPr>
          <w:rFonts w:ascii="Arial" w:hAnsi="Arial" w:cs="Arial"/>
          <w:lang w:val="en-US"/>
        </w:rPr>
        <w:t xml:space="preserve"> </w:t>
      </w:r>
      <w:r>
        <w:rPr>
          <w:rFonts w:ascii="Arial" w:hAnsi="Arial" w:cs="Arial"/>
          <w:lang w:val="en-US"/>
        </w:rPr>
        <w:t>the</w:t>
      </w:r>
      <w:r w:rsidRPr="00B868DB">
        <w:rPr>
          <w:rFonts w:ascii="Arial" w:hAnsi="Arial" w:cs="Arial"/>
          <w:lang w:val="en-US"/>
        </w:rPr>
        <w:t xml:space="preserve"> </w:t>
      </w:r>
      <w:r>
        <w:rPr>
          <w:rFonts w:ascii="Arial" w:hAnsi="Arial" w:cs="Arial"/>
          <w:lang w:val="en-US"/>
        </w:rPr>
        <w:t>Coalition</w:t>
      </w:r>
      <w:r w:rsidRPr="00B868DB">
        <w:rPr>
          <w:rFonts w:ascii="Arial" w:hAnsi="Arial" w:cs="Arial"/>
          <w:lang w:val="en-US"/>
        </w:rPr>
        <w:t>’</w:t>
      </w:r>
      <w:r>
        <w:rPr>
          <w:rFonts w:ascii="Arial" w:hAnsi="Arial" w:cs="Arial"/>
          <w:lang w:val="en-US"/>
        </w:rPr>
        <w:t>s</w:t>
      </w:r>
      <w:r w:rsidRPr="00B868DB">
        <w:rPr>
          <w:rFonts w:ascii="Arial" w:hAnsi="Arial" w:cs="Arial"/>
          <w:lang w:val="en-US"/>
        </w:rPr>
        <w:t xml:space="preserve"> </w:t>
      </w:r>
      <w:r>
        <w:rPr>
          <w:rFonts w:ascii="Arial" w:hAnsi="Arial" w:cs="Arial"/>
          <w:lang w:val="en-US"/>
        </w:rPr>
        <w:t>activity</w:t>
      </w:r>
      <w:r w:rsidRPr="00B868DB">
        <w:rPr>
          <w:rFonts w:ascii="Arial" w:hAnsi="Arial" w:cs="Arial"/>
          <w:lang w:val="en-US"/>
        </w:rPr>
        <w:t>.</w:t>
      </w:r>
    </w:p>
    <w:p w14:paraId="7E8A14F8" w14:textId="77FADBAD" w:rsidR="004A504D" w:rsidRPr="00061DDD" w:rsidRDefault="006E6C4C" w:rsidP="003D3E13">
      <w:pPr>
        <w:spacing w:afterLines="60" w:after="144"/>
        <w:jc w:val="both"/>
        <w:rPr>
          <w:rFonts w:ascii="Arial" w:hAnsi="Arial" w:cs="Arial"/>
          <w:lang w:val="en-US"/>
        </w:rPr>
      </w:pPr>
      <w:r>
        <w:rPr>
          <w:rFonts w:ascii="Arial" w:hAnsi="Arial" w:cs="Arial"/>
          <w:lang w:val="en-US"/>
        </w:rPr>
        <w:t>Members</w:t>
      </w:r>
      <w:r w:rsidRPr="00BC3A52">
        <w:rPr>
          <w:rFonts w:ascii="Arial" w:hAnsi="Arial" w:cs="Arial"/>
          <w:lang w:val="en-US"/>
        </w:rPr>
        <w:t xml:space="preserve"> </w:t>
      </w:r>
      <w:r>
        <w:rPr>
          <w:rFonts w:ascii="Arial" w:hAnsi="Arial" w:cs="Arial"/>
          <w:lang w:val="en-US"/>
        </w:rPr>
        <w:t>of</w:t>
      </w:r>
      <w:r w:rsidRPr="00BC3A52">
        <w:rPr>
          <w:rFonts w:ascii="Arial" w:hAnsi="Arial" w:cs="Arial"/>
          <w:lang w:val="en-US"/>
        </w:rPr>
        <w:t xml:space="preserve"> </w:t>
      </w:r>
      <w:r>
        <w:rPr>
          <w:rFonts w:ascii="Arial" w:hAnsi="Arial" w:cs="Arial"/>
          <w:lang w:val="en-US"/>
        </w:rPr>
        <w:t>the</w:t>
      </w:r>
      <w:r w:rsidRPr="00BC3A52">
        <w:rPr>
          <w:rFonts w:ascii="Arial" w:hAnsi="Arial" w:cs="Arial"/>
          <w:lang w:val="en-US"/>
        </w:rPr>
        <w:t xml:space="preserve"> </w:t>
      </w:r>
      <w:r>
        <w:rPr>
          <w:rFonts w:ascii="Arial" w:hAnsi="Arial" w:cs="Arial"/>
          <w:lang w:val="en-US"/>
        </w:rPr>
        <w:t>Coalition</w:t>
      </w:r>
      <w:r w:rsidRPr="00BC3A52">
        <w:rPr>
          <w:rFonts w:ascii="Arial" w:hAnsi="Arial" w:cs="Arial"/>
          <w:lang w:val="en-US"/>
        </w:rPr>
        <w:t xml:space="preserve"> </w:t>
      </w:r>
      <w:r>
        <w:rPr>
          <w:rFonts w:ascii="Arial" w:hAnsi="Arial" w:cs="Arial"/>
          <w:lang w:val="en-US"/>
        </w:rPr>
        <w:t>are</w:t>
      </w:r>
      <w:r w:rsidRPr="00BC3A52">
        <w:rPr>
          <w:rFonts w:ascii="Arial" w:hAnsi="Arial" w:cs="Arial"/>
          <w:lang w:val="en-US"/>
        </w:rPr>
        <w:t xml:space="preserve"> </w:t>
      </w:r>
      <w:r>
        <w:rPr>
          <w:rFonts w:ascii="Arial" w:hAnsi="Arial" w:cs="Arial"/>
          <w:lang w:val="en-US"/>
        </w:rPr>
        <w:t>leading human</w:t>
      </w:r>
      <w:r w:rsidRPr="00BC3A52">
        <w:rPr>
          <w:rFonts w:ascii="Arial" w:hAnsi="Arial" w:cs="Arial"/>
          <w:lang w:val="en-US"/>
        </w:rPr>
        <w:t xml:space="preserve"> </w:t>
      </w:r>
      <w:r>
        <w:rPr>
          <w:rFonts w:ascii="Arial" w:hAnsi="Arial" w:cs="Arial"/>
          <w:lang w:val="en-US"/>
        </w:rPr>
        <w:t>rights</w:t>
      </w:r>
      <w:r w:rsidRPr="00BC3A52">
        <w:rPr>
          <w:rFonts w:ascii="Arial" w:hAnsi="Arial" w:cs="Arial"/>
          <w:lang w:val="en-US"/>
        </w:rPr>
        <w:t xml:space="preserve"> </w:t>
      </w:r>
      <w:r>
        <w:rPr>
          <w:rFonts w:ascii="Arial" w:hAnsi="Arial" w:cs="Arial"/>
          <w:lang w:val="en-US"/>
        </w:rPr>
        <w:t>NGOs</w:t>
      </w:r>
      <w:r w:rsidRPr="00BC3A52">
        <w:rPr>
          <w:rFonts w:ascii="Arial" w:hAnsi="Arial" w:cs="Arial"/>
          <w:lang w:val="en-US"/>
        </w:rPr>
        <w:t xml:space="preserve"> </w:t>
      </w:r>
      <w:r>
        <w:rPr>
          <w:rFonts w:ascii="Arial" w:hAnsi="Arial" w:cs="Arial"/>
          <w:lang w:val="en-US"/>
        </w:rPr>
        <w:t>with</w:t>
      </w:r>
      <w:r w:rsidRPr="00BC3A52">
        <w:rPr>
          <w:rFonts w:ascii="Arial" w:hAnsi="Arial" w:cs="Arial"/>
          <w:lang w:val="en-US"/>
        </w:rPr>
        <w:t xml:space="preserve"> </w:t>
      </w:r>
      <w:r>
        <w:rPr>
          <w:rFonts w:ascii="Arial" w:hAnsi="Arial" w:cs="Arial"/>
          <w:lang w:val="en-US"/>
        </w:rPr>
        <w:t>a</w:t>
      </w:r>
      <w:r w:rsidRPr="00BC3A52">
        <w:rPr>
          <w:rFonts w:ascii="Arial" w:hAnsi="Arial" w:cs="Arial"/>
          <w:lang w:val="en-US"/>
        </w:rPr>
        <w:t xml:space="preserve"> </w:t>
      </w:r>
      <w:r>
        <w:rPr>
          <w:rFonts w:ascii="Arial" w:hAnsi="Arial" w:cs="Arial"/>
          <w:lang w:val="en-US"/>
        </w:rPr>
        <w:t>long</w:t>
      </w:r>
      <w:r w:rsidRPr="00BC3A52">
        <w:rPr>
          <w:rFonts w:ascii="Arial" w:hAnsi="Arial" w:cs="Arial"/>
          <w:lang w:val="en-US"/>
        </w:rPr>
        <w:t>-</w:t>
      </w:r>
      <w:r>
        <w:rPr>
          <w:rFonts w:ascii="Arial" w:hAnsi="Arial" w:cs="Arial"/>
          <w:lang w:val="en-US"/>
        </w:rPr>
        <w:t>term</w:t>
      </w:r>
      <w:r w:rsidRPr="00BC3A52">
        <w:rPr>
          <w:rFonts w:ascii="Arial" w:hAnsi="Arial" w:cs="Arial"/>
          <w:lang w:val="en-US"/>
        </w:rPr>
        <w:t xml:space="preserve"> </w:t>
      </w:r>
      <w:r>
        <w:rPr>
          <w:rFonts w:ascii="Arial" w:hAnsi="Arial" w:cs="Arial"/>
          <w:lang w:val="en-US"/>
        </w:rPr>
        <w:t>experience</w:t>
      </w:r>
      <w:r w:rsidRPr="00BC3A52">
        <w:rPr>
          <w:rFonts w:ascii="Arial" w:hAnsi="Arial" w:cs="Arial"/>
          <w:lang w:val="en-US"/>
        </w:rPr>
        <w:t xml:space="preserve"> </w:t>
      </w:r>
      <w:r>
        <w:rPr>
          <w:rFonts w:ascii="Arial" w:hAnsi="Arial" w:cs="Arial"/>
          <w:lang w:val="en-US"/>
        </w:rPr>
        <w:t>that</w:t>
      </w:r>
      <w:r w:rsidRPr="00BC3A52">
        <w:rPr>
          <w:rFonts w:ascii="Arial" w:hAnsi="Arial" w:cs="Arial"/>
          <w:lang w:val="en-US"/>
        </w:rPr>
        <w:t xml:space="preserve"> </w:t>
      </w:r>
      <w:r>
        <w:rPr>
          <w:rFonts w:ascii="Arial" w:hAnsi="Arial" w:cs="Arial"/>
          <w:lang w:val="en-US"/>
        </w:rPr>
        <w:t>receive</w:t>
      </w:r>
      <w:r w:rsidRPr="00BC3A52">
        <w:rPr>
          <w:rFonts w:ascii="Arial" w:hAnsi="Arial" w:cs="Arial"/>
          <w:lang w:val="en-US"/>
        </w:rPr>
        <w:t xml:space="preserve"> </w:t>
      </w:r>
      <w:r>
        <w:rPr>
          <w:rFonts w:ascii="Arial" w:hAnsi="Arial" w:cs="Arial"/>
          <w:lang w:val="en-US"/>
        </w:rPr>
        <w:t>support</w:t>
      </w:r>
      <w:r w:rsidRPr="00BC3A52">
        <w:rPr>
          <w:rFonts w:ascii="Arial" w:hAnsi="Arial" w:cs="Arial"/>
          <w:lang w:val="en-US"/>
        </w:rPr>
        <w:t xml:space="preserve"> </w:t>
      </w:r>
      <w:r>
        <w:rPr>
          <w:rFonts w:ascii="Arial" w:hAnsi="Arial" w:cs="Arial"/>
          <w:lang w:val="en-US"/>
        </w:rPr>
        <w:t>from</w:t>
      </w:r>
      <w:r w:rsidRPr="00BC3A52">
        <w:rPr>
          <w:rFonts w:ascii="Arial" w:hAnsi="Arial" w:cs="Arial"/>
          <w:lang w:val="en-US"/>
        </w:rPr>
        <w:t xml:space="preserve"> </w:t>
      </w:r>
      <w:r>
        <w:rPr>
          <w:rFonts w:ascii="Arial" w:hAnsi="Arial" w:cs="Arial"/>
          <w:lang w:val="en-US"/>
        </w:rPr>
        <w:t>international</w:t>
      </w:r>
      <w:r w:rsidRPr="00BC3A52">
        <w:rPr>
          <w:rFonts w:ascii="Arial" w:hAnsi="Arial" w:cs="Arial"/>
          <w:lang w:val="en-US"/>
        </w:rPr>
        <w:t xml:space="preserve"> </w:t>
      </w:r>
      <w:r>
        <w:rPr>
          <w:rFonts w:ascii="Arial" w:hAnsi="Arial" w:cs="Arial"/>
          <w:lang w:val="en-US"/>
        </w:rPr>
        <w:t>organizations</w:t>
      </w:r>
      <w:r w:rsidRPr="00BC3A52">
        <w:rPr>
          <w:rFonts w:ascii="Arial" w:hAnsi="Arial" w:cs="Arial"/>
          <w:lang w:val="en-US"/>
        </w:rPr>
        <w:t xml:space="preserve">, </w:t>
      </w:r>
      <w:r>
        <w:rPr>
          <w:rFonts w:ascii="Arial" w:hAnsi="Arial" w:cs="Arial"/>
          <w:lang w:val="en-US"/>
        </w:rPr>
        <w:t>have the opportunity to keep dialogue running with the country’s authorities, strengthen ties with mass media, and play a key role in promotion of action against torture and impunity.</w:t>
      </w:r>
      <w:r w:rsidR="004A504D" w:rsidRPr="006E6C4C">
        <w:rPr>
          <w:rFonts w:ascii="Arial" w:hAnsi="Arial" w:cs="Arial"/>
          <w:lang w:val="en-US"/>
        </w:rPr>
        <w:t xml:space="preserve"> </w:t>
      </w:r>
      <w:r w:rsidR="00061DDD">
        <w:rPr>
          <w:rFonts w:ascii="Arial" w:hAnsi="Arial" w:cs="Arial"/>
          <w:lang w:val="en-US"/>
        </w:rPr>
        <w:t>The</w:t>
      </w:r>
      <w:r w:rsidR="00061DDD" w:rsidRPr="00091196">
        <w:rPr>
          <w:rFonts w:ascii="Arial" w:hAnsi="Arial" w:cs="Arial"/>
          <w:lang w:val="en-US"/>
        </w:rPr>
        <w:t xml:space="preserve"> </w:t>
      </w:r>
      <w:r w:rsidR="00061DDD">
        <w:rPr>
          <w:rFonts w:ascii="Arial" w:hAnsi="Arial" w:cs="Arial"/>
          <w:lang w:val="en-US"/>
        </w:rPr>
        <w:t>Coalition</w:t>
      </w:r>
      <w:r w:rsidR="00061DDD" w:rsidRPr="00091196">
        <w:rPr>
          <w:rFonts w:ascii="Arial" w:hAnsi="Arial" w:cs="Arial"/>
          <w:lang w:val="en-US"/>
        </w:rPr>
        <w:t xml:space="preserve"> </w:t>
      </w:r>
      <w:r w:rsidR="00061DDD">
        <w:rPr>
          <w:rFonts w:ascii="Arial" w:hAnsi="Arial" w:cs="Arial"/>
          <w:lang w:val="en-US"/>
        </w:rPr>
        <w:t>has</w:t>
      </w:r>
      <w:r w:rsidR="00061DDD" w:rsidRPr="00091196">
        <w:rPr>
          <w:rFonts w:ascii="Arial" w:hAnsi="Arial" w:cs="Arial"/>
          <w:lang w:val="en-US"/>
        </w:rPr>
        <w:t xml:space="preserve"> </w:t>
      </w:r>
      <w:r w:rsidR="00061DDD">
        <w:rPr>
          <w:rFonts w:ascii="Arial" w:hAnsi="Arial" w:cs="Arial"/>
          <w:lang w:val="en-US"/>
        </w:rPr>
        <w:t>had facilitated</w:t>
      </w:r>
      <w:r w:rsidR="00061DDD" w:rsidRPr="00091196">
        <w:rPr>
          <w:rFonts w:ascii="Arial" w:hAnsi="Arial" w:cs="Arial"/>
          <w:lang w:val="en-US"/>
        </w:rPr>
        <w:t xml:space="preserve"> </w:t>
      </w:r>
      <w:r w:rsidR="00061DDD">
        <w:rPr>
          <w:rFonts w:ascii="Arial" w:hAnsi="Arial" w:cs="Arial"/>
          <w:lang w:val="en-US"/>
        </w:rPr>
        <w:t>the</w:t>
      </w:r>
      <w:r w:rsidR="00061DDD" w:rsidRPr="00091196">
        <w:rPr>
          <w:rFonts w:ascii="Arial" w:hAnsi="Arial" w:cs="Arial"/>
          <w:lang w:val="en-US"/>
        </w:rPr>
        <w:t xml:space="preserve"> </w:t>
      </w:r>
      <w:r w:rsidR="00061DDD">
        <w:rPr>
          <w:rFonts w:ascii="Arial" w:hAnsi="Arial" w:cs="Arial"/>
          <w:lang w:val="en-US"/>
        </w:rPr>
        <w:t>initiation</w:t>
      </w:r>
      <w:r w:rsidR="00061DDD" w:rsidRPr="00091196">
        <w:rPr>
          <w:rFonts w:ascii="Arial" w:hAnsi="Arial" w:cs="Arial"/>
          <w:lang w:val="en-US"/>
        </w:rPr>
        <w:t xml:space="preserve"> </w:t>
      </w:r>
      <w:r w:rsidR="00061DDD">
        <w:rPr>
          <w:rFonts w:ascii="Arial" w:hAnsi="Arial" w:cs="Arial"/>
          <w:lang w:val="en-US"/>
        </w:rPr>
        <w:t>of</w:t>
      </w:r>
      <w:r w:rsidR="00061DDD" w:rsidRPr="00091196">
        <w:rPr>
          <w:rFonts w:ascii="Arial" w:hAnsi="Arial" w:cs="Arial"/>
          <w:lang w:val="en-US"/>
        </w:rPr>
        <w:t xml:space="preserve"> </w:t>
      </w:r>
      <w:r w:rsidR="00061DDD">
        <w:rPr>
          <w:rFonts w:ascii="Arial" w:hAnsi="Arial" w:cs="Arial"/>
          <w:lang w:val="en-US"/>
        </w:rPr>
        <w:t>public</w:t>
      </w:r>
      <w:r w:rsidR="00061DDD" w:rsidRPr="00091196">
        <w:rPr>
          <w:rFonts w:ascii="Arial" w:hAnsi="Arial" w:cs="Arial"/>
          <w:lang w:val="en-US"/>
        </w:rPr>
        <w:t xml:space="preserve"> </w:t>
      </w:r>
      <w:r w:rsidR="00061DDD">
        <w:rPr>
          <w:rFonts w:ascii="Arial" w:hAnsi="Arial" w:cs="Arial"/>
          <w:lang w:val="en-US"/>
        </w:rPr>
        <w:t>discussion</w:t>
      </w:r>
      <w:r w:rsidR="00061DDD" w:rsidRPr="00091196">
        <w:rPr>
          <w:rFonts w:ascii="Arial" w:hAnsi="Arial" w:cs="Arial"/>
          <w:lang w:val="en-US"/>
        </w:rPr>
        <w:t xml:space="preserve"> </w:t>
      </w:r>
      <w:r w:rsidR="00061DDD">
        <w:rPr>
          <w:rFonts w:ascii="Arial" w:hAnsi="Arial" w:cs="Arial"/>
          <w:lang w:val="en-US"/>
        </w:rPr>
        <w:t>regarding</w:t>
      </w:r>
      <w:r w:rsidR="00061DDD" w:rsidRPr="00091196">
        <w:rPr>
          <w:rFonts w:ascii="Arial" w:hAnsi="Arial" w:cs="Arial"/>
          <w:lang w:val="en-US"/>
        </w:rPr>
        <w:t xml:space="preserve"> </w:t>
      </w:r>
      <w:r w:rsidR="00061DDD">
        <w:rPr>
          <w:rFonts w:ascii="Arial" w:hAnsi="Arial" w:cs="Arial"/>
          <w:lang w:val="en-US"/>
        </w:rPr>
        <w:t>torture</w:t>
      </w:r>
      <w:r w:rsidR="00061DDD" w:rsidRPr="00091196">
        <w:rPr>
          <w:rFonts w:ascii="Arial" w:hAnsi="Arial" w:cs="Arial"/>
          <w:lang w:val="en-US"/>
        </w:rPr>
        <w:t xml:space="preserve">, </w:t>
      </w:r>
      <w:r w:rsidR="00061DDD">
        <w:rPr>
          <w:rFonts w:ascii="Arial" w:hAnsi="Arial" w:cs="Arial"/>
          <w:lang w:val="en-US"/>
        </w:rPr>
        <w:t>and</w:t>
      </w:r>
      <w:r w:rsidR="00061DDD" w:rsidRPr="00091196">
        <w:rPr>
          <w:rFonts w:ascii="Arial" w:hAnsi="Arial" w:cs="Arial"/>
          <w:lang w:val="en-US"/>
        </w:rPr>
        <w:t xml:space="preserve"> </w:t>
      </w:r>
      <w:r w:rsidR="00061DDD">
        <w:rPr>
          <w:rFonts w:ascii="Arial" w:hAnsi="Arial" w:cs="Arial"/>
          <w:lang w:val="en-US"/>
        </w:rPr>
        <w:t>has</w:t>
      </w:r>
      <w:r w:rsidR="00061DDD" w:rsidRPr="00091196">
        <w:rPr>
          <w:rFonts w:ascii="Arial" w:hAnsi="Arial" w:cs="Arial"/>
          <w:lang w:val="en-US"/>
        </w:rPr>
        <w:t xml:space="preserve"> </w:t>
      </w:r>
      <w:r w:rsidR="00061DDD">
        <w:rPr>
          <w:rFonts w:ascii="Arial" w:hAnsi="Arial" w:cs="Arial"/>
          <w:lang w:val="en-US"/>
        </w:rPr>
        <w:t>a</w:t>
      </w:r>
      <w:r w:rsidR="00061DDD" w:rsidRPr="00091196">
        <w:rPr>
          <w:rFonts w:ascii="Arial" w:hAnsi="Arial" w:cs="Arial"/>
          <w:lang w:val="en-US"/>
        </w:rPr>
        <w:t xml:space="preserve"> </w:t>
      </w:r>
      <w:r w:rsidR="00061DDD">
        <w:rPr>
          <w:rFonts w:ascii="Arial" w:hAnsi="Arial" w:cs="Arial"/>
          <w:lang w:val="en-US"/>
        </w:rPr>
        <w:t>good</w:t>
      </w:r>
      <w:r w:rsidR="00061DDD" w:rsidRPr="00091196">
        <w:rPr>
          <w:rFonts w:ascii="Arial" w:hAnsi="Arial" w:cs="Arial"/>
          <w:lang w:val="en-US"/>
        </w:rPr>
        <w:t xml:space="preserve"> </w:t>
      </w:r>
      <w:r w:rsidR="00061DDD">
        <w:rPr>
          <w:rFonts w:ascii="Arial" w:hAnsi="Arial" w:cs="Arial"/>
          <w:lang w:val="en-US"/>
        </w:rPr>
        <w:t>idea</w:t>
      </w:r>
      <w:r w:rsidR="00061DDD" w:rsidRPr="00091196">
        <w:rPr>
          <w:rFonts w:ascii="Arial" w:hAnsi="Arial" w:cs="Arial"/>
          <w:lang w:val="en-US"/>
        </w:rPr>
        <w:t xml:space="preserve"> </w:t>
      </w:r>
      <w:r w:rsidR="00061DDD">
        <w:rPr>
          <w:rFonts w:ascii="Arial" w:hAnsi="Arial" w:cs="Arial"/>
          <w:lang w:val="en-US"/>
        </w:rPr>
        <w:t>of</w:t>
      </w:r>
      <w:r w:rsidR="00061DDD" w:rsidRPr="00091196">
        <w:rPr>
          <w:rFonts w:ascii="Arial" w:hAnsi="Arial" w:cs="Arial"/>
          <w:lang w:val="en-US"/>
        </w:rPr>
        <w:t xml:space="preserve"> </w:t>
      </w:r>
      <w:r w:rsidR="00061DDD">
        <w:rPr>
          <w:rFonts w:ascii="Arial" w:hAnsi="Arial" w:cs="Arial"/>
          <w:lang w:val="en-US"/>
        </w:rPr>
        <w:t>situation</w:t>
      </w:r>
      <w:r w:rsidR="00061DDD" w:rsidRPr="00091196">
        <w:rPr>
          <w:rFonts w:ascii="Arial" w:hAnsi="Arial" w:cs="Arial"/>
          <w:lang w:val="en-US"/>
        </w:rPr>
        <w:t xml:space="preserve"> </w:t>
      </w:r>
      <w:r w:rsidR="00061DDD">
        <w:rPr>
          <w:rFonts w:ascii="Arial" w:hAnsi="Arial" w:cs="Arial"/>
          <w:lang w:val="en-US"/>
        </w:rPr>
        <w:t>at</w:t>
      </w:r>
      <w:r w:rsidR="00061DDD" w:rsidRPr="00091196">
        <w:rPr>
          <w:rFonts w:ascii="Arial" w:hAnsi="Arial" w:cs="Arial"/>
          <w:lang w:val="en-US"/>
        </w:rPr>
        <w:t xml:space="preserve"> </w:t>
      </w:r>
      <w:r w:rsidR="00061DDD">
        <w:rPr>
          <w:rFonts w:ascii="Arial" w:hAnsi="Arial" w:cs="Arial"/>
          <w:lang w:val="en-US"/>
        </w:rPr>
        <w:t>individual</w:t>
      </w:r>
      <w:r w:rsidR="00061DDD" w:rsidRPr="00091196">
        <w:rPr>
          <w:rFonts w:ascii="Arial" w:hAnsi="Arial" w:cs="Arial"/>
          <w:lang w:val="en-US"/>
        </w:rPr>
        <w:t xml:space="preserve"> </w:t>
      </w:r>
      <w:r w:rsidR="00061DDD">
        <w:rPr>
          <w:rFonts w:ascii="Arial" w:hAnsi="Arial" w:cs="Arial"/>
          <w:lang w:val="en-US"/>
        </w:rPr>
        <w:t>(direct work with torture victims and their relatives) and political (policy review, policy promotion activity) levels, and has been efficiently using regional and international mechanisms to promote its own recommendations.</w:t>
      </w:r>
    </w:p>
    <w:p w14:paraId="06A4BFC0" w14:textId="7CBCA4B6" w:rsidR="008E025C" w:rsidRPr="005F3B59" w:rsidRDefault="005F3B59" w:rsidP="003D3E13">
      <w:pPr>
        <w:autoSpaceDE w:val="0"/>
        <w:autoSpaceDN w:val="0"/>
        <w:adjustRightInd w:val="0"/>
        <w:spacing w:after="0"/>
        <w:jc w:val="both"/>
        <w:rPr>
          <w:rFonts w:ascii="Arial" w:hAnsi="Arial" w:cs="Arial"/>
          <w:lang w:val="en-US"/>
        </w:rPr>
      </w:pPr>
      <w:r>
        <w:rPr>
          <w:rFonts w:ascii="Arial" w:hAnsi="Arial" w:cs="Arial"/>
          <w:lang w:val="en-US"/>
        </w:rPr>
        <w:t>The</w:t>
      </w:r>
      <w:r w:rsidRPr="00C7022B">
        <w:rPr>
          <w:rFonts w:ascii="Arial" w:hAnsi="Arial" w:cs="Arial"/>
          <w:lang w:val="en-US"/>
        </w:rPr>
        <w:t xml:space="preserve"> </w:t>
      </w:r>
      <w:r>
        <w:rPr>
          <w:rFonts w:ascii="Arial" w:hAnsi="Arial" w:cs="Arial"/>
          <w:lang w:val="en-US"/>
        </w:rPr>
        <w:t>Coalition</w:t>
      </w:r>
      <w:r w:rsidRPr="00C7022B">
        <w:rPr>
          <w:rFonts w:ascii="Arial" w:hAnsi="Arial" w:cs="Arial"/>
          <w:lang w:val="en-US"/>
        </w:rPr>
        <w:t xml:space="preserve"> </w:t>
      </w:r>
      <w:r>
        <w:rPr>
          <w:rFonts w:ascii="Arial" w:hAnsi="Arial" w:cs="Arial"/>
          <w:lang w:val="en-US"/>
        </w:rPr>
        <w:t>has</w:t>
      </w:r>
      <w:r w:rsidRPr="00C7022B">
        <w:rPr>
          <w:rFonts w:ascii="Arial" w:hAnsi="Arial" w:cs="Arial"/>
          <w:lang w:val="en-US"/>
        </w:rPr>
        <w:t xml:space="preserve"> </w:t>
      </w:r>
      <w:r>
        <w:rPr>
          <w:rFonts w:ascii="Arial" w:hAnsi="Arial" w:cs="Arial"/>
          <w:lang w:val="en-US"/>
        </w:rPr>
        <w:t>its</w:t>
      </w:r>
      <w:r w:rsidRPr="00C7022B">
        <w:rPr>
          <w:rFonts w:ascii="Arial" w:hAnsi="Arial" w:cs="Arial"/>
          <w:lang w:val="en-US"/>
        </w:rPr>
        <w:t xml:space="preserve"> </w:t>
      </w:r>
      <w:r>
        <w:rPr>
          <w:rFonts w:ascii="Arial" w:hAnsi="Arial" w:cs="Arial"/>
          <w:lang w:val="en-US"/>
        </w:rPr>
        <w:t>own</w:t>
      </w:r>
      <w:r w:rsidRPr="00C7022B">
        <w:rPr>
          <w:rFonts w:ascii="Arial" w:hAnsi="Arial" w:cs="Arial"/>
          <w:lang w:val="en-US"/>
        </w:rPr>
        <w:t xml:space="preserve"> </w:t>
      </w:r>
      <w:r>
        <w:rPr>
          <w:rFonts w:ascii="Arial" w:hAnsi="Arial" w:cs="Arial"/>
          <w:lang w:val="en-US"/>
        </w:rPr>
        <w:t>website</w:t>
      </w:r>
      <w:r w:rsidRPr="00C7022B">
        <w:rPr>
          <w:rFonts w:ascii="Arial" w:hAnsi="Arial" w:cs="Arial"/>
          <w:lang w:val="en-US"/>
        </w:rPr>
        <w:t xml:space="preserve">: </w:t>
      </w:r>
      <w:hyperlink r:id="rId10" w:history="1">
        <w:r w:rsidRPr="00C7022B">
          <w:rPr>
            <w:rStyle w:val="a5"/>
            <w:rFonts w:ascii="Arial" w:hAnsi="Arial" w:cs="Arial"/>
            <w:color w:val="1F497D" w:themeColor="text2"/>
            <w:lang w:val="en-US"/>
          </w:rPr>
          <w:t>www.notorturetj.org</w:t>
        </w:r>
      </w:hyperlink>
      <w:r w:rsidRPr="00C7022B">
        <w:rPr>
          <w:rFonts w:ascii="Arial" w:hAnsi="Arial" w:cs="Arial"/>
          <w:color w:val="1F497D" w:themeColor="text2"/>
          <w:lang w:val="en-US"/>
        </w:rPr>
        <w:t xml:space="preserve">, </w:t>
      </w:r>
      <w:r w:rsidRPr="00C7022B">
        <w:rPr>
          <w:rFonts w:ascii="Arial" w:hAnsi="Arial" w:cs="Arial"/>
          <w:lang w:val="en-US"/>
        </w:rPr>
        <w:t>and</w:t>
      </w:r>
      <w:r w:rsidRPr="00C7022B">
        <w:rPr>
          <w:rFonts w:ascii="Arial" w:hAnsi="Arial" w:cs="Arial"/>
          <w:color w:val="1F497D" w:themeColor="text2"/>
          <w:lang w:val="en-US"/>
        </w:rPr>
        <w:t xml:space="preserve"> </w:t>
      </w:r>
      <w:r>
        <w:rPr>
          <w:rFonts w:ascii="Arial" w:hAnsi="Arial" w:cs="Arial"/>
          <w:lang w:val="en-US"/>
        </w:rPr>
        <w:t>pages</w:t>
      </w:r>
      <w:r w:rsidRPr="00C7022B">
        <w:rPr>
          <w:rFonts w:ascii="Arial" w:hAnsi="Arial" w:cs="Arial"/>
          <w:lang w:val="en-US"/>
        </w:rPr>
        <w:t xml:space="preserve"> </w:t>
      </w:r>
      <w:r>
        <w:rPr>
          <w:rFonts w:ascii="Arial" w:hAnsi="Arial" w:cs="Arial"/>
          <w:lang w:val="en-US"/>
        </w:rPr>
        <w:t>in</w:t>
      </w:r>
      <w:r w:rsidRPr="00C7022B">
        <w:rPr>
          <w:rFonts w:ascii="Arial" w:hAnsi="Arial" w:cs="Arial"/>
          <w:lang w:val="en-US"/>
        </w:rPr>
        <w:t xml:space="preserve"> </w:t>
      </w:r>
      <w:r>
        <w:rPr>
          <w:rFonts w:ascii="Arial" w:hAnsi="Arial" w:cs="Arial"/>
          <w:lang w:val="en-US"/>
        </w:rPr>
        <w:t>social</w:t>
      </w:r>
      <w:r w:rsidRPr="00C7022B">
        <w:rPr>
          <w:rFonts w:ascii="Arial" w:hAnsi="Arial" w:cs="Arial"/>
          <w:lang w:val="en-US"/>
        </w:rPr>
        <w:t xml:space="preserve"> </w:t>
      </w:r>
      <w:r>
        <w:rPr>
          <w:rFonts w:ascii="Arial" w:hAnsi="Arial" w:cs="Arial"/>
          <w:lang w:val="en-US"/>
        </w:rPr>
        <w:t>media,</w:t>
      </w:r>
      <w:r w:rsidRPr="00C7022B">
        <w:rPr>
          <w:rFonts w:ascii="Arial" w:hAnsi="Arial" w:cs="Arial"/>
          <w:lang w:val="en-US"/>
        </w:rPr>
        <w:t xml:space="preserve"> </w:t>
      </w:r>
      <w:r>
        <w:rPr>
          <w:rFonts w:ascii="Arial" w:hAnsi="Arial" w:cs="Arial"/>
          <w:lang w:val="en-US"/>
        </w:rPr>
        <w:t>which</w:t>
      </w:r>
      <w:r w:rsidRPr="00C7022B">
        <w:rPr>
          <w:rFonts w:ascii="Arial" w:hAnsi="Arial" w:cs="Arial"/>
          <w:lang w:val="en-US"/>
        </w:rPr>
        <w:t xml:space="preserve"> </w:t>
      </w:r>
      <w:r>
        <w:rPr>
          <w:rFonts w:ascii="Arial" w:hAnsi="Arial" w:cs="Arial"/>
          <w:lang w:val="en-US"/>
        </w:rPr>
        <w:t>are</w:t>
      </w:r>
      <w:r w:rsidRPr="00C7022B">
        <w:rPr>
          <w:rFonts w:ascii="Arial" w:hAnsi="Arial" w:cs="Arial"/>
          <w:lang w:val="en-US"/>
        </w:rPr>
        <w:t xml:space="preserve"> </w:t>
      </w:r>
      <w:r>
        <w:rPr>
          <w:rFonts w:ascii="Arial" w:hAnsi="Arial" w:cs="Arial"/>
          <w:lang w:val="en-US"/>
        </w:rPr>
        <w:t>comprehensive</w:t>
      </w:r>
      <w:r w:rsidRPr="00C7022B">
        <w:rPr>
          <w:rFonts w:ascii="Arial" w:hAnsi="Arial" w:cs="Arial"/>
          <w:lang w:val="en-US"/>
        </w:rPr>
        <w:t xml:space="preserve"> </w:t>
      </w:r>
      <w:r>
        <w:rPr>
          <w:rFonts w:ascii="Arial" w:hAnsi="Arial" w:cs="Arial"/>
          <w:lang w:val="en-US"/>
        </w:rPr>
        <w:t>information tool regarding torture and cruel treatment in Tajikistan, where one can find relevant articles, policy documents, analysis and research findings, interviews and other necessary information.</w:t>
      </w:r>
    </w:p>
    <w:p w14:paraId="795CCAC4" w14:textId="77777777" w:rsidR="00B2257D" w:rsidRPr="005F3B59" w:rsidRDefault="00B2257D" w:rsidP="003D3E13">
      <w:pPr>
        <w:autoSpaceDE w:val="0"/>
        <w:autoSpaceDN w:val="0"/>
        <w:adjustRightInd w:val="0"/>
        <w:spacing w:after="0"/>
        <w:rPr>
          <w:rFonts w:ascii="Arial" w:hAnsi="Arial" w:cs="Arial"/>
          <w:color w:val="1F497D" w:themeColor="text2"/>
          <w:lang w:val="en-US"/>
        </w:rPr>
      </w:pPr>
    </w:p>
    <w:p w14:paraId="615C4670" w14:textId="77777777" w:rsidR="0083789F" w:rsidRPr="0083789F" w:rsidRDefault="0083789F" w:rsidP="0083789F">
      <w:pPr>
        <w:autoSpaceDE w:val="0"/>
        <w:autoSpaceDN w:val="0"/>
        <w:adjustRightInd w:val="0"/>
        <w:spacing w:after="0"/>
        <w:rPr>
          <w:rFonts w:ascii="Arial" w:hAnsi="Arial" w:cs="Arial"/>
          <w:lang w:val="en-US" w:eastAsia="ru-RU"/>
        </w:rPr>
      </w:pPr>
      <w:r w:rsidRPr="0083789F">
        <w:rPr>
          <w:rFonts w:ascii="Arial" w:hAnsi="Arial" w:cs="Arial"/>
          <w:lang w:val="en-US"/>
        </w:rPr>
        <w:t xml:space="preserve">Pages of the Coalition in social media: </w:t>
      </w:r>
      <w:r w:rsidRPr="0083789F">
        <w:rPr>
          <w:rFonts w:ascii="Arial" w:hAnsi="Arial" w:cs="Arial"/>
          <w:shd w:val="clear" w:color="auto" w:fill="FFFFFF"/>
          <w:lang w:val="en-US" w:eastAsia="ru-RU"/>
        </w:rPr>
        <w:t xml:space="preserve"> </w:t>
      </w:r>
    </w:p>
    <w:p w14:paraId="2C0713C0" w14:textId="77777777" w:rsidR="0083789F" w:rsidRPr="0083789F" w:rsidRDefault="0083789F" w:rsidP="0083789F">
      <w:pPr>
        <w:autoSpaceDE w:val="0"/>
        <w:autoSpaceDN w:val="0"/>
        <w:adjustRightInd w:val="0"/>
        <w:spacing w:after="0"/>
        <w:rPr>
          <w:rFonts w:ascii="Arial" w:hAnsi="Arial" w:cs="Arial"/>
          <w:lang w:val="en-US" w:eastAsia="ru-RU"/>
        </w:rPr>
      </w:pPr>
      <w:r w:rsidRPr="0083789F">
        <w:rPr>
          <w:rFonts w:ascii="Arial" w:hAnsi="Arial" w:cs="Arial"/>
          <w:lang w:val="en-US" w:eastAsia="ru-RU"/>
        </w:rPr>
        <w:t>Facebook: </w:t>
      </w:r>
      <w:hyperlink w:history="1">
        <w:r w:rsidRPr="0083789F">
          <w:rPr>
            <w:rFonts w:ascii="Arial" w:hAnsi="Arial" w:cs="Arial"/>
            <w:color w:val="0000FF"/>
            <w:u w:val="single"/>
            <w:lang w:val="en-US" w:eastAsia="ru-RU"/>
          </w:rPr>
          <w:t>https://</w:t>
        </w:r>
      </w:hyperlink>
      <w:hyperlink r:id="rId11" w:tgtFrame="_blank" w:history="1">
        <w:r w:rsidRPr="0083789F">
          <w:rPr>
            <w:rFonts w:ascii="Arial" w:hAnsi="Arial" w:cs="Arial"/>
            <w:color w:val="0000FF"/>
            <w:u w:val="single"/>
            <w:lang w:val="en-US" w:eastAsia="ru-RU"/>
          </w:rPr>
          <w:t>www.facebook.com/notorture.tj</w:t>
        </w:r>
      </w:hyperlink>
    </w:p>
    <w:p w14:paraId="268D7728" w14:textId="77777777" w:rsidR="0083789F" w:rsidRPr="0083789F" w:rsidRDefault="0083789F" w:rsidP="0083789F">
      <w:pPr>
        <w:autoSpaceDE w:val="0"/>
        <w:autoSpaceDN w:val="0"/>
        <w:adjustRightInd w:val="0"/>
        <w:spacing w:after="0"/>
        <w:rPr>
          <w:rFonts w:ascii="Arial" w:hAnsi="Arial" w:cs="Arial"/>
          <w:lang w:val="en-US" w:eastAsia="ru-RU"/>
        </w:rPr>
      </w:pPr>
      <w:r w:rsidRPr="0083789F">
        <w:rPr>
          <w:rFonts w:ascii="Arial" w:hAnsi="Arial" w:cs="Arial"/>
          <w:lang w:val="en-US" w:eastAsia="ru-RU"/>
        </w:rPr>
        <w:t>Twitter: </w:t>
      </w:r>
      <w:hyperlink r:id="rId12" w:tgtFrame="_blank" w:history="1">
        <w:r w:rsidRPr="0083789F">
          <w:rPr>
            <w:rFonts w:ascii="Arial" w:hAnsi="Arial" w:cs="Arial"/>
            <w:color w:val="0000FF"/>
            <w:u w:val="single"/>
            <w:lang w:val="en-US" w:eastAsia="ru-RU"/>
          </w:rPr>
          <w:t>https://twitter.com/NoTorturetj</w:t>
        </w:r>
      </w:hyperlink>
    </w:p>
    <w:p w14:paraId="1C20FB2C" w14:textId="77777777" w:rsidR="0083789F" w:rsidRPr="0083789F" w:rsidRDefault="0083789F" w:rsidP="0083789F">
      <w:pPr>
        <w:autoSpaceDE w:val="0"/>
        <w:autoSpaceDN w:val="0"/>
        <w:adjustRightInd w:val="0"/>
        <w:spacing w:after="0"/>
        <w:rPr>
          <w:rFonts w:ascii="Arial" w:hAnsi="Arial" w:cs="Arial"/>
          <w:lang w:val="en-US" w:eastAsia="ru-RU"/>
        </w:rPr>
      </w:pPr>
      <w:proofErr w:type="spellStart"/>
      <w:r w:rsidRPr="0083789F">
        <w:rPr>
          <w:rFonts w:ascii="Arial" w:hAnsi="Arial" w:cs="Arial"/>
          <w:lang w:val="en-US" w:eastAsia="ru-RU"/>
        </w:rPr>
        <w:t>Soundcloud</w:t>
      </w:r>
      <w:proofErr w:type="spellEnd"/>
      <w:r w:rsidRPr="0083789F">
        <w:rPr>
          <w:rFonts w:ascii="Arial" w:hAnsi="Arial" w:cs="Arial"/>
          <w:lang w:val="en-US" w:eastAsia="ru-RU"/>
        </w:rPr>
        <w:t>: </w:t>
      </w:r>
      <w:hyperlink r:id="rId13" w:tgtFrame="_blank" w:history="1">
        <w:r w:rsidRPr="0083789F">
          <w:rPr>
            <w:rFonts w:ascii="Arial" w:hAnsi="Arial" w:cs="Arial"/>
            <w:color w:val="0000FF"/>
            <w:u w:val="single"/>
            <w:lang w:val="en-US" w:eastAsia="ru-RU"/>
          </w:rPr>
          <w:t>https://soundcloud.com/notorture-tj</w:t>
        </w:r>
      </w:hyperlink>
    </w:p>
    <w:p w14:paraId="38507EF5" w14:textId="77777777" w:rsidR="0083789F" w:rsidRPr="0083789F" w:rsidRDefault="0083789F" w:rsidP="0083789F">
      <w:pPr>
        <w:autoSpaceDE w:val="0"/>
        <w:autoSpaceDN w:val="0"/>
        <w:adjustRightInd w:val="0"/>
        <w:spacing w:after="0"/>
        <w:rPr>
          <w:rFonts w:ascii="Arial" w:hAnsi="Arial" w:cs="Arial"/>
          <w:lang w:val="en-US" w:eastAsia="ru-RU"/>
        </w:rPr>
      </w:pPr>
      <w:r w:rsidRPr="0083789F">
        <w:rPr>
          <w:rFonts w:ascii="Arial" w:hAnsi="Arial" w:cs="Arial"/>
          <w:lang w:val="en-US" w:eastAsia="ru-RU"/>
        </w:rPr>
        <w:t>Youtube: </w:t>
      </w:r>
      <w:hyperlink r:id="rId14" w:tgtFrame="_blank" w:history="1">
        <w:r w:rsidRPr="0083789F">
          <w:rPr>
            <w:rFonts w:ascii="Arial" w:hAnsi="Arial" w:cs="Arial"/>
            <w:color w:val="0000FF"/>
            <w:u w:val="single"/>
            <w:lang w:val="en-US" w:eastAsia="ru-RU"/>
          </w:rPr>
          <w:t>https://www.youtube.com/channel/UCWfjfabt9tacFgj-rcJZqtw</w:t>
        </w:r>
      </w:hyperlink>
      <w:r w:rsidRPr="0083789F">
        <w:rPr>
          <w:rFonts w:ascii="Arial" w:hAnsi="Arial" w:cs="Arial"/>
          <w:lang w:val="en-US" w:eastAsia="ru-RU"/>
        </w:rPr>
        <w:t>   </w:t>
      </w:r>
    </w:p>
    <w:p w14:paraId="03234AC9" w14:textId="77777777" w:rsidR="0083789F" w:rsidRPr="0083789F" w:rsidRDefault="0083789F" w:rsidP="0083789F">
      <w:pPr>
        <w:autoSpaceDE w:val="0"/>
        <w:autoSpaceDN w:val="0"/>
        <w:adjustRightInd w:val="0"/>
        <w:spacing w:after="0"/>
        <w:rPr>
          <w:rFonts w:ascii="Arial" w:hAnsi="Arial" w:cs="Arial"/>
          <w:lang w:val="en-US" w:eastAsia="ru-RU"/>
        </w:rPr>
      </w:pPr>
      <w:proofErr w:type="spellStart"/>
      <w:r w:rsidRPr="0083789F">
        <w:rPr>
          <w:rFonts w:ascii="Arial" w:hAnsi="Arial" w:cs="Arial"/>
          <w:lang w:val="en-US" w:eastAsia="ru-RU"/>
        </w:rPr>
        <w:t>Odnoklassniki</w:t>
      </w:r>
      <w:proofErr w:type="spellEnd"/>
      <w:r w:rsidRPr="0083789F">
        <w:rPr>
          <w:rFonts w:ascii="Arial" w:hAnsi="Arial" w:cs="Arial"/>
          <w:lang w:val="en-US" w:eastAsia="ru-RU"/>
        </w:rPr>
        <w:t>: </w:t>
      </w:r>
      <w:hyperlink r:id="rId15" w:tgtFrame="_blank" w:history="1">
        <w:r w:rsidRPr="0083789F">
          <w:rPr>
            <w:rFonts w:ascii="Arial" w:hAnsi="Arial" w:cs="Arial"/>
            <w:color w:val="0000FF"/>
            <w:u w:val="single"/>
            <w:lang w:val="en-US" w:eastAsia="ru-RU"/>
          </w:rPr>
          <w:t>https://ok.ru/group/54476259131498</w:t>
        </w:r>
      </w:hyperlink>
    </w:p>
    <w:p w14:paraId="7BF8A2F5" w14:textId="77777777" w:rsidR="0083789F" w:rsidRPr="0083789F" w:rsidRDefault="0083789F" w:rsidP="0083789F">
      <w:pPr>
        <w:autoSpaceDE w:val="0"/>
        <w:autoSpaceDN w:val="0"/>
        <w:adjustRightInd w:val="0"/>
        <w:spacing w:after="0"/>
        <w:rPr>
          <w:rFonts w:ascii="Arial" w:hAnsi="Arial" w:cs="Arial"/>
          <w:lang w:val="en-US" w:eastAsia="ru-RU"/>
        </w:rPr>
      </w:pPr>
      <w:r w:rsidRPr="0083789F">
        <w:rPr>
          <w:rFonts w:ascii="Arial" w:hAnsi="Arial" w:cs="Arial"/>
          <w:lang w:val="en-US" w:eastAsia="ru-RU"/>
        </w:rPr>
        <w:t>Telegram: </w:t>
      </w:r>
      <w:hyperlink r:id="rId16" w:tgtFrame="_blank" w:history="1">
        <w:r w:rsidRPr="0083789F">
          <w:rPr>
            <w:rFonts w:ascii="Arial" w:hAnsi="Arial" w:cs="Arial"/>
            <w:color w:val="0000FF"/>
            <w:u w:val="single"/>
            <w:lang w:val="en-US" w:eastAsia="ru-RU"/>
          </w:rPr>
          <w:t>http://t.me/n</w:t>
        </w:r>
      </w:hyperlink>
      <w:r w:rsidRPr="0083789F">
        <w:rPr>
          <w:rFonts w:ascii="Arial" w:hAnsi="Arial" w:cs="Arial"/>
          <w:color w:val="1F497D" w:themeColor="text2"/>
          <w:lang w:val="en-US" w:eastAsia="ru-RU"/>
        </w:rPr>
        <w:t>otorturetj</w:t>
      </w:r>
    </w:p>
    <w:p w14:paraId="5B46DB5B" w14:textId="22C05441" w:rsidR="00F801C8" w:rsidRPr="0083789F" w:rsidRDefault="0083789F" w:rsidP="0083789F">
      <w:pPr>
        <w:autoSpaceDE w:val="0"/>
        <w:autoSpaceDN w:val="0"/>
        <w:adjustRightInd w:val="0"/>
        <w:spacing w:after="0"/>
        <w:rPr>
          <w:rFonts w:ascii="Arial" w:hAnsi="Arial" w:cs="Arial"/>
          <w:lang w:val="en-US" w:eastAsia="ru-RU"/>
        </w:rPr>
      </w:pPr>
      <w:proofErr w:type="spellStart"/>
      <w:r w:rsidRPr="0083789F">
        <w:rPr>
          <w:rFonts w:ascii="Arial" w:hAnsi="Arial" w:cs="Arial"/>
          <w:lang w:val="en-US" w:eastAsia="ru-RU"/>
        </w:rPr>
        <w:t>Instagram</w:t>
      </w:r>
      <w:proofErr w:type="spellEnd"/>
      <w:r w:rsidRPr="0083789F">
        <w:rPr>
          <w:rFonts w:ascii="Arial" w:hAnsi="Arial" w:cs="Arial"/>
          <w:lang w:val="en-US" w:eastAsia="ru-RU"/>
        </w:rPr>
        <w:t>: </w:t>
      </w:r>
      <w:hyperlink r:id="rId17" w:tgtFrame="_blank" w:history="1">
        <w:r w:rsidRPr="0083789F">
          <w:rPr>
            <w:rFonts w:ascii="Arial" w:hAnsi="Arial" w:cs="Arial"/>
            <w:color w:val="0000FF"/>
            <w:u w:val="single"/>
            <w:lang w:val="en-US" w:eastAsia="ru-RU"/>
          </w:rPr>
          <w:t>notorture.t</w:t>
        </w:r>
      </w:hyperlink>
      <w:r w:rsidRPr="0083789F">
        <w:rPr>
          <w:rFonts w:ascii="Arial" w:hAnsi="Arial" w:cs="Arial"/>
          <w:color w:val="1F497D" w:themeColor="text2"/>
          <w:lang w:val="en-US" w:eastAsia="ru-RU"/>
        </w:rPr>
        <w:t>j</w:t>
      </w:r>
    </w:p>
    <w:p w14:paraId="485A1111" w14:textId="77777777" w:rsidR="00C004D8" w:rsidRPr="003D3E13" w:rsidRDefault="00C004D8" w:rsidP="003D3E13">
      <w:pPr>
        <w:autoSpaceDE w:val="0"/>
        <w:autoSpaceDN w:val="0"/>
        <w:adjustRightInd w:val="0"/>
        <w:spacing w:after="0"/>
        <w:rPr>
          <w:rFonts w:ascii="Arial" w:hAnsi="Arial" w:cs="Arial"/>
          <w:color w:val="000000" w:themeColor="text1"/>
          <w:lang w:val="be-BY"/>
        </w:rPr>
      </w:pPr>
    </w:p>
    <w:p w14:paraId="71726646" w14:textId="6A071BD3" w:rsidR="00023A95" w:rsidRPr="00430000" w:rsidRDefault="00430000" w:rsidP="003D3E13">
      <w:pPr>
        <w:tabs>
          <w:tab w:val="left" w:pos="284"/>
        </w:tabs>
        <w:spacing w:after="0"/>
        <w:jc w:val="both"/>
        <w:rPr>
          <w:rFonts w:ascii="Arial" w:hAnsi="Arial" w:cs="Arial"/>
          <w:lang w:val="en-US"/>
        </w:rPr>
      </w:pPr>
      <w:r>
        <w:rPr>
          <w:rFonts w:ascii="Arial" w:hAnsi="Arial" w:cs="Arial"/>
          <w:color w:val="000000" w:themeColor="text1"/>
          <w:lang w:val="en-US"/>
        </w:rPr>
        <w:t>In 2023</w:t>
      </w:r>
      <w:r w:rsidRPr="00501746">
        <w:rPr>
          <w:rFonts w:ascii="Arial" w:hAnsi="Arial" w:cs="Arial"/>
          <w:color w:val="000000" w:themeColor="text1"/>
          <w:lang w:val="en-US"/>
        </w:rPr>
        <w:t xml:space="preserve">, </w:t>
      </w:r>
      <w:r>
        <w:rPr>
          <w:rFonts w:ascii="Arial" w:hAnsi="Arial" w:cs="Arial"/>
          <w:color w:val="000000" w:themeColor="text1"/>
          <w:lang w:val="en-US"/>
        </w:rPr>
        <w:t>general</w:t>
      </w:r>
      <w:r w:rsidRPr="00501746">
        <w:rPr>
          <w:rFonts w:ascii="Arial" w:hAnsi="Arial" w:cs="Arial"/>
          <w:color w:val="000000" w:themeColor="text1"/>
          <w:lang w:val="en-US"/>
        </w:rPr>
        <w:t xml:space="preserve"> </w:t>
      </w:r>
      <w:r>
        <w:rPr>
          <w:rFonts w:ascii="Arial" w:hAnsi="Arial" w:cs="Arial"/>
          <w:color w:val="000000" w:themeColor="text1"/>
          <w:lang w:val="en-US"/>
        </w:rPr>
        <w:t>activity</w:t>
      </w:r>
      <w:r w:rsidRPr="00501746">
        <w:rPr>
          <w:rFonts w:ascii="Arial" w:hAnsi="Arial" w:cs="Arial"/>
          <w:color w:val="000000" w:themeColor="text1"/>
          <w:lang w:val="en-US"/>
        </w:rPr>
        <w:t xml:space="preserve"> </w:t>
      </w:r>
      <w:r>
        <w:rPr>
          <w:rFonts w:ascii="Arial" w:hAnsi="Arial" w:cs="Arial"/>
          <w:color w:val="000000" w:themeColor="text1"/>
          <w:lang w:val="en-US"/>
        </w:rPr>
        <w:t>of</w:t>
      </w:r>
      <w:r w:rsidRPr="00501746">
        <w:rPr>
          <w:rFonts w:ascii="Arial" w:hAnsi="Arial" w:cs="Arial"/>
          <w:color w:val="000000" w:themeColor="text1"/>
          <w:lang w:val="en-US"/>
        </w:rPr>
        <w:t xml:space="preserve"> </w:t>
      </w:r>
      <w:r>
        <w:rPr>
          <w:rFonts w:ascii="Arial" w:hAnsi="Arial" w:cs="Arial"/>
          <w:color w:val="000000" w:themeColor="text1"/>
          <w:lang w:val="en-US"/>
        </w:rPr>
        <w:t>the</w:t>
      </w:r>
      <w:r w:rsidRPr="00501746">
        <w:rPr>
          <w:rFonts w:ascii="Arial" w:hAnsi="Arial" w:cs="Arial"/>
          <w:color w:val="000000" w:themeColor="text1"/>
          <w:lang w:val="en-US"/>
        </w:rPr>
        <w:t xml:space="preserve"> </w:t>
      </w:r>
      <w:r>
        <w:rPr>
          <w:rFonts w:ascii="Arial" w:hAnsi="Arial" w:cs="Arial"/>
          <w:color w:val="000000" w:themeColor="text1"/>
          <w:lang w:val="en-US"/>
        </w:rPr>
        <w:t>Coalition</w:t>
      </w:r>
      <w:r w:rsidRPr="00501746">
        <w:rPr>
          <w:rFonts w:ascii="Arial" w:hAnsi="Arial" w:cs="Arial"/>
          <w:color w:val="000000" w:themeColor="text1"/>
          <w:lang w:val="en-US"/>
        </w:rPr>
        <w:t xml:space="preserve"> </w:t>
      </w:r>
      <w:r>
        <w:rPr>
          <w:rFonts w:ascii="Arial" w:hAnsi="Arial" w:cs="Arial"/>
          <w:color w:val="000000" w:themeColor="text1"/>
          <w:lang w:val="en-US"/>
        </w:rPr>
        <w:t>has</w:t>
      </w:r>
      <w:r w:rsidRPr="00501746">
        <w:rPr>
          <w:rFonts w:ascii="Arial" w:hAnsi="Arial" w:cs="Arial"/>
          <w:color w:val="000000" w:themeColor="text1"/>
          <w:lang w:val="en-US"/>
        </w:rPr>
        <w:t xml:space="preserve"> </w:t>
      </w:r>
      <w:r>
        <w:rPr>
          <w:rFonts w:ascii="Arial" w:hAnsi="Arial" w:cs="Arial"/>
          <w:color w:val="000000" w:themeColor="text1"/>
          <w:lang w:val="en-US"/>
        </w:rPr>
        <w:t>been</w:t>
      </w:r>
      <w:r w:rsidRPr="00501746">
        <w:rPr>
          <w:rFonts w:ascii="Arial" w:hAnsi="Arial" w:cs="Arial"/>
          <w:color w:val="000000" w:themeColor="text1"/>
          <w:lang w:val="en-US"/>
        </w:rPr>
        <w:t xml:space="preserve"> </w:t>
      </w:r>
      <w:r>
        <w:rPr>
          <w:rFonts w:ascii="Arial" w:hAnsi="Arial" w:cs="Arial"/>
          <w:color w:val="000000" w:themeColor="text1"/>
          <w:lang w:val="en-US"/>
        </w:rPr>
        <w:t>supported</w:t>
      </w:r>
      <w:r w:rsidRPr="00501746">
        <w:rPr>
          <w:rFonts w:ascii="Arial" w:hAnsi="Arial" w:cs="Arial"/>
          <w:color w:val="000000" w:themeColor="text1"/>
          <w:lang w:val="en-US"/>
        </w:rPr>
        <w:t xml:space="preserve"> </w:t>
      </w:r>
      <w:r>
        <w:rPr>
          <w:rFonts w:ascii="Arial" w:hAnsi="Arial" w:cs="Arial"/>
          <w:color w:val="000000" w:themeColor="text1"/>
          <w:lang w:val="en-US"/>
        </w:rPr>
        <w:t>by</w:t>
      </w:r>
      <w:r w:rsidRPr="00501746">
        <w:rPr>
          <w:rFonts w:ascii="Arial" w:hAnsi="Arial" w:cs="Arial"/>
          <w:color w:val="000000" w:themeColor="text1"/>
          <w:lang w:val="en-US"/>
        </w:rPr>
        <w:t xml:space="preserve"> </w:t>
      </w:r>
      <w:r>
        <w:rPr>
          <w:rFonts w:ascii="Arial" w:hAnsi="Arial" w:cs="Arial"/>
          <w:color w:val="000000" w:themeColor="text1"/>
          <w:lang w:val="en-US"/>
        </w:rPr>
        <w:t>the</w:t>
      </w:r>
      <w:r w:rsidRPr="00501746">
        <w:rPr>
          <w:rFonts w:ascii="Arial" w:hAnsi="Arial" w:cs="Arial"/>
          <w:color w:val="000000" w:themeColor="text1"/>
          <w:lang w:val="en-US"/>
        </w:rPr>
        <w:t xml:space="preserve"> </w:t>
      </w:r>
      <w:r>
        <w:rPr>
          <w:rFonts w:ascii="Arial" w:hAnsi="Arial" w:cs="Arial"/>
          <w:color w:val="000000" w:themeColor="text1"/>
          <w:lang w:val="en-US"/>
        </w:rPr>
        <w:t>European</w:t>
      </w:r>
      <w:r w:rsidRPr="00501746">
        <w:rPr>
          <w:rFonts w:ascii="Arial" w:hAnsi="Arial" w:cs="Arial"/>
          <w:color w:val="000000" w:themeColor="text1"/>
          <w:lang w:val="en-US"/>
        </w:rPr>
        <w:t xml:space="preserve"> </w:t>
      </w:r>
      <w:r>
        <w:rPr>
          <w:rFonts w:ascii="Arial" w:hAnsi="Arial" w:cs="Arial"/>
          <w:color w:val="000000" w:themeColor="text1"/>
          <w:lang w:val="en-US"/>
        </w:rPr>
        <w:t>Union</w:t>
      </w:r>
      <w:r w:rsidRPr="00501746">
        <w:rPr>
          <w:rFonts w:ascii="Arial" w:hAnsi="Arial" w:cs="Arial"/>
          <w:color w:val="000000" w:themeColor="text1"/>
          <w:lang w:val="en-US"/>
        </w:rPr>
        <w:t xml:space="preserve">, </w:t>
      </w:r>
      <w:r>
        <w:rPr>
          <w:rFonts w:ascii="Arial" w:hAnsi="Arial" w:cs="Arial"/>
          <w:color w:val="000000" w:themeColor="text1"/>
          <w:lang w:val="en-US"/>
        </w:rPr>
        <w:t>Siegried</w:t>
      </w:r>
      <w:r w:rsidRPr="00501746">
        <w:rPr>
          <w:rFonts w:ascii="Arial" w:hAnsi="Arial" w:cs="Arial"/>
          <w:color w:val="000000" w:themeColor="text1"/>
          <w:lang w:val="en-US"/>
        </w:rPr>
        <w:t xml:space="preserve"> </w:t>
      </w:r>
      <w:r>
        <w:rPr>
          <w:rFonts w:ascii="Arial" w:hAnsi="Arial" w:cs="Arial"/>
          <w:color w:val="000000" w:themeColor="text1"/>
          <w:lang w:val="en-US"/>
        </w:rPr>
        <w:t>Rausing</w:t>
      </w:r>
      <w:r w:rsidRPr="00501746">
        <w:rPr>
          <w:rFonts w:ascii="Arial" w:hAnsi="Arial" w:cs="Arial"/>
          <w:color w:val="000000" w:themeColor="text1"/>
          <w:lang w:val="en-US"/>
        </w:rPr>
        <w:t xml:space="preserve"> </w:t>
      </w:r>
      <w:r>
        <w:rPr>
          <w:rFonts w:ascii="Arial" w:hAnsi="Arial" w:cs="Arial"/>
          <w:color w:val="000000" w:themeColor="text1"/>
          <w:lang w:val="en-US"/>
        </w:rPr>
        <w:t>Trust Fund</w:t>
      </w:r>
      <w:r w:rsidRPr="00501746">
        <w:rPr>
          <w:rFonts w:ascii="Arial" w:hAnsi="Arial" w:cs="Arial"/>
          <w:color w:val="000000" w:themeColor="text1"/>
          <w:lang w:val="en-US"/>
        </w:rPr>
        <w:t xml:space="preserve">, </w:t>
      </w:r>
      <w:r>
        <w:rPr>
          <w:rFonts w:ascii="Arial" w:hAnsi="Arial" w:cs="Arial"/>
          <w:color w:val="000000" w:themeColor="text1"/>
          <w:lang w:val="en-US"/>
        </w:rPr>
        <w:t>OSCE</w:t>
      </w:r>
      <w:r w:rsidRPr="00501746">
        <w:rPr>
          <w:rFonts w:ascii="Arial" w:hAnsi="Arial" w:cs="Arial"/>
          <w:color w:val="000000" w:themeColor="text1"/>
          <w:lang w:val="en-US"/>
        </w:rPr>
        <w:t xml:space="preserve"> </w:t>
      </w:r>
      <w:r>
        <w:rPr>
          <w:rFonts w:ascii="Arial" w:hAnsi="Arial" w:cs="Arial"/>
          <w:color w:val="000000" w:themeColor="text1"/>
          <w:lang w:val="en-US"/>
        </w:rPr>
        <w:t>Program</w:t>
      </w:r>
      <w:r w:rsidRPr="00501746">
        <w:rPr>
          <w:rFonts w:ascii="Arial" w:hAnsi="Arial" w:cs="Arial"/>
          <w:color w:val="000000" w:themeColor="text1"/>
          <w:lang w:val="en-US"/>
        </w:rPr>
        <w:t xml:space="preserve"> </w:t>
      </w:r>
      <w:r>
        <w:rPr>
          <w:rFonts w:ascii="Arial" w:hAnsi="Arial" w:cs="Arial"/>
          <w:color w:val="000000" w:themeColor="text1"/>
          <w:lang w:val="en-US"/>
        </w:rPr>
        <w:t>Office</w:t>
      </w:r>
      <w:r w:rsidRPr="00501746">
        <w:rPr>
          <w:rFonts w:ascii="Arial" w:hAnsi="Arial" w:cs="Arial"/>
          <w:color w:val="000000" w:themeColor="text1"/>
          <w:lang w:val="en-US"/>
        </w:rPr>
        <w:t xml:space="preserve"> </w:t>
      </w:r>
      <w:r>
        <w:rPr>
          <w:rFonts w:ascii="Arial" w:hAnsi="Arial" w:cs="Arial"/>
          <w:color w:val="000000" w:themeColor="text1"/>
          <w:lang w:val="en-US"/>
        </w:rPr>
        <w:t>in</w:t>
      </w:r>
      <w:r w:rsidRPr="00501746">
        <w:rPr>
          <w:rFonts w:ascii="Arial" w:hAnsi="Arial" w:cs="Arial"/>
          <w:color w:val="000000" w:themeColor="text1"/>
          <w:lang w:val="en-US"/>
        </w:rPr>
        <w:t xml:space="preserve"> </w:t>
      </w:r>
      <w:r>
        <w:rPr>
          <w:rFonts w:ascii="Arial" w:hAnsi="Arial" w:cs="Arial"/>
          <w:color w:val="000000" w:themeColor="text1"/>
          <w:lang w:val="en-US"/>
        </w:rPr>
        <w:t>Tajikistan</w:t>
      </w:r>
      <w:r w:rsidRPr="00501746">
        <w:rPr>
          <w:rFonts w:ascii="Arial" w:hAnsi="Arial" w:cs="Arial"/>
          <w:color w:val="000000" w:themeColor="text1"/>
          <w:lang w:val="en-US"/>
        </w:rPr>
        <w:t xml:space="preserve">, </w:t>
      </w:r>
      <w:r>
        <w:rPr>
          <w:rFonts w:ascii="Arial" w:hAnsi="Arial" w:cs="Arial"/>
          <w:color w:val="000000" w:themeColor="text1"/>
          <w:lang w:val="en-US"/>
        </w:rPr>
        <w:t>UN</w:t>
      </w:r>
      <w:r w:rsidRPr="00501746">
        <w:rPr>
          <w:rFonts w:ascii="Arial" w:hAnsi="Arial" w:cs="Arial"/>
          <w:color w:val="000000" w:themeColor="text1"/>
          <w:lang w:val="en-US"/>
        </w:rPr>
        <w:t xml:space="preserve"> </w:t>
      </w:r>
      <w:r>
        <w:rPr>
          <w:rFonts w:ascii="Arial" w:hAnsi="Arial" w:cs="Arial"/>
          <w:color w:val="000000" w:themeColor="text1"/>
          <w:lang w:val="en-US"/>
        </w:rPr>
        <w:t>Voluntary</w:t>
      </w:r>
      <w:r w:rsidRPr="00501746">
        <w:rPr>
          <w:rFonts w:ascii="Arial" w:hAnsi="Arial" w:cs="Arial"/>
          <w:color w:val="000000" w:themeColor="text1"/>
          <w:lang w:val="en-US"/>
        </w:rPr>
        <w:t xml:space="preserve"> </w:t>
      </w:r>
      <w:r>
        <w:rPr>
          <w:rFonts w:ascii="Arial" w:hAnsi="Arial" w:cs="Arial"/>
          <w:color w:val="000000" w:themeColor="text1"/>
          <w:lang w:val="en-US"/>
        </w:rPr>
        <w:t>Torture</w:t>
      </w:r>
      <w:r w:rsidRPr="00501746">
        <w:rPr>
          <w:rFonts w:ascii="Arial" w:hAnsi="Arial" w:cs="Arial"/>
          <w:color w:val="000000" w:themeColor="text1"/>
          <w:lang w:val="en-US"/>
        </w:rPr>
        <w:t xml:space="preserve"> </w:t>
      </w:r>
      <w:r>
        <w:rPr>
          <w:rFonts w:ascii="Arial" w:hAnsi="Arial" w:cs="Arial"/>
          <w:color w:val="000000" w:themeColor="text1"/>
          <w:lang w:val="en-US"/>
        </w:rPr>
        <w:t>Victim</w:t>
      </w:r>
      <w:r w:rsidRPr="00501746">
        <w:rPr>
          <w:rFonts w:ascii="Arial" w:hAnsi="Arial" w:cs="Arial"/>
          <w:color w:val="000000" w:themeColor="text1"/>
          <w:lang w:val="en-US"/>
        </w:rPr>
        <w:t xml:space="preserve"> </w:t>
      </w:r>
      <w:r>
        <w:rPr>
          <w:rFonts w:ascii="Arial" w:hAnsi="Arial" w:cs="Arial"/>
          <w:color w:val="000000" w:themeColor="text1"/>
          <w:lang w:val="en-US"/>
        </w:rPr>
        <w:t>Support</w:t>
      </w:r>
      <w:r w:rsidRPr="00501746">
        <w:rPr>
          <w:rFonts w:ascii="Arial" w:hAnsi="Arial" w:cs="Arial"/>
          <w:color w:val="000000" w:themeColor="text1"/>
          <w:lang w:val="en-US"/>
        </w:rPr>
        <w:t xml:space="preserve"> </w:t>
      </w:r>
      <w:r>
        <w:rPr>
          <w:rFonts w:ascii="Arial" w:hAnsi="Arial" w:cs="Arial"/>
          <w:color w:val="000000" w:themeColor="text1"/>
          <w:lang w:val="en-US"/>
        </w:rPr>
        <w:t>Fund</w:t>
      </w:r>
      <w:r w:rsidRPr="00501746">
        <w:rPr>
          <w:rFonts w:ascii="Arial" w:hAnsi="Arial" w:cs="Arial"/>
          <w:color w:val="000000" w:themeColor="text1"/>
          <w:lang w:val="en-US"/>
        </w:rPr>
        <w:t xml:space="preserve">, </w:t>
      </w:r>
      <w:r>
        <w:rPr>
          <w:rFonts w:ascii="Arial" w:hAnsi="Arial" w:cs="Arial"/>
          <w:color w:val="000000" w:themeColor="text1"/>
          <w:lang w:val="en-US"/>
        </w:rPr>
        <w:t>UNDP</w:t>
      </w:r>
      <w:r w:rsidRPr="00501746">
        <w:rPr>
          <w:rFonts w:ascii="Arial" w:hAnsi="Arial" w:cs="Arial"/>
          <w:color w:val="000000" w:themeColor="text1"/>
          <w:lang w:val="en-US"/>
        </w:rPr>
        <w:t xml:space="preserve">, </w:t>
      </w:r>
      <w:r w:rsidR="00D314B8">
        <w:rPr>
          <w:rFonts w:ascii="Arial" w:hAnsi="Arial" w:cs="Arial"/>
          <w:lang w:val="en-US"/>
        </w:rPr>
        <w:t xml:space="preserve">Swiss Cooperation Office in Tajikistan, UNDEF, </w:t>
      </w:r>
      <w:r w:rsidR="00D314B8">
        <w:rPr>
          <w:rFonts w:ascii="Arial" w:hAnsi="Arial" w:cs="Arial"/>
          <w:color w:val="000000" w:themeColor="text1"/>
          <w:lang w:val="en-US"/>
        </w:rPr>
        <w:t>International</w:t>
      </w:r>
      <w:r w:rsidR="00D314B8" w:rsidRPr="00501746">
        <w:rPr>
          <w:rFonts w:ascii="Arial" w:hAnsi="Arial" w:cs="Arial"/>
          <w:color w:val="000000" w:themeColor="text1"/>
          <w:lang w:val="en-US"/>
        </w:rPr>
        <w:t xml:space="preserve"> </w:t>
      </w:r>
      <w:r w:rsidR="00D314B8">
        <w:rPr>
          <w:rFonts w:ascii="Arial" w:hAnsi="Arial" w:cs="Arial"/>
          <w:color w:val="000000" w:themeColor="text1"/>
          <w:lang w:val="en-US"/>
        </w:rPr>
        <w:t>Partnership</w:t>
      </w:r>
      <w:r w:rsidR="00D314B8" w:rsidRPr="00501746">
        <w:rPr>
          <w:rFonts w:ascii="Arial" w:hAnsi="Arial" w:cs="Arial"/>
          <w:color w:val="000000" w:themeColor="text1"/>
          <w:lang w:val="en-US"/>
        </w:rPr>
        <w:t xml:space="preserve"> </w:t>
      </w:r>
      <w:r w:rsidR="00D314B8">
        <w:rPr>
          <w:rFonts w:ascii="Arial" w:hAnsi="Arial" w:cs="Arial"/>
          <w:color w:val="000000" w:themeColor="text1"/>
          <w:lang w:val="en-US"/>
        </w:rPr>
        <w:t>for</w:t>
      </w:r>
      <w:r w:rsidR="00D314B8" w:rsidRPr="00501746">
        <w:rPr>
          <w:rFonts w:ascii="Arial" w:hAnsi="Arial" w:cs="Arial"/>
          <w:color w:val="000000" w:themeColor="text1"/>
          <w:lang w:val="en-US"/>
        </w:rPr>
        <w:t xml:space="preserve"> </w:t>
      </w:r>
      <w:r w:rsidR="00D314B8">
        <w:rPr>
          <w:rFonts w:ascii="Arial" w:hAnsi="Arial" w:cs="Arial"/>
          <w:color w:val="000000" w:themeColor="text1"/>
          <w:lang w:val="en-US"/>
        </w:rPr>
        <w:t>Human</w:t>
      </w:r>
      <w:r w:rsidR="00D314B8" w:rsidRPr="00501746">
        <w:rPr>
          <w:rFonts w:ascii="Arial" w:hAnsi="Arial" w:cs="Arial"/>
          <w:color w:val="000000" w:themeColor="text1"/>
          <w:lang w:val="en-US"/>
        </w:rPr>
        <w:t xml:space="preserve"> </w:t>
      </w:r>
      <w:r w:rsidR="00D314B8">
        <w:rPr>
          <w:rFonts w:ascii="Arial" w:hAnsi="Arial" w:cs="Arial"/>
          <w:color w:val="000000" w:themeColor="text1"/>
          <w:lang w:val="en-US"/>
        </w:rPr>
        <w:t>Rights</w:t>
      </w:r>
      <w:r w:rsidR="00D314B8" w:rsidRPr="00501746">
        <w:rPr>
          <w:rFonts w:ascii="Arial" w:hAnsi="Arial" w:cs="Arial"/>
          <w:color w:val="000000" w:themeColor="text1"/>
          <w:lang w:val="en-US"/>
        </w:rPr>
        <w:t xml:space="preserve"> (</w:t>
      </w:r>
      <w:r w:rsidR="00D314B8">
        <w:rPr>
          <w:rFonts w:ascii="Arial" w:hAnsi="Arial" w:cs="Arial"/>
          <w:color w:val="000000" w:themeColor="text1"/>
          <w:lang w:val="en-US"/>
        </w:rPr>
        <w:t>IPHR</w:t>
      </w:r>
      <w:r w:rsidR="00D314B8">
        <w:rPr>
          <w:rFonts w:ascii="Arial" w:hAnsi="Arial" w:cs="Arial"/>
          <w:lang w:val="en-US"/>
        </w:rPr>
        <w:t>), etc.</w:t>
      </w:r>
    </w:p>
    <w:p w14:paraId="424D9F4E" w14:textId="1B8D74A1" w:rsidR="007D204C" w:rsidRPr="004D31DF" w:rsidRDefault="001B767B" w:rsidP="003D3E13">
      <w:pPr>
        <w:tabs>
          <w:tab w:val="left" w:pos="284"/>
        </w:tabs>
        <w:spacing w:after="0"/>
        <w:jc w:val="both"/>
        <w:rPr>
          <w:rFonts w:ascii="Arial" w:hAnsi="Arial" w:cs="Arial"/>
          <w:lang w:val="en-US"/>
        </w:rPr>
      </w:pPr>
      <w:r>
        <w:rPr>
          <w:rFonts w:ascii="Arial" w:hAnsi="Arial" w:cs="Arial"/>
          <w:color w:val="000000" w:themeColor="text1"/>
          <w:lang w:val="en-US"/>
        </w:rPr>
        <w:t>A project</w:t>
      </w:r>
      <w:r w:rsidRPr="001B767B">
        <w:rPr>
          <w:rFonts w:ascii="Arial" w:hAnsi="Arial" w:cs="Arial"/>
          <w:color w:val="000000" w:themeColor="text1"/>
          <w:lang w:val="en-US"/>
        </w:rPr>
        <w:t xml:space="preserve"> </w:t>
      </w:r>
      <w:r>
        <w:rPr>
          <w:rFonts w:ascii="Arial" w:hAnsi="Arial" w:cs="Arial"/>
          <w:color w:val="000000" w:themeColor="text1"/>
          <w:lang w:val="en-US"/>
        </w:rPr>
        <w:t>of</w:t>
      </w:r>
      <w:r w:rsidRPr="001B767B">
        <w:rPr>
          <w:rFonts w:ascii="Arial" w:hAnsi="Arial" w:cs="Arial"/>
          <w:color w:val="000000" w:themeColor="text1"/>
          <w:lang w:val="en-US"/>
        </w:rPr>
        <w:t xml:space="preserve"> </w:t>
      </w:r>
      <w:r>
        <w:rPr>
          <w:rFonts w:ascii="Arial" w:hAnsi="Arial" w:cs="Arial"/>
          <w:color w:val="000000" w:themeColor="text1"/>
          <w:lang w:val="en-US"/>
        </w:rPr>
        <w:t>Siegried</w:t>
      </w:r>
      <w:r w:rsidRPr="001B767B">
        <w:rPr>
          <w:rFonts w:ascii="Arial" w:hAnsi="Arial" w:cs="Arial"/>
          <w:color w:val="000000" w:themeColor="text1"/>
          <w:lang w:val="en-US"/>
        </w:rPr>
        <w:t xml:space="preserve"> </w:t>
      </w:r>
      <w:r>
        <w:rPr>
          <w:rFonts w:ascii="Arial" w:hAnsi="Arial" w:cs="Arial"/>
          <w:color w:val="000000" w:themeColor="text1"/>
          <w:lang w:val="en-US"/>
        </w:rPr>
        <w:t>Rausing</w:t>
      </w:r>
      <w:r w:rsidRPr="001B767B">
        <w:rPr>
          <w:rFonts w:ascii="Arial" w:hAnsi="Arial" w:cs="Arial"/>
          <w:color w:val="000000" w:themeColor="text1"/>
          <w:lang w:val="en-US"/>
        </w:rPr>
        <w:t xml:space="preserve"> </w:t>
      </w:r>
      <w:r>
        <w:rPr>
          <w:rFonts w:ascii="Arial" w:hAnsi="Arial" w:cs="Arial"/>
          <w:color w:val="000000" w:themeColor="text1"/>
          <w:lang w:val="en-US"/>
        </w:rPr>
        <w:t>Trust</w:t>
      </w:r>
      <w:r w:rsidRPr="001B767B">
        <w:rPr>
          <w:rFonts w:ascii="Arial" w:hAnsi="Arial" w:cs="Arial"/>
          <w:color w:val="000000" w:themeColor="text1"/>
          <w:lang w:val="en-US"/>
        </w:rPr>
        <w:t xml:space="preserve"> </w:t>
      </w:r>
      <w:r>
        <w:rPr>
          <w:rFonts w:ascii="Arial" w:hAnsi="Arial" w:cs="Arial"/>
          <w:color w:val="000000" w:themeColor="text1"/>
          <w:lang w:val="en-US"/>
        </w:rPr>
        <w:t>Fund</w:t>
      </w:r>
      <w:r w:rsidR="00023A95" w:rsidRPr="001B767B">
        <w:rPr>
          <w:rFonts w:ascii="Arial" w:hAnsi="Arial" w:cs="Arial"/>
          <w:lang w:val="en-US"/>
        </w:rPr>
        <w:t xml:space="preserve"> </w:t>
      </w:r>
      <w:r>
        <w:rPr>
          <w:rFonts w:ascii="Arial" w:hAnsi="Arial" w:cs="Arial"/>
          <w:lang w:val="en-US"/>
        </w:rPr>
        <w:t>has</w:t>
      </w:r>
      <w:r w:rsidRPr="001B767B">
        <w:rPr>
          <w:rFonts w:ascii="Arial" w:hAnsi="Arial" w:cs="Arial"/>
          <w:lang w:val="en-US"/>
        </w:rPr>
        <w:t xml:space="preserve"> </w:t>
      </w:r>
      <w:r>
        <w:rPr>
          <w:rFonts w:ascii="Arial" w:hAnsi="Arial" w:cs="Arial"/>
          <w:lang w:val="en-US"/>
        </w:rPr>
        <w:t>been</w:t>
      </w:r>
      <w:r w:rsidRPr="001B767B">
        <w:rPr>
          <w:rFonts w:ascii="Arial" w:hAnsi="Arial" w:cs="Arial"/>
          <w:lang w:val="en-US"/>
        </w:rPr>
        <w:t xml:space="preserve"> </w:t>
      </w:r>
      <w:r>
        <w:rPr>
          <w:rFonts w:ascii="Arial" w:hAnsi="Arial" w:cs="Arial"/>
          <w:lang w:val="en-US"/>
        </w:rPr>
        <w:t>co</w:t>
      </w:r>
      <w:r w:rsidRPr="001B767B">
        <w:rPr>
          <w:rFonts w:ascii="Arial" w:hAnsi="Arial" w:cs="Arial"/>
          <w:lang w:val="en-US"/>
        </w:rPr>
        <w:t>-</w:t>
      </w:r>
      <w:r>
        <w:rPr>
          <w:rFonts w:ascii="Arial" w:hAnsi="Arial" w:cs="Arial"/>
          <w:lang w:val="en-US"/>
        </w:rPr>
        <w:t>financing</w:t>
      </w:r>
      <w:r w:rsidRPr="001B767B">
        <w:rPr>
          <w:rFonts w:ascii="Arial" w:hAnsi="Arial" w:cs="Arial"/>
          <w:lang w:val="en-US"/>
        </w:rPr>
        <w:t xml:space="preserve"> </w:t>
      </w:r>
      <w:r>
        <w:rPr>
          <w:rFonts w:ascii="Arial" w:hAnsi="Arial" w:cs="Arial"/>
          <w:lang w:val="en-US"/>
        </w:rPr>
        <w:t xml:space="preserve">the current activity of organizations – members of the Coalition, and has been supporting new areas of activity that </w:t>
      </w:r>
      <w:r w:rsidR="00194F73">
        <w:rPr>
          <w:rFonts w:ascii="Arial" w:hAnsi="Arial" w:cs="Arial"/>
          <w:lang w:val="en-US"/>
        </w:rPr>
        <w:t>enables</w:t>
      </w:r>
      <w:r>
        <w:rPr>
          <w:rFonts w:ascii="Arial" w:hAnsi="Arial" w:cs="Arial"/>
          <w:lang w:val="en-US"/>
        </w:rPr>
        <w:t xml:space="preserve"> prompt and efficient respon</w:t>
      </w:r>
      <w:r w:rsidR="00FA68C9">
        <w:rPr>
          <w:rFonts w:ascii="Arial" w:hAnsi="Arial" w:cs="Arial"/>
          <w:lang w:val="en-US"/>
        </w:rPr>
        <w:t>se</w:t>
      </w:r>
      <w:r>
        <w:rPr>
          <w:rFonts w:ascii="Arial" w:hAnsi="Arial" w:cs="Arial"/>
          <w:lang w:val="en-US"/>
        </w:rPr>
        <w:t xml:space="preserve"> to emerging challenges and </w:t>
      </w:r>
      <w:r w:rsidR="004D31DF">
        <w:rPr>
          <w:rFonts w:ascii="Arial" w:hAnsi="Arial" w:cs="Arial"/>
          <w:lang w:val="en-US"/>
        </w:rPr>
        <w:t>exploiting opportunities</w:t>
      </w:r>
      <w:r w:rsidRPr="001B767B">
        <w:rPr>
          <w:rFonts w:ascii="Arial" w:hAnsi="Arial" w:cs="Arial"/>
          <w:lang w:val="en-US"/>
        </w:rPr>
        <w:t xml:space="preserve"> </w:t>
      </w:r>
      <w:r w:rsidR="004D31DF">
        <w:rPr>
          <w:rFonts w:ascii="Arial" w:hAnsi="Arial" w:cs="Arial"/>
          <w:lang w:val="en-US"/>
        </w:rPr>
        <w:t>for promotion of freedom from torture. The project also p</w:t>
      </w:r>
      <w:r w:rsidR="00F15BBD">
        <w:rPr>
          <w:rFonts w:ascii="Arial" w:hAnsi="Arial" w:cs="Arial"/>
          <w:lang w:val="en-US"/>
        </w:rPr>
        <w:t>ay</w:t>
      </w:r>
      <w:r w:rsidR="004D31DF">
        <w:rPr>
          <w:rFonts w:ascii="Arial" w:hAnsi="Arial" w:cs="Arial"/>
          <w:lang w:val="en-US"/>
        </w:rPr>
        <w:t xml:space="preserve">s </w:t>
      </w:r>
      <w:r w:rsidR="00F15BBD">
        <w:rPr>
          <w:rFonts w:ascii="Arial" w:hAnsi="Arial" w:cs="Arial"/>
          <w:lang w:val="en-US"/>
        </w:rPr>
        <w:t>particular attention to</w:t>
      </w:r>
      <w:r w:rsidR="004D31DF">
        <w:rPr>
          <w:rFonts w:ascii="Arial" w:hAnsi="Arial" w:cs="Arial"/>
          <w:lang w:val="en-US"/>
        </w:rPr>
        <w:t xml:space="preserve"> institutional development of the Coalition, building capacity of its members, as well as ensuring safety and security, and wellbeing of its partners.</w:t>
      </w:r>
    </w:p>
    <w:p w14:paraId="2CE5D785" w14:textId="77777777" w:rsidR="005A5111" w:rsidRPr="004D31DF" w:rsidRDefault="005A5111" w:rsidP="003D3E13">
      <w:pPr>
        <w:pStyle w:val="a3"/>
        <w:spacing w:afterLines="60" w:after="144"/>
        <w:jc w:val="both"/>
        <w:outlineLvl w:val="1"/>
        <w:rPr>
          <w:rFonts w:ascii="Arial" w:eastAsia="Times New Roman" w:hAnsi="Arial" w:cs="Arial"/>
          <w:b/>
          <w:bCs/>
          <w:lang w:val="en-US"/>
        </w:rPr>
      </w:pPr>
    </w:p>
    <w:p w14:paraId="135EC516" w14:textId="26573DA7" w:rsidR="00F533E0" w:rsidRPr="0073131D" w:rsidRDefault="0073131D" w:rsidP="003D3E13">
      <w:pPr>
        <w:pStyle w:val="a3"/>
        <w:numPr>
          <w:ilvl w:val="0"/>
          <w:numId w:val="1"/>
        </w:numPr>
        <w:spacing w:afterLines="60" w:after="144"/>
        <w:jc w:val="both"/>
        <w:outlineLvl w:val="1"/>
        <w:rPr>
          <w:rFonts w:ascii="Arial" w:eastAsia="Times New Roman" w:hAnsi="Arial" w:cs="Arial"/>
          <w:b/>
          <w:bCs/>
          <w:lang w:val="en-US"/>
        </w:rPr>
      </w:pPr>
      <w:r w:rsidRPr="0053020E">
        <w:rPr>
          <w:rFonts w:ascii="Arial" w:eastAsia="Calibri" w:hAnsi="Arial" w:cs="Arial"/>
          <w:b/>
          <w:bCs/>
          <w:caps/>
          <w:lang w:val="en-US"/>
        </w:rPr>
        <w:t>Goals and Priority Areas of Activity</w:t>
      </w:r>
    </w:p>
    <w:p w14:paraId="35BB9BEF" w14:textId="77777777" w:rsidR="00F533E0" w:rsidRPr="0073131D" w:rsidRDefault="00F533E0" w:rsidP="003D3E13">
      <w:pPr>
        <w:pStyle w:val="a3"/>
        <w:spacing w:afterLines="60" w:after="144"/>
        <w:jc w:val="both"/>
        <w:outlineLvl w:val="1"/>
        <w:rPr>
          <w:rFonts w:ascii="Arial" w:eastAsia="Times New Roman" w:hAnsi="Arial" w:cs="Arial"/>
          <w:b/>
          <w:bCs/>
          <w:lang w:val="en-US"/>
        </w:rPr>
      </w:pPr>
      <w:r w:rsidRPr="0073131D">
        <w:rPr>
          <w:rFonts w:ascii="Arial" w:eastAsia="Times New Roman" w:hAnsi="Arial" w:cs="Arial"/>
          <w:b/>
          <w:bCs/>
          <w:lang w:val="en-US"/>
        </w:rPr>
        <w:t xml:space="preserve"> </w:t>
      </w:r>
    </w:p>
    <w:p w14:paraId="7959E97A" w14:textId="1090EF26" w:rsidR="00F533E0" w:rsidRPr="000C43EA" w:rsidRDefault="00F533E0" w:rsidP="003D3E13">
      <w:pPr>
        <w:pStyle w:val="a3"/>
        <w:numPr>
          <w:ilvl w:val="1"/>
          <w:numId w:val="1"/>
        </w:numPr>
        <w:tabs>
          <w:tab w:val="left" w:pos="993"/>
        </w:tabs>
        <w:spacing w:afterLines="60" w:after="144"/>
        <w:jc w:val="both"/>
        <w:outlineLvl w:val="1"/>
        <w:rPr>
          <w:rFonts w:ascii="Arial" w:eastAsia="Times New Roman" w:hAnsi="Arial" w:cs="Arial"/>
          <w:b/>
          <w:bCs/>
          <w:lang w:val="en-US"/>
        </w:rPr>
      </w:pPr>
      <w:r w:rsidRPr="0073131D">
        <w:rPr>
          <w:rFonts w:ascii="Arial" w:eastAsia="Times New Roman" w:hAnsi="Arial" w:cs="Arial"/>
          <w:b/>
          <w:bCs/>
          <w:lang w:val="en-US"/>
        </w:rPr>
        <w:t xml:space="preserve"> </w:t>
      </w:r>
      <w:r w:rsidR="000C43EA">
        <w:rPr>
          <w:rFonts w:ascii="Arial" w:hAnsi="Arial" w:cs="Arial"/>
          <w:b/>
          <w:lang w:val="en-US"/>
        </w:rPr>
        <w:t>The Coalition establishes the following goals</w:t>
      </w:r>
      <w:r w:rsidR="000C43EA" w:rsidRPr="004A1594">
        <w:rPr>
          <w:rFonts w:ascii="Arial" w:hAnsi="Arial" w:cs="Arial"/>
          <w:b/>
          <w:lang w:val="en-US"/>
        </w:rPr>
        <w:t>:</w:t>
      </w:r>
    </w:p>
    <w:p w14:paraId="095EDC5E" w14:textId="2B1BCF8A" w:rsidR="00F533E0" w:rsidRPr="004F744B" w:rsidRDefault="004F744B" w:rsidP="003D3E13">
      <w:pPr>
        <w:numPr>
          <w:ilvl w:val="0"/>
          <w:numId w:val="41"/>
        </w:numPr>
        <w:spacing w:afterLines="60" w:after="144"/>
        <w:jc w:val="both"/>
        <w:rPr>
          <w:rFonts w:ascii="Arial" w:eastAsia="Times New Roman" w:hAnsi="Arial" w:cs="Arial"/>
          <w:lang w:val="en-US" w:eastAsia="ru-RU"/>
        </w:rPr>
      </w:pPr>
      <w:r>
        <w:rPr>
          <w:rFonts w:ascii="Arial" w:hAnsi="Arial" w:cs="Arial"/>
          <w:lang w:val="en-US" w:eastAsia="ru-RU"/>
        </w:rPr>
        <w:t>Join</w:t>
      </w:r>
      <w:r w:rsidRPr="00F34811">
        <w:rPr>
          <w:rFonts w:ascii="Arial" w:hAnsi="Arial" w:cs="Arial"/>
          <w:lang w:val="en-US" w:eastAsia="ru-RU"/>
        </w:rPr>
        <w:t xml:space="preserve"> </w:t>
      </w:r>
      <w:r>
        <w:rPr>
          <w:rFonts w:ascii="Arial" w:hAnsi="Arial" w:cs="Arial"/>
          <w:lang w:val="en-US" w:eastAsia="ru-RU"/>
        </w:rPr>
        <w:t>together</w:t>
      </w:r>
      <w:r w:rsidRPr="00F34811">
        <w:rPr>
          <w:rFonts w:ascii="Arial" w:hAnsi="Arial" w:cs="Arial"/>
          <w:lang w:val="en-US" w:eastAsia="ru-RU"/>
        </w:rPr>
        <w:t xml:space="preserve"> </w:t>
      </w:r>
      <w:r>
        <w:rPr>
          <w:rFonts w:ascii="Arial" w:hAnsi="Arial" w:cs="Arial"/>
          <w:lang w:val="en-US" w:eastAsia="ru-RU"/>
        </w:rPr>
        <w:t>efforts</w:t>
      </w:r>
      <w:r w:rsidRPr="00F34811">
        <w:rPr>
          <w:rFonts w:ascii="Arial" w:hAnsi="Arial" w:cs="Arial"/>
          <w:lang w:val="en-US" w:eastAsia="ru-RU"/>
        </w:rPr>
        <w:t xml:space="preserve"> </w:t>
      </w:r>
      <w:r>
        <w:rPr>
          <w:rFonts w:ascii="Arial" w:hAnsi="Arial" w:cs="Arial"/>
          <w:lang w:val="en-US" w:eastAsia="ru-RU"/>
        </w:rPr>
        <w:t>and</w:t>
      </w:r>
      <w:r w:rsidRPr="00F34811">
        <w:rPr>
          <w:rFonts w:ascii="Arial" w:hAnsi="Arial" w:cs="Arial"/>
          <w:lang w:val="en-US" w:eastAsia="ru-RU"/>
        </w:rPr>
        <w:t xml:space="preserve"> </w:t>
      </w:r>
      <w:r>
        <w:rPr>
          <w:rFonts w:ascii="Arial" w:hAnsi="Arial" w:cs="Arial"/>
          <w:lang w:val="en-US" w:eastAsia="ru-RU"/>
        </w:rPr>
        <w:t>requirements</w:t>
      </w:r>
      <w:r w:rsidRPr="00F34811">
        <w:rPr>
          <w:rFonts w:ascii="Arial" w:hAnsi="Arial" w:cs="Arial"/>
          <w:lang w:val="en-US" w:eastAsia="ru-RU"/>
        </w:rPr>
        <w:t xml:space="preserve"> </w:t>
      </w:r>
      <w:r>
        <w:rPr>
          <w:rFonts w:ascii="Arial" w:hAnsi="Arial" w:cs="Arial"/>
          <w:lang w:val="en-US" w:eastAsia="ru-RU"/>
        </w:rPr>
        <w:t>to</w:t>
      </w:r>
      <w:r w:rsidRPr="00F34811">
        <w:rPr>
          <w:rFonts w:ascii="Arial" w:hAnsi="Arial" w:cs="Arial"/>
          <w:lang w:val="en-US" w:eastAsia="ru-RU"/>
        </w:rPr>
        <w:t xml:space="preserve"> </w:t>
      </w:r>
      <w:r>
        <w:rPr>
          <w:rFonts w:ascii="Arial" w:hAnsi="Arial" w:cs="Arial"/>
          <w:lang w:val="en-US" w:eastAsia="ru-RU"/>
        </w:rPr>
        <w:t>public</w:t>
      </w:r>
      <w:r w:rsidRPr="00F34811">
        <w:rPr>
          <w:rFonts w:ascii="Arial" w:hAnsi="Arial" w:cs="Arial"/>
          <w:lang w:val="en-US" w:eastAsia="ru-RU"/>
        </w:rPr>
        <w:t xml:space="preserve"> </w:t>
      </w:r>
      <w:r>
        <w:rPr>
          <w:rFonts w:ascii="Arial" w:hAnsi="Arial" w:cs="Arial"/>
          <w:lang w:val="en-US" w:eastAsia="ru-RU"/>
        </w:rPr>
        <w:t>authorities</w:t>
      </w:r>
      <w:r w:rsidRPr="00F34811">
        <w:rPr>
          <w:rFonts w:ascii="Arial" w:hAnsi="Arial" w:cs="Arial"/>
          <w:lang w:val="en-US" w:eastAsia="ru-RU"/>
        </w:rPr>
        <w:t xml:space="preserve"> </w:t>
      </w:r>
      <w:r>
        <w:rPr>
          <w:rFonts w:ascii="Arial" w:hAnsi="Arial" w:cs="Arial"/>
          <w:lang w:val="en-US" w:eastAsia="ru-RU"/>
        </w:rPr>
        <w:t>to shape a “zero tolerance” policy against torture in Tajikistan;</w:t>
      </w:r>
    </w:p>
    <w:p w14:paraId="1738BD1F" w14:textId="7540475E" w:rsidR="00F533E0" w:rsidRPr="002E331F" w:rsidRDefault="002E331F" w:rsidP="003D3E13">
      <w:pPr>
        <w:numPr>
          <w:ilvl w:val="0"/>
          <w:numId w:val="41"/>
        </w:numPr>
        <w:spacing w:afterLines="60" w:after="144"/>
        <w:jc w:val="both"/>
        <w:rPr>
          <w:rFonts w:ascii="Arial" w:eastAsia="Times New Roman" w:hAnsi="Arial" w:cs="Arial"/>
          <w:lang w:val="en-US" w:eastAsia="ru-RU"/>
        </w:rPr>
      </w:pPr>
      <w:r>
        <w:rPr>
          <w:rFonts w:ascii="Arial" w:hAnsi="Arial" w:cs="Arial"/>
          <w:lang w:val="en-US" w:eastAsia="ru-RU"/>
        </w:rPr>
        <w:lastRenderedPageBreak/>
        <w:t>Having based</w:t>
      </w:r>
      <w:r w:rsidRPr="00A75D89">
        <w:rPr>
          <w:rFonts w:ascii="Arial" w:hAnsi="Arial" w:cs="Arial"/>
          <w:lang w:val="en-US" w:eastAsia="ru-RU"/>
        </w:rPr>
        <w:t xml:space="preserve"> </w:t>
      </w:r>
      <w:r>
        <w:rPr>
          <w:rFonts w:ascii="Arial" w:hAnsi="Arial" w:cs="Arial"/>
          <w:lang w:val="en-US" w:eastAsia="ru-RU"/>
        </w:rPr>
        <w:t>on</w:t>
      </w:r>
      <w:r w:rsidRPr="00A75D89">
        <w:rPr>
          <w:rFonts w:ascii="Arial" w:hAnsi="Arial" w:cs="Arial"/>
          <w:lang w:val="en-US" w:eastAsia="ru-RU"/>
        </w:rPr>
        <w:t xml:space="preserve"> </w:t>
      </w:r>
      <w:r>
        <w:rPr>
          <w:rFonts w:ascii="Arial" w:hAnsi="Arial" w:cs="Arial"/>
          <w:lang w:val="en-US" w:eastAsia="ru-RU"/>
        </w:rPr>
        <w:t>international</w:t>
      </w:r>
      <w:r w:rsidRPr="00A75D89">
        <w:rPr>
          <w:rFonts w:ascii="Arial" w:hAnsi="Arial" w:cs="Arial"/>
          <w:lang w:val="en-US" w:eastAsia="ru-RU"/>
        </w:rPr>
        <w:t xml:space="preserve"> </w:t>
      </w:r>
      <w:r>
        <w:rPr>
          <w:rFonts w:ascii="Arial" w:hAnsi="Arial" w:cs="Arial"/>
          <w:lang w:val="en-US" w:eastAsia="ru-RU"/>
        </w:rPr>
        <w:t>standards</w:t>
      </w:r>
      <w:r w:rsidRPr="00A75D89">
        <w:rPr>
          <w:rFonts w:ascii="Arial" w:hAnsi="Arial" w:cs="Arial"/>
          <w:lang w:val="en-US" w:eastAsia="ru-RU"/>
        </w:rPr>
        <w:t xml:space="preserve"> </w:t>
      </w:r>
      <w:r>
        <w:rPr>
          <w:rFonts w:ascii="Arial" w:hAnsi="Arial" w:cs="Arial"/>
          <w:lang w:val="en-US" w:eastAsia="ru-RU"/>
        </w:rPr>
        <w:t>for</w:t>
      </w:r>
      <w:r w:rsidRPr="00A75D89">
        <w:rPr>
          <w:rFonts w:ascii="Arial" w:hAnsi="Arial" w:cs="Arial"/>
          <w:lang w:val="en-US" w:eastAsia="ru-RU"/>
        </w:rPr>
        <w:t xml:space="preserve"> </w:t>
      </w:r>
      <w:r>
        <w:rPr>
          <w:rFonts w:ascii="Arial" w:hAnsi="Arial" w:cs="Arial"/>
          <w:lang w:val="en-US" w:eastAsia="ru-RU"/>
        </w:rPr>
        <w:t>freedom</w:t>
      </w:r>
      <w:r w:rsidRPr="00A75D89">
        <w:rPr>
          <w:rFonts w:ascii="Arial" w:hAnsi="Arial" w:cs="Arial"/>
          <w:lang w:val="en-US" w:eastAsia="ru-RU"/>
        </w:rPr>
        <w:t xml:space="preserve"> </w:t>
      </w:r>
      <w:r>
        <w:rPr>
          <w:rFonts w:ascii="Arial" w:hAnsi="Arial" w:cs="Arial"/>
          <w:lang w:val="en-US" w:eastAsia="ru-RU"/>
        </w:rPr>
        <w:t>from</w:t>
      </w:r>
      <w:r w:rsidRPr="00A75D89">
        <w:rPr>
          <w:rFonts w:ascii="Arial" w:hAnsi="Arial" w:cs="Arial"/>
          <w:lang w:val="en-US" w:eastAsia="ru-RU"/>
        </w:rPr>
        <w:t xml:space="preserve"> </w:t>
      </w:r>
      <w:r>
        <w:rPr>
          <w:rFonts w:ascii="Arial" w:hAnsi="Arial" w:cs="Arial"/>
          <w:lang w:val="en-US" w:eastAsia="ru-RU"/>
        </w:rPr>
        <w:t>torture</w:t>
      </w:r>
      <w:r w:rsidRPr="00A75D89">
        <w:rPr>
          <w:rFonts w:ascii="Arial" w:hAnsi="Arial" w:cs="Arial"/>
          <w:lang w:val="en-US" w:eastAsia="ru-RU"/>
        </w:rPr>
        <w:t xml:space="preserve">, </w:t>
      </w:r>
      <w:r>
        <w:rPr>
          <w:rFonts w:ascii="Arial" w:hAnsi="Arial" w:cs="Arial"/>
          <w:lang w:val="en-US" w:eastAsia="ru-RU"/>
        </w:rPr>
        <w:t>focus efforts to improve legislative and regulatory compliance practices.</w:t>
      </w:r>
    </w:p>
    <w:p w14:paraId="3DFEDAAF" w14:textId="77777777" w:rsidR="002E331F" w:rsidRPr="002E331F" w:rsidRDefault="002E331F" w:rsidP="002E331F">
      <w:pPr>
        <w:spacing w:afterLines="60" w:after="144"/>
        <w:jc w:val="both"/>
        <w:rPr>
          <w:rFonts w:ascii="Arial" w:eastAsia="Times New Roman" w:hAnsi="Arial" w:cs="Arial"/>
          <w:lang w:val="en-US" w:eastAsia="ru-RU"/>
        </w:rPr>
      </w:pPr>
    </w:p>
    <w:p w14:paraId="76BBFFDC" w14:textId="4B08FF7B" w:rsidR="00F533E0" w:rsidRPr="003D3E13" w:rsidRDefault="002E331F" w:rsidP="003D3E13">
      <w:pPr>
        <w:pStyle w:val="a3"/>
        <w:numPr>
          <w:ilvl w:val="1"/>
          <w:numId w:val="1"/>
        </w:numPr>
        <w:tabs>
          <w:tab w:val="left" w:pos="993"/>
        </w:tabs>
        <w:spacing w:afterLines="60" w:after="144"/>
        <w:jc w:val="both"/>
        <w:rPr>
          <w:rFonts w:ascii="Arial" w:hAnsi="Arial" w:cs="Arial"/>
          <w:b/>
        </w:rPr>
      </w:pPr>
      <w:r>
        <w:rPr>
          <w:rFonts w:ascii="Arial" w:hAnsi="Arial" w:cs="Arial"/>
          <w:b/>
          <w:bCs/>
          <w:lang w:val="en-US"/>
        </w:rPr>
        <w:t>Priority</w:t>
      </w:r>
      <w:r w:rsidRPr="00873E45">
        <w:rPr>
          <w:rFonts w:ascii="Arial" w:hAnsi="Arial" w:cs="Arial"/>
          <w:b/>
          <w:bCs/>
        </w:rPr>
        <w:t xml:space="preserve"> </w:t>
      </w:r>
      <w:r>
        <w:rPr>
          <w:rFonts w:ascii="Arial" w:hAnsi="Arial" w:cs="Arial"/>
          <w:b/>
          <w:bCs/>
          <w:lang w:val="en-US"/>
        </w:rPr>
        <w:t>Areas</w:t>
      </w:r>
      <w:r w:rsidRPr="00873E45">
        <w:rPr>
          <w:rFonts w:ascii="Arial" w:hAnsi="Arial" w:cs="Arial"/>
          <w:b/>
          <w:bCs/>
        </w:rPr>
        <w:t xml:space="preserve"> </w:t>
      </w:r>
      <w:r>
        <w:rPr>
          <w:rFonts w:ascii="Arial" w:hAnsi="Arial" w:cs="Arial"/>
          <w:b/>
          <w:bCs/>
          <w:lang w:val="en-US"/>
        </w:rPr>
        <w:t>of</w:t>
      </w:r>
      <w:r w:rsidRPr="00873E45">
        <w:rPr>
          <w:rFonts w:ascii="Arial" w:hAnsi="Arial" w:cs="Arial"/>
          <w:b/>
          <w:bCs/>
        </w:rPr>
        <w:t xml:space="preserve"> </w:t>
      </w:r>
      <w:r>
        <w:rPr>
          <w:rFonts w:ascii="Arial" w:hAnsi="Arial" w:cs="Arial"/>
          <w:b/>
          <w:bCs/>
          <w:lang w:val="en-US"/>
        </w:rPr>
        <w:t>Activity</w:t>
      </w:r>
      <w:r w:rsidRPr="00EA530B">
        <w:rPr>
          <w:rFonts w:ascii="Arial" w:hAnsi="Arial" w:cs="Arial"/>
          <w:b/>
          <w:lang w:val="tg-Cyrl-TJ"/>
        </w:rPr>
        <w:t>:</w:t>
      </w:r>
    </w:p>
    <w:p w14:paraId="75931038" w14:textId="4F697024" w:rsidR="00290231" w:rsidRPr="003D3E13" w:rsidRDefault="00290231" w:rsidP="003D3E13">
      <w:pPr>
        <w:spacing w:after="0"/>
        <w:jc w:val="both"/>
        <w:rPr>
          <w:rFonts w:ascii="Arial" w:hAnsi="Arial" w:cs="Arial"/>
          <w:bCs/>
        </w:rPr>
      </w:pPr>
    </w:p>
    <w:p w14:paraId="1AFFEE78" w14:textId="666469AD" w:rsidR="00290231" w:rsidRPr="002E331F" w:rsidRDefault="002E331F" w:rsidP="003D3E13">
      <w:pPr>
        <w:spacing w:after="0"/>
        <w:jc w:val="both"/>
        <w:rPr>
          <w:rFonts w:ascii="Arial" w:hAnsi="Arial" w:cs="Arial"/>
          <w:lang w:val="en-US"/>
        </w:rPr>
      </w:pPr>
      <w:r w:rsidRPr="002B1E32">
        <w:rPr>
          <w:rFonts w:ascii="Arial" w:hAnsi="Arial" w:cs="Arial"/>
          <w:bCs/>
          <w:lang w:val="en-US"/>
        </w:rPr>
        <w:t>Priority areas of the Coalition’s activity are:</w:t>
      </w:r>
    </w:p>
    <w:p w14:paraId="49F9DD24" w14:textId="77777777" w:rsidR="00290231" w:rsidRPr="002E331F" w:rsidRDefault="00290231" w:rsidP="003D3E13">
      <w:pPr>
        <w:pStyle w:val="a6"/>
        <w:spacing w:line="276" w:lineRule="auto"/>
        <w:jc w:val="both"/>
        <w:rPr>
          <w:rFonts w:ascii="Arial" w:hAnsi="Arial" w:cs="Arial"/>
          <w:bCs/>
          <w:lang w:val="en-US" w:eastAsia="ru-RU"/>
        </w:rPr>
      </w:pPr>
    </w:p>
    <w:p w14:paraId="2553A491" w14:textId="05C058E9" w:rsidR="00BA64EC" w:rsidRPr="005756ED" w:rsidRDefault="005756ED" w:rsidP="003D3E13">
      <w:pPr>
        <w:pStyle w:val="a6"/>
        <w:numPr>
          <w:ilvl w:val="0"/>
          <w:numId w:val="44"/>
        </w:numPr>
        <w:spacing w:line="276" w:lineRule="auto"/>
        <w:jc w:val="both"/>
        <w:rPr>
          <w:rFonts w:ascii="Arial" w:hAnsi="Arial" w:cs="Arial"/>
          <w:bCs/>
          <w:lang w:val="en-US" w:eastAsia="ru-RU"/>
        </w:rPr>
      </w:pPr>
      <w:r>
        <w:rPr>
          <w:rFonts w:ascii="Arial" w:hAnsi="Arial" w:cs="Arial"/>
          <w:lang w:val="en-US" w:eastAsia="ru-RU"/>
        </w:rPr>
        <w:t>Promote</w:t>
      </w:r>
      <w:r w:rsidRPr="00DC753A">
        <w:rPr>
          <w:rFonts w:ascii="Arial" w:hAnsi="Arial" w:cs="Arial"/>
          <w:lang w:val="en-US" w:eastAsia="ru-RU"/>
        </w:rPr>
        <w:t xml:space="preserve"> </w:t>
      </w:r>
      <w:r>
        <w:rPr>
          <w:rFonts w:ascii="Arial" w:hAnsi="Arial" w:cs="Arial"/>
          <w:lang w:val="en-US" w:eastAsia="ru-RU"/>
        </w:rPr>
        <w:t>the</w:t>
      </w:r>
      <w:r w:rsidRPr="00DC753A">
        <w:rPr>
          <w:rFonts w:ascii="Arial" w:hAnsi="Arial" w:cs="Arial"/>
          <w:lang w:val="en-US" w:eastAsia="ru-RU"/>
        </w:rPr>
        <w:t xml:space="preserve"> </w:t>
      </w:r>
      <w:r>
        <w:rPr>
          <w:rFonts w:ascii="Arial" w:hAnsi="Arial" w:cs="Arial"/>
          <w:lang w:val="en-US" w:eastAsia="ru-RU"/>
        </w:rPr>
        <w:t>creation</w:t>
      </w:r>
      <w:r w:rsidRPr="00DC753A">
        <w:rPr>
          <w:rFonts w:ascii="Arial" w:hAnsi="Arial" w:cs="Arial"/>
          <w:lang w:val="en-US" w:eastAsia="ru-RU"/>
        </w:rPr>
        <w:t xml:space="preserve"> </w:t>
      </w:r>
      <w:r>
        <w:rPr>
          <w:rFonts w:ascii="Arial" w:hAnsi="Arial" w:cs="Arial"/>
          <w:lang w:val="en-US" w:eastAsia="ru-RU"/>
        </w:rPr>
        <w:t>of</w:t>
      </w:r>
      <w:r w:rsidRPr="00DC753A">
        <w:rPr>
          <w:rFonts w:ascii="Arial" w:hAnsi="Arial" w:cs="Arial"/>
          <w:lang w:val="en-US" w:eastAsia="ru-RU"/>
        </w:rPr>
        <w:t xml:space="preserve"> </w:t>
      </w:r>
      <w:r>
        <w:rPr>
          <w:rFonts w:ascii="Arial" w:hAnsi="Arial" w:cs="Arial"/>
          <w:lang w:val="en-US" w:eastAsia="ru-RU"/>
        </w:rPr>
        <w:t>an</w:t>
      </w:r>
      <w:r w:rsidRPr="00DC753A">
        <w:rPr>
          <w:rFonts w:ascii="Arial" w:hAnsi="Arial" w:cs="Arial"/>
          <w:lang w:val="en-US" w:eastAsia="ru-RU"/>
        </w:rPr>
        <w:t xml:space="preserve"> </w:t>
      </w:r>
      <w:r>
        <w:rPr>
          <w:rFonts w:ascii="Arial" w:hAnsi="Arial" w:cs="Arial"/>
          <w:lang w:val="en-US" w:eastAsia="ru-RU"/>
        </w:rPr>
        <w:t>efficient</w:t>
      </w:r>
      <w:r w:rsidRPr="00DC753A">
        <w:rPr>
          <w:rFonts w:ascii="Arial" w:hAnsi="Arial" w:cs="Arial"/>
          <w:lang w:val="en-US" w:eastAsia="ru-RU"/>
        </w:rPr>
        <w:t xml:space="preserve"> </w:t>
      </w:r>
      <w:r>
        <w:rPr>
          <w:rFonts w:ascii="Arial" w:hAnsi="Arial" w:cs="Arial"/>
          <w:lang w:val="en-US" w:eastAsia="ru-RU"/>
        </w:rPr>
        <w:t>system</w:t>
      </w:r>
      <w:r w:rsidRPr="00DC753A">
        <w:rPr>
          <w:rFonts w:ascii="Arial" w:hAnsi="Arial" w:cs="Arial"/>
          <w:lang w:val="en-US" w:eastAsia="ru-RU"/>
        </w:rPr>
        <w:t xml:space="preserve"> </w:t>
      </w:r>
      <w:r>
        <w:rPr>
          <w:rFonts w:ascii="Arial" w:hAnsi="Arial" w:cs="Arial"/>
          <w:lang w:val="en-US" w:eastAsia="ru-RU"/>
        </w:rPr>
        <w:t>of</w:t>
      </w:r>
      <w:r w:rsidRPr="00DC753A">
        <w:rPr>
          <w:rFonts w:ascii="Arial" w:hAnsi="Arial" w:cs="Arial"/>
          <w:lang w:val="en-US" w:eastAsia="ru-RU"/>
        </w:rPr>
        <w:t xml:space="preserve"> </w:t>
      </w:r>
      <w:r>
        <w:rPr>
          <w:rFonts w:ascii="Arial" w:hAnsi="Arial" w:cs="Arial"/>
          <w:lang w:val="en-US" w:eastAsia="ru-RU"/>
        </w:rPr>
        <w:t>response</w:t>
      </w:r>
      <w:r w:rsidRPr="00DC753A">
        <w:rPr>
          <w:rFonts w:ascii="Arial" w:hAnsi="Arial" w:cs="Arial"/>
          <w:lang w:val="en-US" w:eastAsia="ru-RU"/>
        </w:rPr>
        <w:t xml:space="preserve"> </w:t>
      </w:r>
      <w:r>
        <w:rPr>
          <w:rFonts w:ascii="Arial" w:hAnsi="Arial" w:cs="Arial"/>
          <w:lang w:val="en-US" w:eastAsia="ru-RU"/>
        </w:rPr>
        <w:t>to</w:t>
      </w:r>
      <w:r w:rsidRPr="00DC753A">
        <w:rPr>
          <w:rFonts w:ascii="Arial" w:hAnsi="Arial" w:cs="Arial"/>
          <w:lang w:val="en-US" w:eastAsia="ru-RU"/>
        </w:rPr>
        <w:t xml:space="preserve"> </w:t>
      </w:r>
      <w:r>
        <w:rPr>
          <w:rFonts w:ascii="Arial" w:hAnsi="Arial" w:cs="Arial"/>
          <w:lang w:val="en-US" w:eastAsia="ru-RU"/>
        </w:rPr>
        <w:t>torture and cruel treatment incident reports, and of an independent torture investigation mechanism in Tajikistan</w:t>
      </w:r>
    </w:p>
    <w:p w14:paraId="14DD1C14" w14:textId="7A0D88AF" w:rsidR="00BA64EC" w:rsidRPr="00E73E72" w:rsidRDefault="00E73E72" w:rsidP="003D3E13">
      <w:pPr>
        <w:pStyle w:val="a6"/>
        <w:numPr>
          <w:ilvl w:val="0"/>
          <w:numId w:val="44"/>
        </w:numPr>
        <w:spacing w:line="276" w:lineRule="auto"/>
        <w:jc w:val="both"/>
        <w:rPr>
          <w:rFonts w:ascii="Arial" w:hAnsi="Arial" w:cs="Arial"/>
          <w:lang w:val="en-US" w:eastAsia="ru-RU"/>
        </w:rPr>
      </w:pPr>
      <w:r>
        <w:rPr>
          <w:rFonts w:ascii="Arial" w:hAnsi="Arial" w:cs="Arial"/>
          <w:lang w:val="en-US" w:eastAsia="ru-RU"/>
        </w:rPr>
        <w:t>Promote</w:t>
      </w:r>
      <w:r w:rsidRPr="00800531">
        <w:rPr>
          <w:rFonts w:ascii="Arial" w:hAnsi="Arial" w:cs="Arial"/>
          <w:lang w:val="en-US" w:eastAsia="ru-RU"/>
        </w:rPr>
        <w:t xml:space="preserve"> </w:t>
      </w:r>
      <w:r>
        <w:rPr>
          <w:rFonts w:ascii="Arial" w:hAnsi="Arial" w:cs="Arial"/>
          <w:lang w:val="en-US" w:eastAsia="ru-RU"/>
        </w:rPr>
        <w:t>Istanbul</w:t>
      </w:r>
      <w:r w:rsidRPr="00800531">
        <w:rPr>
          <w:rFonts w:ascii="Arial" w:hAnsi="Arial" w:cs="Arial"/>
          <w:lang w:val="en-US" w:eastAsia="ru-RU"/>
        </w:rPr>
        <w:t xml:space="preserve"> </w:t>
      </w:r>
      <w:r>
        <w:rPr>
          <w:rFonts w:ascii="Arial" w:hAnsi="Arial" w:cs="Arial"/>
          <w:lang w:val="en-US" w:eastAsia="ru-RU"/>
        </w:rPr>
        <w:t>Protocol</w:t>
      </w:r>
      <w:r w:rsidRPr="00800531">
        <w:rPr>
          <w:rFonts w:ascii="Arial" w:hAnsi="Arial" w:cs="Arial"/>
          <w:lang w:val="en-US" w:eastAsia="ru-RU"/>
        </w:rPr>
        <w:t xml:space="preserve"> </w:t>
      </w:r>
      <w:r>
        <w:rPr>
          <w:rFonts w:ascii="Arial" w:hAnsi="Arial" w:cs="Arial"/>
          <w:lang w:val="en-US" w:eastAsia="ru-RU"/>
        </w:rPr>
        <w:t>standards</w:t>
      </w:r>
      <w:r w:rsidRPr="00800531">
        <w:rPr>
          <w:rFonts w:ascii="Arial" w:hAnsi="Arial" w:cs="Arial"/>
          <w:lang w:val="en-US" w:eastAsia="ru-RU"/>
        </w:rPr>
        <w:t xml:space="preserve"> </w:t>
      </w:r>
      <w:r>
        <w:rPr>
          <w:rFonts w:ascii="Arial" w:hAnsi="Arial" w:cs="Arial"/>
          <w:lang w:val="en-US" w:eastAsia="ru-RU"/>
        </w:rPr>
        <w:t>in</w:t>
      </w:r>
      <w:r w:rsidRPr="00800531">
        <w:rPr>
          <w:rFonts w:ascii="Arial" w:hAnsi="Arial" w:cs="Arial"/>
          <w:lang w:val="en-US" w:eastAsia="ru-RU"/>
        </w:rPr>
        <w:t xml:space="preserve"> </w:t>
      </w:r>
      <w:r>
        <w:rPr>
          <w:rFonts w:ascii="Arial" w:hAnsi="Arial" w:cs="Arial"/>
          <w:lang w:val="en-US" w:eastAsia="ru-RU"/>
        </w:rPr>
        <w:t>legislation</w:t>
      </w:r>
      <w:r w:rsidRPr="00800531">
        <w:rPr>
          <w:rFonts w:ascii="Arial" w:hAnsi="Arial" w:cs="Arial"/>
          <w:lang w:val="en-US" w:eastAsia="ru-RU"/>
        </w:rPr>
        <w:t xml:space="preserve"> </w:t>
      </w:r>
      <w:r>
        <w:rPr>
          <w:rFonts w:ascii="Arial" w:hAnsi="Arial" w:cs="Arial"/>
          <w:lang w:val="en-US" w:eastAsia="ru-RU"/>
        </w:rPr>
        <w:t>and</w:t>
      </w:r>
      <w:r w:rsidRPr="00800531">
        <w:rPr>
          <w:rFonts w:ascii="Arial" w:hAnsi="Arial" w:cs="Arial"/>
          <w:lang w:val="en-US" w:eastAsia="ru-RU"/>
        </w:rPr>
        <w:t xml:space="preserve"> </w:t>
      </w:r>
      <w:r>
        <w:rPr>
          <w:rFonts w:ascii="Arial" w:hAnsi="Arial" w:cs="Arial"/>
          <w:lang w:val="en-US" w:eastAsia="ru-RU"/>
        </w:rPr>
        <w:t>in</w:t>
      </w:r>
      <w:r w:rsidRPr="00800531">
        <w:rPr>
          <w:rFonts w:ascii="Arial" w:hAnsi="Arial" w:cs="Arial"/>
          <w:lang w:val="en-US" w:eastAsia="ru-RU"/>
        </w:rPr>
        <w:t xml:space="preserve"> </w:t>
      </w:r>
      <w:r>
        <w:rPr>
          <w:rFonts w:ascii="Arial" w:hAnsi="Arial" w:cs="Arial"/>
          <w:lang w:val="en-US" w:eastAsia="ru-RU"/>
        </w:rPr>
        <w:t>practice</w:t>
      </w:r>
      <w:r w:rsidRPr="00800531">
        <w:rPr>
          <w:rFonts w:ascii="Arial" w:hAnsi="Arial" w:cs="Arial"/>
          <w:lang w:val="en-US" w:eastAsia="ru-RU"/>
        </w:rPr>
        <w:t xml:space="preserve">, </w:t>
      </w:r>
      <w:r>
        <w:rPr>
          <w:rFonts w:ascii="Arial" w:hAnsi="Arial" w:cs="Arial"/>
          <w:lang w:val="en-US" w:eastAsia="ru-RU"/>
        </w:rPr>
        <w:t>including</w:t>
      </w:r>
      <w:r w:rsidRPr="00800531">
        <w:rPr>
          <w:rFonts w:ascii="Arial" w:hAnsi="Arial" w:cs="Arial"/>
          <w:lang w:val="en-US" w:eastAsia="ru-RU"/>
        </w:rPr>
        <w:t xml:space="preserve"> </w:t>
      </w:r>
      <w:r>
        <w:rPr>
          <w:rFonts w:ascii="Arial" w:hAnsi="Arial" w:cs="Arial"/>
          <w:lang w:val="en-US" w:eastAsia="ru-RU"/>
        </w:rPr>
        <w:t>the creation of an independent forensic medical examination institute</w:t>
      </w:r>
    </w:p>
    <w:p w14:paraId="018AF719" w14:textId="6FC5C61C" w:rsidR="00BA64EC" w:rsidRPr="00E97AD3" w:rsidRDefault="00E97AD3" w:rsidP="003D3E13">
      <w:pPr>
        <w:pStyle w:val="a6"/>
        <w:numPr>
          <w:ilvl w:val="0"/>
          <w:numId w:val="44"/>
        </w:numPr>
        <w:spacing w:line="276" w:lineRule="auto"/>
        <w:jc w:val="both"/>
        <w:rPr>
          <w:rFonts w:ascii="Arial" w:hAnsi="Arial" w:cs="Arial"/>
          <w:lang w:val="en-US" w:eastAsia="ru-RU"/>
        </w:rPr>
      </w:pPr>
      <w:r>
        <w:rPr>
          <w:rFonts w:ascii="Arial" w:hAnsi="Arial" w:cs="Arial"/>
          <w:lang w:val="en-US" w:eastAsia="ru-RU"/>
        </w:rPr>
        <w:t>Promote</w:t>
      </w:r>
      <w:r w:rsidRPr="00377E71">
        <w:rPr>
          <w:rFonts w:ascii="Arial" w:hAnsi="Arial" w:cs="Arial"/>
          <w:lang w:val="en-US" w:eastAsia="ru-RU"/>
        </w:rPr>
        <w:t xml:space="preserve"> </w:t>
      </w:r>
      <w:r>
        <w:rPr>
          <w:rFonts w:ascii="Arial" w:hAnsi="Arial" w:cs="Arial"/>
          <w:lang w:val="en-US" w:eastAsia="ru-RU"/>
        </w:rPr>
        <w:t>the</w:t>
      </w:r>
      <w:r w:rsidRPr="00377E71">
        <w:rPr>
          <w:rFonts w:ascii="Arial" w:hAnsi="Arial" w:cs="Arial"/>
          <w:lang w:val="en-US" w:eastAsia="ru-RU"/>
        </w:rPr>
        <w:t xml:space="preserve"> </w:t>
      </w:r>
      <w:r>
        <w:rPr>
          <w:rFonts w:ascii="Arial" w:hAnsi="Arial" w:cs="Arial"/>
          <w:lang w:val="en-US" w:eastAsia="ru-RU"/>
        </w:rPr>
        <w:t>creation</w:t>
      </w:r>
      <w:r w:rsidRPr="00377E71">
        <w:rPr>
          <w:rFonts w:ascii="Arial" w:hAnsi="Arial" w:cs="Arial"/>
          <w:lang w:val="en-US" w:eastAsia="ru-RU"/>
        </w:rPr>
        <w:t xml:space="preserve"> </w:t>
      </w:r>
      <w:r>
        <w:rPr>
          <w:rFonts w:ascii="Arial" w:hAnsi="Arial" w:cs="Arial"/>
          <w:lang w:val="en-US" w:eastAsia="ru-RU"/>
        </w:rPr>
        <w:t>of</w:t>
      </w:r>
      <w:r w:rsidRPr="00377E71">
        <w:rPr>
          <w:rFonts w:ascii="Arial" w:hAnsi="Arial" w:cs="Arial"/>
          <w:lang w:val="en-US" w:eastAsia="ru-RU"/>
        </w:rPr>
        <w:t xml:space="preserve"> </w:t>
      </w:r>
      <w:r>
        <w:rPr>
          <w:rFonts w:ascii="Arial" w:hAnsi="Arial" w:cs="Arial"/>
          <w:lang w:val="en-US" w:eastAsia="ru-RU"/>
        </w:rPr>
        <w:t>a</w:t>
      </w:r>
      <w:r w:rsidRPr="00377E71">
        <w:rPr>
          <w:rFonts w:ascii="Arial" w:hAnsi="Arial" w:cs="Arial"/>
          <w:lang w:val="en-US" w:eastAsia="ru-RU"/>
        </w:rPr>
        <w:t xml:space="preserve"> </w:t>
      </w:r>
      <w:r>
        <w:rPr>
          <w:rFonts w:ascii="Arial" w:hAnsi="Arial" w:cs="Arial"/>
          <w:lang w:val="en-US" w:eastAsia="ru-RU"/>
        </w:rPr>
        <w:t>public</w:t>
      </w:r>
      <w:r w:rsidRPr="00377E71">
        <w:rPr>
          <w:rFonts w:ascii="Arial" w:hAnsi="Arial" w:cs="Arial"/>
          <w:lang w:val="en-US" w:eastAsia="ru-RU"/>
        </w:rPr>
        <w:t xml:space="preserve"> </w:t>
      </w:r>
      <w:r>
        <w:rPr>
          <w:rFonts w:ascii="Arial" w:hAnsi="Arial" w:cs="Arial"/>
          <w:lang w:val="en-US" w:eastAsia="ru-RU"/>
        </w:rPr>
        <w:t>control</w:t>
      </w:r>
      <w:r w:rsidRPr="00377E71">
        <w:rPr>
          <w:rFonts w:ascii="Arial" w:hAnsi="Arial" w:cs="Arial"/>
          <w:lang w:val="en-US" w:eastAsia="ru-RU"/>
        </w:rPr>
        <w:t xml:space="preserve"> </w:t>
      </w:r>
      <w:r>
        <w:rPr>
          <w:rFonts w:ascii="Arial" w:hAnsi="Arial" w:cs="Arial"/>
          <w:lang w:val="en-US" w:eastAsia="ru-RU"/>
        </w:rPr>
        <w:t>institute</w:t>
      </w:r>
      <w:r w:rsidRPr="00377E71">
        <w:rPr>
          <w:rFonts w:ascii="Arial" w:hAnsi="Arial" w:cs="Arial"/>
          <w:lang w:val="en-US" w:eastAsia="ru-RU"/>
        </w:rPr>
        <w:t xml:space="preserve"> </w:t>
      </w:r>
      <w:r>
        <w:rPr>
          <w:rFonts w:ascii="Arial" w:hAnsi="Arial" w:cs="Arial"/>
          <w:lang w:val="en-US" w:eastAsia="ru-RU"/>
        </w:rPr>
        <w:t>to control places of detention and deprivation of freedom</w:t>
      </w:r>
    </w:p>
    <w:p w14:paraId="4B3626AA" w14:textId="5BC24645" w:rsidR="00BA64EC" w:rsidRPr="0041121E" w:rsidRDefault="0041121E" w:rsidP="003D3E13">
      <w:pPr>
        <w:pStyle w:val="a6"/>
        <w:numPr>
          <w:ilvl w:val="0"/>
          <w:numId w:val="44"/>
        </w:numPr>
        <w:spacing w:line="276" w:lineRule="auto"/>
        <w:jc w:val="both"/>
        <w:rPr>
          <w:rFonts w:ascii="Arial" w:hAnsi="Arial" w:cs="Arial"/>
          <w:shd w:val="clear" w:color="auto" w:fill="FFFFFF"/>
          <w:lang w:val="en-US"/>
        </w:rPr>
      </w:pPr>
      <w:r>
        <w:rPr>
          <w:rFonts w:ascii="Arial" w:hAnsi="Arial" w:cs="Arial"/>
          <w:lang w:val="en-US" w:eastAsia="ru-RU"/>
        </w:rPr>
        <w:t>Promote</w:t>
      </w:r>
      <w:r w:rsidRPr="00334894">
        <w:rPr>
          <w:rFonts w:ascii="Arial" w:hAnsi="Arial" w:cs="Arial"/>
          <w:lang w:val="en-US" w:eastAsia="ru-RU"/>
        </w:rPr>
        <w:t xml:space="preserve"> </w:t>
      </w:r>
      <w:r>
        <w:rPr>
          <w:rFonts w:ascii="Arial" w:hAnsi="Arial" w:cs="Arial"/>
          <w:lang w:val="en-US" w:eastAsia="ru-RU"/>
        </w:rPr>
        <w:t>the</w:t>
      </w:r>
      <w:r w:rsidRPr="00334894">
        <w:rPr>
          <w:rFonts w:ascii="Arial" w:hAnsi="Arial" w:cs="Arial"/>
          <w:lang w:val="en-US" w:eastAsia="ru-RU"/>
        </w:rPr>
        <w:t xml:space="preserve"> </w:t>
      </w:r>
      <w:r>
        <w:rPr>
          <w:rFonts w:ascii="Arial" w:hAnsi="Arial" w:cs="Arial"/>
          <w:lang w:val="en-US" w:eastAsia="ru-RU"/>
        </w:rPr>
        <w:t>improvement</w:t>
      </w:r>
      <w:r w:rsidRPr="00334894">
        <w:rPr>
          <w:rFonts w:ascii="Arial" w:hAnsi="Arial" w:cs="Arial"/>
          <w:lang w:val="en-US" w:eastAsia="ru-RU"/>
        </w:rPr>
        <w:t xml:space="preserve"> </w:t>
      </w:r>
      <w:r>
        <w:rPr>
          <w:rFonts w:ascii="Arial" w:hAnsi="Arial" w:cs="Arial"/>
          <w:lang w:val="en-US" w:eastAsia="ru-RU"/>
        </w:rPr>
        <w:t>of</w:t>
      </w:r>
      <w:r w:rsidRPr="00334894">
        <w:rPr>
          <w:rFonts w:ascii="Arial" w:hAnsi="Arial" w:cs="Arial"/>
          <w:lang w:val="en-US" w:eastAsia="ru-RU"/>
        </w:rPr>
        <w:t xml:space="preserve"> </w:t>
      </w:r>
      <w:r>
        <w:rPr>
          <w:rFonts w:ascii="Arial" w:hAnsi="Arial" w:cs="Arial"/>
          <w:lang w:val="en-US" w:eastAsia="ru-RU"/>
        </w:rPr>
        <w:t>efficient</w:t>
      </w:r>
      <w:r w:rsidRPr="00334894">
        <w:rPr>
          <w:rFonts w:ascii="Arial" w:hAnsi="Arial" w:cs="Arial"/>
          <w:lang w:val="en-US" w:eastAsia="ru-RU"/>
        </w:rPr>
        <w:t xml:space="preserve"> </w:t>
      </w:r>
      <w:r>
        <w:rPr>
          <w:rFonts w:ascii="Arial" w:hAnsi="Arial" w:cs="Arial"/>
          <w:lang w:val="en-US" w:eastAsia="ru-RU"/>
        </w:rPr>
        <w:t>damages recovery schemes in favor of torture victims and their family members, including fair and adequate compensation, as well as make better use of convalescent and/or treatment facilities.</w:t>
      </w:r>
    </w:p>
    <w:p w14:paraId="77762484" w14:textId="77777777" w:rsidR="00E93BB4" w:rsidRPr="0041121E" w:rsidRDefault="00E93BB4" w:rsidP="003D3E13">
      <w:pPr>
        <w:pStyle w:val="a6"/>
        <w:spacing w:line="276" w:lineRule="auto"/>
        <w:rPr>
          <w:rFonts w:ascii="Arial" w:hAnsi="Arial" w:cs="Arial"/>
          <w:shd w:val="clear" w:color="auto" w:fill="FFFFFF"/>
          <w:lang w:val="en-US"/>
        </w:rPr>
      </w:pPr>
    </w:p>
    <w:p w14:paraId="0A63E2AE" w14:textId="0B3B99A8" w:rsidR="00BA64EC" w:rsidRPr="003B5030" w:rsidRDefault="003B5030" w:rsidP="003D3E13">
      <w:pPr>
        <w:shd w:val="clear" w:color="auto" w:fill="FFFFFF"/>
        <w:jc w:val="both"/>
        <w:rPr>
          <w:rFonts w:ascii="Arial" w:hAnsi="Arial" w:cs="Arial"/>
          <w:lang w:val="en-US"/>
        </w:rPr>
      </w:pPr>
      <w:r>
        <w:rPr>
          <w:rFonts w:ascii="Arial" w:hAnsi="Arial" w:cs="Arial"/>
          <w:shd w:val="clear" w:color="auto" w:fill="FFFFFF"/>
          <w:lang w:val="en-US"/>
        </w:rPr>
        <w:t>In 2023, the Coalition continued carrying out the following activity:</w:t>
      </w:r>
    </w:p>
    <w:p w14:paraId="441B75EE" w14:textId="71E29843" w:rsidR="00D06CB5" w:rsidRPr="000672AA" w:rsidRDefault="000672AA" w:rsidP="003D3E13">
      <w:pPr>
        <w:pStyle w:val="a3"/>
        <w:numPr>
          <w:ilvl w:val="0"/>
          <w:numId w:val="40"/>
        </w:numPr>
        <w:spacing w:afterLines="60" w:after="144"/>
        <w:jc w:val="both"/>
        <w:rPr>
          <w:rFonts w:ascii="Arial" w:hAnsi="Arial" w:cs="Arial"/>
          <w:lang w:val="en-US"/>
        </w:rPr>
      </w:pPr>
      <w:r>
        <w:rPr>
          <w:rFonts w:ascii="Arial" w:hAnsi="Arial" w:cs="Arial"/>
          <w:lang w:val="en-US"/>
        </w:rPr>
        <w:t>Website</w:t>
      </w:r>
      <w:r w:rsidRPr="000672AA">
        <w:rPr>
          <w:rFonts w:ascii="Arial" w:hAnsi="Arial" w:cs="Arial"/>
          <w:lang w:val="en-US"/>
        </w:rPr>
        <w:t xml:space="preserve"> </w:t>
      </w:r>
      <w:r>
        <w:rPr>
          <w:rFonts w:ascii="Arial" w:hAnsi="Arial" w:cs="Arial"/>
          <w:lang w:val="en-US"/>
        </w:rPr>
        <w:t>of</w:t>
      </w:r>
      <w:r w:rsidRPr="000672AA">
        <w:rPr>
          <w:rFonts w:ascii="Arial" w:hAnsi="Arial" w:cs="Arial"/>
          <w:lang w:val="en-US"/>
        </w:rPr>
        <w:t xml:space="preserve"> </w:t>
      </w:r>
      <w:r>
        <w:rPr>
          <w:rFonts w:ascii="Arial" w:hAnsi="Arial" w:cs="Arial"/>
          <w:lang w:val="en-US"/>
        </w:rPr>
        <w:t>the</w:t>
      </w:r>
      <w:r w:rsidRPr="000672AA">
        <w:rPr>
          <w:rFonts w:ascii="Arial" w:hAnsi="Arial" w:cs="Arial"/>
          <w:lang w:val="en-US"/>
        </w:rPr>
        <w:t xml:space="preserve"> </w:t>
      </w:r>
      <w:r>
        <w:rPr>
          <w:rFonts w:ascii="Arial" w:hAnsi="Arial" w:cs="Arial"/>
          <w:lang w:val="en-US"/>
        </w:rPr>
        <w:t>Coalition</w:t>
      </w:r>
      <w:r w:rsidRPr="000672AA">
        <w:rPr>
          <w:rFonts w:ascii="Arial" w:hAnsi="Arial" w:cs="Arial"/>
          <w:lang w:val="en-US"/>
        </w:rPr>
        <w:t>:</w:t>
      </w:r>
      <w:r w:rsidR="00F533E0" w:rsidRPr="000672AA">
        <w:rPr>
          <w:rFonts w:ascii="Arial" w:hAnsi="Arial" w:cs="Arial"/>
          <w:lang w:val="en-US"/>
        </w:rPr>
        <w:t xml:space="preserve"> </w:t>
      </w:r>
      <w:hyperlink r:id="rId18" w:history="1">
        <w:r w:rsidR="00F311D8" w:rsidRPr="003D3E13">
          <w:rPr>
            <w:rStyle w:val="a5"/>
            <w:rFonts w:ascii="Arial" w:hAnsi="Arial" w:cs="Arial"/>
            <w:color w:val="1F497D" w:themeColor="text2"/>
            <w:u w:val="none"/>
            <w:lang w:val="en-US"/>
          </w:rPr>
          <w:t>www</w:t>
        </w:r>
        <w:r w:rsidR="00F311D8" w:rsidRPr="000672AA">
          <w:rPr>
            <w:rStyle w:val="a5"/>
            <w:rFonts w:ascii="Arial" w:hAnsi="Arial" w:cs="Arial"/>
            <w:color w:val="1F497D" w:themeColor="text2"/>
            <w:u w:val="none"/>
            <w:lang w:val="en-US"/>
          </w:rPr>
          <w:t>.</w:t>
        </w:r>
        <w:r w:rsidR="00F311D8" w:rsidRPr="003D3E13">
          <w:rPr>
            <w:rStyle w:val="a5"/>
            <w:rFonts w:ascii="Arial" w:hAnsi="Arial" w:cs="Arial"/>
            <w:color w:val="1F497D" w:themeColor="text2"/>
            <w:u w:val="none"/>
            <w:lang w:val="en-US"/>
          </w:rPr>
          <w:t>notorturetj</w:t>
        </w:r>
        <w:r w:rsidR="00F311D8" w:rsidRPr="000672AA">
          <w:rPr>
            <w:rStyle w:val="a5"/>
            <w:rFonts w:ascii="Arial" w:hAnsi="Arial" w:cs="Arial"/>
            <w:color w:val="1F497D" w:themeColor="text2"/>
            <w:u w:val="none"/>
            <w:lang w:val="en-US"/>
          </w:rPr>
          <w:t>.</w:t>
        </w:r>
        <w:r w:rsidR="00F311D8" w:rsidRPr="003D3E13">
          <w:rPr>
            <w:rStyle w:val="a5"/>
            <w:rFonts w:ascii="Arial" w:hAnsi="Arial" w:cs="Arial"/>
            <w:color w:val="1F497D" w:themeColor="text2"/>
            <w:u w:val="none"/>
            <w:lang w:val="en-US"/>
          </w:rPr>
          <w:t>org</w:t>
        </w:r>
      </w:hyperlink>
      <w:r w:rsidR="009F1A1D" w:rsidRPr="000672AA">
        <w:rPr>
          <w:rFonts w:ascii="Arial" w:hAnsi="Arial" w:cs="Arial"/>
          <w:color w:val="1F497D" w:themeColor="text2"/>
          <w:lang w:val="en-US"/>
        </w:rPr>
        <w:t xml:space="preserve"> </w:t>
      </w:r>
      <w:r w:rsidRPr="000672AA">
        <w:rPr>
          <w:rFonts w:ascii="Arial" w:hAnsi="Arial" w:cs="Arial"/>
          <w:lang w:val="en-US"/>
        </w:rPr>
        <w:t>–</w:t>
      </w:r>
      <w:r w:rsidR="009F1A1D" w:rsidRPr="000672AA">
        <w:rPr>
          <w:rFonts w:ascii="Arial" w:hAnsi="Arial" w:cs="Arial"/>
          <w:lang w:val="en-US"/>
        </w:rPr>
        <w:t xml:space="preserve"> </w:t>
      </w:r>
      <w:r>
        <w:rPr>
          <w:rFonts w:ascii="Arial" w:hAnsi="Arial" w:cs="Arial"/>
          <w:lang w:val="en-US"/>
        </w:rPr>
        <w:t>due to suspension of the activity of Media Group, was inoperative from February till December 2023.</w:t>
      </w:r>
    </w:p>
    <w:p w14:paraId="3B91AC82" w14:textId="678BD8C2" w:rsidR="00F533E0" w:rsidRPr="00554FC5" w:rsidRDefault="000672AA" w:rsidP="003D3E13">
      <w:pPr>
        <w:pStyle w:val="a3"/>
        <w:numPr>
          <w:ilvl w:val="0"/>
          <w:numId w:val="40"/>
        </w:numPr>
        <w:spacing w:afterLines="60" w:after="144"/>
        <w:jc w:val="both"/>
        <w:rPr>
          <w:rFonts w:ascii="Arial" w:hAnsi="Arial" w:cs="Arial"/>
          <w:lang w:val="en-US"/>
        </w:rPr>
      </w:pPr>
      <w:r>
        <w:rPr>
          <w:rFonts w:ascii="Arial" w:hAnsi="Arial" w:cs="Arial"/>
          <w:lang w:val="en-US"/>
        </w:rPr>
        <w:t>Provision</w:t>
      </w:r>
      <w:r w:rsidRPr="000D13BE">
        <w:rPr>
          <w:rFonts w:ascii="Arial" w:hAnsi="Arial" w:cs="Arial"/>
          <w:lang w:val="en-US"/>
        </w:rPr>
        <w:t xml:space="preserve"> </w:t>
      </w:r>
      <w:r>
        <w:rPr>
          <w:rFonts w:ascii="Arial" w:hAnsi="Arial" w:cs="Arial"/>
          <w:lang w:val="en-US"/>
        </w:rPr>
        <w:t>of</w:t>
      </w:r>
      <w:r w:rsidRPr="000D13BE">
        <w:rPr>
          <w:rFonts w:ascii="Arial" w:hAnsi="Arial" w:cs="Arial"/>
          <w:lang w:val="en-US"/>
        </w:rPr>
        <w:t xml:space="preserve"> </w:t>
      </w:r>
      <w:r>
        <w:rPr>
          <w:rFonts w:ascii="Arial" w:hAnsi="Arial" w:cs="Arial"/>
          <w:lang w:val="en-US"/>
        </w:rPr>
        <w:t>legal</w:t>
      </w:r>
      <w:r w:rsidRPr="000D13BE">
        <w:rPr>
          <w:rFonts w:ascii="Arial" w:hAnsi="Arial" w:cs="Arial"/>
          <w:lang w:val="en-US"/>
        </w:rPr>
        <w:t xml:space="preserve"> </w:t>
      </w:r>
      <w:r>
        <w:rPr>
          <w:rFonts w:ascii="Arial" w:hAnsi="Arial" w:cs="Arial"/>
          <w:lang w:val="en-US"/>
        </w:rPr>
        <w:t>assistance</w:t>
      </w:r>
      <w:r w:rsidRPr="000D13BE">
        <w:rPr>
          <w:rFonts w:ascii="Arial" w:hAnsi="Arial" w:cs="Arial"/>
          <w:lang w:val="en-US"/>
        </w:rPr>
        <w:t xml:space="preserve"> </w:t>
      </w:r>
      <w:r>
        <w:rPr>
          <w:rFonts w:ascii="Arial" w:hAnsi="Arial" w:cs="Arial"/>
          <w:lang w:val="en-US"/>
        </w:rPr>
        <w:t>to</w:t>
      </w:r>
      <w:r w:rsidRPr="000D13BE">
        <w:rPr>
          <w:rFonts w:ascii="Arial" w:hAnsi="Arial" w:cs="Arial"/>
          <w:lang w:val="en-US"/>
        </w:rPr>
        <w:t xml:space="preserve"> </w:t>
      </w:r>
      <w:r>
        <w:rPr>
          <w:rFonts w:ascii="Arial" w:hAnsi="Arial" w:cs="Arial"/>
          <w:lang w:val="en-US"/>
        </w:rPr>
        <w:t>victims</w:t>
      </w:r>
      <w:r w:rsidRPr="000D13BE">
        <w:rPr>
          <w:rFonts w:ascii="Arial" w:hAnsi="Arial" w:cs="Arial"/>
          <w:lang w:val="en-US"/>
        </w:rPr>
        <w:t xml:space="preserve"> </w:t>
      </w:r>
      <w:r>
        <w:rPr>
          <w:rFonts w:ascii="Arial" w:hAnsi="Arial" w:cs="Arial"/>
          <w:lang w:val="en-US"/>
        </w:rPr>
        <w:t>of</w:t>
      </w:r>
      <w:r w:rsidRPr="000D13BE">
        <w:rPr>
          <w:rFonts w:ascii="Arial" w:hAnsi="Arial" w:cs="Arial"/>
          <w:lang w:val="en-US"/>
        </w:rPr>
        <w:t xml:space="preserve"> </w:t>
      </w:r>
      <w:r>
        <w:rPr>
          <w:rFonts w:ascii="Arial" w:hAnsi="Arial" w:cs="Arial"/>
          <w:lang w:val="en-US"/>
        </w:rPr>
        <w:t>torture</w:t>
      </w:r>
      <w:r w:rsidRPr="000D13BE">
        <w:rPr>
          <w:rFonts w:ascii="Arial" w:hAnsi="Arial" w:cs="Arial"/>
          <w:lang w:val="en-US"/>
        </w:rPr>
        <w:t xml:space="preserve">, </w:t>
      </w:r>
      <w:r w:rsidR="000D13BE">
        <w:rPr>
          <w:rFonts w:ascii="Arial" w:hAnsi="Arial" w:cs="Arial"/>
          <w:lang w:val="en-US"/>
        </w:rPr>
        <w:t>conducting strategic l</w:t>
      </w:r>
      <w:r w:rsidR="005A6228">
        <w:rPr>
          <w:rFonts w:ascii="Arial" w:hAnsi="Arial" w:cs="Arial"/>
          <w:lang w:val="en-US"/>
        </w:rPr>
        <w:t>aw suit</w:t>
      </w:r>
      <w:r w:rsidR="000D13BE">
        <w:rPr>
          <w:rFonts w:ascii="Arial" w:hAnsi="Arial" w:cs="Arial"/>
          <w:lang w:val="en-US"/>
        </w:rPr>
        <w:t xml:space="preserve">s, recording cases of </w:t>
      </w:r>
      <w:r w:rsidR="005A6228">
        <w:rPr>
          <w:rFonts w:ascii="Arial" w:hAnsi="Arial" w:cs="Arial"/>
          <w:lang w:val="en-US"/>
        </w:rPr>
        <w:t>torture and cruel treatment. Recording</w:t>
      </w:r>
      <w:r w:rsidR="005A6228" w:rsidRPr="005A6228">
        <w:rPr>
          <w:rFonts w:ascii="Arial" w:hAnsi="Arial" w:cs="Arial"/>
          <w:lang w:val="en-US"/>
        </w:rPr>
        <w:t xml:space="preserve"> </w:t>
      </w:r>
      <w:r w:rsidR="005A6228">
        <w:rPr>
          <w:rFonts w:ascii="Arial" w:hAnsi="Arial" w:cs="Arial"/>
          <w:lang w:val="en-US"/>
        </w:rPr>
        <w:t xml:space="preserve">torture cases </w:t>
      </w:r>
      <w:r w:rsidR="00985A8B">
        <w:rPr>
          <w:rFonts w:ascii="Arial" w:hAnsi="Arial" w:cs="Arial"/>
          <w:lang w:val="en-US"/>
        </w:rPr>
        <w:t xml:space="preserve">will </w:t>
      </w:r>
      <w:r w:rsidR="009773D0">
        <w:rPr>
          <w:rFonts w:ascii="Arial" w:hAnsi="Arial" w:cs="Arial"/>
          <w:lang w:val="en-US"/>
        </w:rPr>
        <w:t>enable</w:t>
      </w:r>
      <w:r w:rsidR="005A6228">
        <w:rPr>
          <w:rFonts w:ascii="Arial" w:hAnsi="Arial" w:cs="Arial"/>
          <w:lang w:val="en-US"/>
        </w:rPr>
        <w:t xml:space="preserve"> the Coalition to receive direct information on situation with torture in the country, </w:t>
      </w:r>
      <w:r w:rsidR="001E03ED">
        <w:rPr>
          <w:rFonts w:ascii="Arial" w:hAnsi="Arial" w:cs="Arial"/>
          <w:lang w:val="en-US"/>
        </w:rPr>
        <w:t xml:space="preserve">and conducting strategic law suits – achieve </w:t>
      </w:r>
      <w:r w:rsidR="00985A8B">
        <w:rPr>
          <w:rFonts w:ascii="Arial" w:hAnsi="Arial" w:cs="Arial"/>
          <w:lang w:val="en-US"/>
        </w:rPr>
        <w:t>the sustainable</w:t>
      </w:r>
      <w:r w:rsidR="00362499">
        <w:rPr>
          <w:rFonts w:ascii="Arial" w:hAnsi="Arial" w:cs="Arial"/>
          <w:lang w:val="en-US"/>
        </w:rPr>
        <w:t xml:space="preserve"> </w:t>
      </w:r>
      <w:r w:rsidR="009663F0">
        <w:rPr>
          <w:rFonts w:ascii="Arial" w:hAnsi="Arial" w:cs="Arial"/>
          <w:lang w:val="en-US"/>
        </w:rPr>
        <w:t xml:space="preserve">practice </w:t>
      </w:r>
      <w:r w:rsidR="00985A8B">
        <w:rPr>
          <w:rFonts w:ascii="Arial" w:hAnsi="Arial" w:cs="Arial"/>
          <w:lang w:val="en-US"/>
        </w:rPr>
        <w:t>in the</w:t>
      </w:r>
      <w:r w:rsidR="009663F0">
        <w:rPr>
          <w:rFonts w:ascii="Arial" w:hAnsi="Arial" w:cs="Arial"/>
          <w:lang w:val="en-US"/>
        </w:rPr>
        <w:t xml:space="preserve"> application of </w:t>
      </w:r>
      <w:r w:rsidR="002565E9">
        <w:rPr>
          <w:rFonts w:ascii="Arial" w:hAnsi="Arial" w:cs="Arial"/>
          <w:lang w:val="en-US"/>
        </w:rPr>
        <w:t xml:space="preserve">statutory regulations on protection of victims of torture, as well as practice </w:t>
      </w:r>
      <w:r w:rsidR="00985A8B">
        <w:rPr>
          <w:rFonts w:ascii="Arial" w:hAnsi="Arial" w:cs="Arial"/>
          <w:lang w:val="en-US"/>
        </w:rPr>
        <w:t>in the</w:t>
      </w:r>
      <w:r w:rsidR="0032762C">
        <w:rPr>
          <w:rFonts w:ascii="Arial" w:hAnsi="Arial" w:cs="Arial"/>
          <w:lang w:val="en-US"/>
        </w:rPr>
        <w:t xml:space="preserve"> recovery </w:t>
      </w:r>
      <w:r w:rsidR="000D7A81">
        <w:rPr>
          <w:rFonts w:ascii="Arial" w:hAnsi="Arial" w:cs="Arial"/>
          <w:lang w:val="en-US"/>
        </w:rPr>
        <w:t xml:space="preserve">of damages </w:t>
      </w:r>
      <w:r w:rsidR="00985A8B">
        <w:rPr>
          <w:rFonts w:ascii="Arial" w:hAnsi="Arial" w:cs="Arial"/>
          <w:lang w:val="en-US"/>
        </w:rPr>
        <w:t>to</w:t>
      </w:r>
      <w:r w:rsidR="000D7A81">
        <w:rPr>
          <w:rFonts w:ascii="Arial" w:hAnsi="Arial" w:cs="Arial"/>
          <w:lang w:val="en-US"/>
        </w:rPr>
        <w:t xml:space="preserve"> victims of torture and their relatives in accordance with international standards.</w:t>
      </w:r>
    </w:p>
    <w:p w14:paraId="5E93DDCD" w14:textId="33B606E8" w:rsidR="00F533E0" w:rsidRPr="00554FC5" w:rsidRDefault="00554FC5" w:rsidP="003D3E13">
      <w:pPr>
        <w:pStyle w:val="a3"/>
        <w:numPr>
          <w:ilvl w:val="0"/>
          <w:numId w:val="40"/>
        </w:numPr>
        <w:spacing w:afterLines="60" w:after="144"/>
        <w:jc w:val="both"/>
        <w:rPr>
          <w:rFonts w:ascii="Arial" w:hAnsi="Arial" w:cs="Arial"/>
          <w:lang w:val="en-US"/>
        </w:rPr>
      </w:pPr>
      <w:r>
        <w:rPr>
          <w:rFonts w:ascii="Arial" w:hAnsi="Arial" w:cs="Arial"/>
          <w:lang w:val="en-US"/>
        </w:rPr>
        <w:t xml:space="preserve">Monitoring </w:t>
      </w:r>
      <w:r w:rsidR="008F1B9D">
        <w:rPr>
          <w:rFonts w:ascii="Arial" w:hAnsi="Arial" w:cs="Arial"/>
          <w:lang w:val="en-US"/>
        </w:rPr>
        <w:t>the</w:t>
      </w:r>
      <w:r>
        <w:rPr>
          <w:rFonts w:ascii="Arial" w:hAnsi="Arial" w:cs="Arial"/>
          <w:lang w:val="en-US"/>
        </w:rPr>
        <w:t xml:space="preserve"> implementation of recommendations of the Committee against Torture, Human Rights Committee, </w:t>
      </w:r>
      <w:r w:rsidR="00696E83">
        <w:rPr>
          <w:rFonts w:ascii="Arial" w:hAnsi="Arial" w:cs="Arial"/>
          <w:lang w:val="en-US"/>
        </w:rPr>
        <w:t xml:space="preserve">and the </w:t>
      </w:r>
      <w:r>
        <w:rPr>
          <w:rFonts w:ascii="Arial" w:hAnsi="Arial" w:cs="Arial"/>
          <w:lang w:val="en-US"/>
        </w:rPr>
        <w:t xml:space="preserve">UN Special Rapporteur on Torture </w:t>
      </w:r>
      <w:r w:rsidR="00696E83">
        <w:rPr>
          <w:rFonts w:ascii="Arial" w:hAnsi="Arial" w:cs="Arial"/>
          <w:lang w:val="en-US"/>
        </w:rPr>
        <w:t>based on</w:t>
      </w:r>
      <w:r w:rsidR="008875EF">
        <w:rPr>
          <w:rFonts w:ascii="Arial" w:hAnsi="Arial" w:cs="Arial"/>
          <w:lang w:val="en-US"/>
        </w:rPr>
        <w:t xml:space="preserve"> the results of </w:t>
      </w:r>
      <w:r w:rsidR="00AA4BD7">
        <w:rPr>
          <w:rFonts w:ascii="Arial" w:hAnsi="Arial" w:cs="Arial"/>
          <w:lang w:val="en-US"/>
        </w:rPr>
        <w:t>rapporteur’s</w:t>
      </w:r>
      <w:r w:rsidR="008875EF">
        <w:rPr>
          <w:rFonts w:ascii="Arial" w:hAnsi="Arial" w:cs="Arial"/>
          <w:lang w:val="en-US"/>
        </w:rPr>
        <w:t xml:space="preserve"> visits to Tajikistan.</w:t>
      </w:r>
    </w:p>
    <w:p w14:paraId="69B0F4DC" w14:textId="6E3AA8BF" w:rsidR="00F533E0" w:rsidRPr="00696E83" w:rsidRDefault="00696E83" w:rsidP="003D3E13">
      <w:pPr>
        <w:pStyle w:val="a3"/>
        <w:numPr>
          <w:ilvl w:val="0"/>
          <w:numId w:val="40"/>
        </w:numPr>
        <w:spacing w:afterLines="60" w:after="144"/>
        <w:jc w:val="both"/>
        <w:rPr>
          <w:rFonts w:ascii="Arial" w:hAnsi="Arial" w:cs="Arial"/>
          <w:lang w:val="en-US"/>
        </w:rPr>
      </w:pPr>
      <w:r>
        <w:rPr>
          <w:rFonts w:ascii="Arial" w:hAnsi="Arial" w:cs="Arial"/>
          <w:lang w:val="en-US"/>
        </w:rPr>
        <w:t>Preparation of</w:t>
      </w:r>
      <w:r w:rsidRPr="007C5155">
        <w:rPr>
          <w:rFonts w:ascii="Arial" w:hAnsi="Arial" w:cs="Arial"/>
          <w:lang w:val="en-US"/>
        </w:rPr>
        <w:t xml:space="preserve"> </w:t>
      </w:r>
      <w:r>
        <w:rPr>
          <w:rFonts w:ascii="Arial" w:hAnsi="Arial" w:cs="Arial"/>
          <w:lang w:val="en-US"/>
        </w:rPr>
        <w:t>analytical</w:t>
      </w:r>
      <w:r w:rsidRPr="007C5155">
        <w:rPr>
          <w:rFonts w:ascii="Arial" w:hAnsi="Arial" w:cs="Arial"/>
          <w:lang w:val="en-US"/>
        </w:rPr>
        <w:t xml:space="preserve"> </w:t>
      </w:r>
      <w:r>
        <w:rPr>
          <w:rFonts w:ascii="Arial" w:hAnsi="Arial" w:cs="Arial"/>
          <w:lang w:val="en-US"/>
        </w:rPr>
        <w:t>documents</w:t>
      </w:r>
      <w:r w:rsidRPr="007C5155">
        <w:rPr>
          <w:rFonts w:ascii="Arial" w:hAnsi="Arial" w:cs="Arial"/>
          <w:lang w:val="en-US"/>
        </w:rPr>
        <w:t xml:space="preserve"> </w:t>
      </w:r>
      <w:r>
        <w:rPr>
          <w:rFonts w:ascii="Arial" w:hAnsi="Arial" w:cs="Arial"/>
          <w:lang w:val="en-US"/>
        </w:rPr>
        <w:t>and</w:t>
      </w:r>
      <w:r w:rsidRPr="007C5155">
        <w:rPr>
          <w:rFonts w:ascii="Arial" w:hAnsi="Arial" w:cs="Arial"/>
          <w:lang w:val="en-US"/>
        </w:rPr>
        <w:t xml:space="preserve"> </w:t>
      </w:r>
      <w:r>
        <w:rPr>
          <w:rFonts w:ascii="Arial" w:hAnsi="Arial" w:cs="Arial"/>
          <w:lang w:val="en-US"/>
        </w:rPr>
        <w:t>alternative</w:t>
      </w:r>
      <w:r w:rsidRPr="007C5155">
        <w:rPr>
          <w:rFonts w:ascii="Arial" w:hAnsi="Arial" w:cs="Arial"/>
          <w:lang w:val="en-US"/>
        </w:rPr>
        <w:t xml:space="preserve"> </w:t>
      </w:r>
      <w:r>
        <w:rPr>
          <w:rFonts w:ascii="Arial" w:hAnsi="Arial" w:cs="Arial"/>
          <w:lang w:val="en-US"/>
        </w:rPr>
        <w:t>reports</w:t>
      </w:r>
      <w:r w:rsidRPr="007C5155">
        <w:rPr>
          <w:rFonts w:ascii="Arial" w:hAnsi="Arial" w:cs="Arial"/>
          <w:lang w:val="en-US"/>
        </w:rPr>
        <w:t xml:space="preserve"> </w:t>
      </w:r>
      <w:r>
        <w:rPr>
          <w:rFonts w:ascii="Arial" w:hAnsi="Arial" w:cs="Arial"/>
          <w:lang w:val="en-US"/>
        </w:rPr>
        <w:t>to</w:t>
      </w:r>
      <w:r w:rsidRPr="007C5155">
        <w:rPr>
          <w:rFonts w:ascii="Arial" w:hAnsi="Arial" w:cs="Arial"/>
          <w:lang w:val="en-US"/>
        </w:rPr>
        <w:t xml:space="preserve"> </w:t>
      </w:r>
      <w:r>
        <w:rPr>
          <w:rFonts w:ascii="Arial" w:hAnsi="Arial" w:cs="Arial"/>
          <w:lang w:val="en-US"/>
        </w:rPr>
        <w:t>the</w:t>
      </w:r>
      <w:r w:rsidRPr="007C5155">
        <w:rPr>
          <w:rFonts w:ascii="Arial" w:hAnsi="Arial" w:cs="Arial"/>
          <w:lang w:val="en-US"/>
        </w:rPr>
        <w:t xml:space="preserve"> </w:t>
      </w:r>
      <w:r>
        <w:rPr>
          <w:rFonts w:ascii="Arial" w:hAnsi="Arial" w:cs="Arial"/>
          <w:lang w:val="en-US"/>
        </w:rPr>
        <w:t>UN</w:t>
      </w:r>
      <w:r w:rsidRPr="007C5155">
        <w:rPr>
          <w:rFonts w:ascii="Arial" w:hAnsi="Arial" w:cs="Arial"/>
          <w:lang w:val="en-US"/>
        </w:rPr>
        <w:t xml:space="preserve"> </w:t>
      </w:r>
      <w:r>
        <w:rPr>
          <w:rFonts w:ascii="Arial" w:hAnsi="Arial" w:cs="Arial"/>
          <w:lang w:val="en-US"/>
        </w:rPr>
        <w:t>agencies</w:t>
      </w:r>
      <w:r w:rsidRPr="007C5155">
        <w:rPr>
          <w:rFonts w:ascii="Arial" w:hAnsi="Arial" w:cs="Arial"/>
          <w:lang w:val="en-US"/>
        </w:rPr>
        <w:t xml:space="preserve">, </w:t>
      </w:r>
      <w:r>
        <w:rPr>
          <w:rFonts w:ascii="Arial" w:hAnsi="Arial" w:cs="Arial"/>
          <w:lang w:val="en-US"/>
        </w:rPr>
        <w:t>as</w:t>
      </w:r>
      <w:r w:rsidRPr="007C5155">
        <w:rPr>
          <w:rFonts w:ascii="Arial" w:hAnsi="Arial" w:cs="Arial"/>
          <w:lang w:val="en-US"/>
        </w:rPr>
        <w:t xml:space="preserve"> </w:t>
      </w:r>
      <w:r>
        <w:rPr>
          <w:rFonts w:ascii="Arial" w:hAnsi="Arial" w:cs="Arial"/>
          <w:lang w:val="en-US"/>
        </w:rPr>
        <w:t>well</w:t>
      </w:r>
      <w:r w:rsidRPr="007C5155">
        <w:rPr>
          <w:rFonts w:ascii="Arial" w:hAnsi="Arial" w:cs="Arial"/>
          <w:lang w:val="en-US"/>
        </w:rPr>
        <w:t xml:space="preserve"> </w:t>
      </w:r>
      <w:r>
        <w:rPr>
          <w:rFonts w:ascii="Arial" w:hAnsi="Arial" w:cs="Arial"/>
          <w:lang w:val="en-US"/>
        </w:rPr>
        <w:t>as</w:t>
      </w:r>
      <w:r w:rsidRPr="007C5155">
        <w:rPr>
          <w:rFonts w:ascii="Arial" w:hAnsi="Arial" w:cs="Arial"/>
          <w:lang w:val="en-US"/>
        </w:rPr>
        <w:t xml:space="preserve"> </w:t>
      </w:r>
      <w:r>
        <w:rPr>
          <w:rFonts w:ascii="Arial" w:hAnsi="Arial" w:cs="Arial"/>
          <w:lang w:val="en-US"/>
        </w:rPr>
        <w:t>in the framework of</w:t>
      </w:r>
      <w:r w:rsidRPr="007C5155">
        <w:rPr>
          <w:rFonts w:ascii="Arial" w:hAnsi="Arial" w:cs="Arial"/>
          <w:lang w:val="en-US"/>
        </w:rPr>
        <w:t xml:space="preserve"> </w:t>
      </w:r>
      <w:r>
        <w:rPr>
          <w:rFonts w:ascii="Arial" w:hAnsi="Arial" w:cs="Arial"/>
          <w:lang w:val="en-US"/>
        </w:rPr>
        <w:t>intergovernmental</w:t>
      </w:r>
      <w:r w:rsidRPr="007C5155">
        <w:rPr>
          <w:rFonts w:ascii="Arial" w:hAnsi="Arial" w:cs="Arial"/>
          <w:lang w:val="en-US"/>
        </w:rPr>
        <w:t xml:space="preserve"> </w:t>
      </w:r>
      <w:r>
        <w:rPr>
          <w:rFonts w:ascii="Arial" w:hAnsi="Arial" w:cs="Arial"/>
          <w:lang w:val="en-US"/>
        </w:rPr>
        <w:t>dialogues</w:t>
      </w:r>
      <w:r w:rsidRPr="007C5155">
        <w:rPr>
          <w:rFonts w:ascii="Arial" w:hAnsi="Arial" w:cs="Arial"/>
          <w:lang w:val="en-US"/>
        </w:rPr>
        <w:t xml:space="preserve"> </w:t>
      </w:r>
      <w:r>
        <w:rPr>
          <w:rFonts w:ascii="Arial" w:hAnsi="Arial" w:cs="Arial"/>
          <w:lang w:val="en-US"/>
        </w:rPr>
        <w:t>on</w:t>
      </w:r>
      <w:r w:rsidRPr="007C5155">
        <w:rPr>
          <w:rFonts w:ascii="Arial" w:hAnsi="Arial" w:cs="Arial"/>
          <w:lang w:val="en-US"/>
        </w:rPr>
        <w:t xml:space="preserve"> </w:t>
      </w:r>
      <w:r>
        <w:rPr>
          <w:rFonts w:ascii="Arial" w:hAnsi="Arial" w:cs="Arial"/>
          <w:lang w:val="en-US"/>
        </w:rPr>
        <w:t>human</w:t>
      </w:r>
      <w:r w:rsidRPr="007C5155">
        <w:rPr>
          <w:rFonts w:ascii="Arial" w:hAnsi="Arial" w:cs="Arial"/>
          <w:lang w:val="en-US"/>
        </w:rPr>
        <w:t xml:space="preserve"> </w:t>
      </w:r>
      <w:r>
        <w:rPr>
          <w:rFonts w:ascii="Arial" w:hAnsi="Arial" w:cs="Arial"/>
          <w:lang w:val="en-US"/>
        </w:rPr>
        <w:t>rights</w:t>
      </w:r>
      <w:r w:rsidRPr="007C5155">
        <w:rPr>
          <w:rFonts w:ascii="Arial" w:hAnsi="Arial" w:cs="Arial"/>
          <w:lang w:val="en-US"/>
        </w:rPr>
        <w:t>.</w:t>
      </w:r>
    </w:p>
    <w:p w14:paraId="44AE91A2" w14:textId="4D11D698" w:rsidR="00F533E0" w:rsidRPr="008E1693" w:rsidRDefault="008E1693" w:rsidP="003D3E13">
      <w:pPr>
        <w:pStyle w:val="a3"/>
        <w:numPr>
          <w:ilvl w:val="0"/>
          <w:numId w:val="40"/>
        </w:numPr>
        <w:spacing w:afterLines="60" w:after="144"/>
        <w:jc w:val="both"/>
        <w:rPr>
          <w:rFonts w:ascii="Arial" w:hAnsi="Arial" w:cs="Arial"/>
          <w:lang w:val="en-US"/>
        </w:rPr>
      </w:pPr>
      <w:r>
        <w:rPr>
          <w:rFonts w:ascii="Arial" w:hAnsi="Arial" w:cs="Arial"/>
          <w:lang w:val="en-US"/>
        </w:rPr>
        <w:t>Taking</w:t>
      </w:r>
      <w:r w:rsidRPr="00306FA1">
        <w:rPr>
          <w:rFonts w:ascii="Arial" w:hAnsi="Arial" w:cs="Arial"/>
          <w:lang w:val="en-US"/>
        </w:rPr>
        <w:t xml:space="preserve"> </w:t>
      </w:r>
      <w:r>
        <w:rPr>
          <w:rFonts w:ascii="Arial" w:hAnsi="Arial" w:cs="Arial"/>
          <w:lang w:val="en-US"/>
        </w:rPr>
        <w:t>active</w:t>
      </w:r>
      <w:r w:rsidRPr="00306FA1">
        <w:rPr>
          <w:rFonts w:ascii="Arial" w:hAnsi="Arial" w:cs="Arial"/>
          <w:lang w:val="en-US"/>
        </w:rPr>
        <w:t xml:space="preserve"> </w:t>
      </w:r>
      <w:r>
        <w:rPr>
          <w:rFonts w:ascii="Arial" w:hAnsi="Arial" w:cs="Arial"/>
          <w:lang w:val="en-US"/>
        </w:rPr>
        <w:t>part</w:t>
      </w:r>
      <w:r w:rsidRPr="00306FA1">
        <w:rPr>
          <w:rFonts w:ascii="Arial" w:hAnsi="Arial" w:cs="Arial"/>
          <w:lang w:val="en-US"/>
        </w:rPr>
        <w:t xml:space="preserve"> </w:t>
      </w:r>
      <w:r>
        <w:rPr>
          <w:rFonts w:ascii="Arial" w:hAnsi="Arial" w:cs="Arial"/>
          <w:lang w:val="en-US"/>
        </w:rPr>
        <w:t>in</w:t>
      </w:r>
      <w:r w:rsidRPr="00306FA1">
        <w:rPr>
          <w:rFonts w:ascii="Arial" w:hAnsi="Arial" w:cs="Arial"/>
          <w:lang w:val="en-US"/>
        </w:rPr>
        <w:t xml:space="preserve"> </w:t>
      </w:r>
      <w:r>
        <w:rPr>
          <w:rFonts w:ascii="Arial" w:hAnsi="Arial" w:cs="Arial"/>
          <w:lang w:val="en-US"/>
        </w:rPr>
        <w:t>the</w:t>
      </w:r>
      <w:r w:rsidRPr="00306FA1">
        <w:rPr>
          <w:rFonts w:ascii="Arial" w:hAnsi="Arial" w:cs="Arial"/>
          <w:lang w:val="en-US"/>
        </w:rPr>
        <w:t xml:space="preserve"> </w:t>
      </w:r>
      <w:r>
        <w:rPr>
          <w:rFonts w:ascii="Arial" w:hAnsi="Arial" w:cs="Arial"/>
          <w:lang w:val="en-US"/>
        </w:rPr>
        <w:t>promotion</w:t>
      </w:r>
      <w:r w:rsidRPr="00306FA1">
        <w:rPr>
          <w:rFonts w:ascii="Arial" w:hAnsi="Arial" w:cs="Arial"/>
          <w:lang w:val="en-US"/>
        </w:rPr>
        <w:t xml:space="preserve"> </w:t>
      </w:r>
      <w:r>
        <w:rPr>
          <w:rFonts w:ascii="Arial" w:hAnsi="Arial" w:cs="Arial"/>
          <w:lang w:val="en-US"/>
        </w:rPr>
        <w:t>of</w:t>
      </w:r>
      <w:r w:rsidRPr="00306FA1">
        <w:rPr>
          <w:rFonts w:ascii="Arial" w:hAnsi="Arial" w:cs="Arial"/>
          <w:lang w:val="en-US"/>
        </w:rPr>
        <w:t xml:space="preserve"> </w:t>
      </w:r>
      <w:r>
        <w:rPr>
          <w:rFonts w:ascii="Arial" w:hAnsi="Arial" w:cs="Arial"/>
          <w:lang w:val="en-US"/>
        </w:rPr>
        <w:t>a</w:t>
      </w:r>
      <w:r w:rsidRPr="00306FA1">
        <w:rPr>
          <w:rFonts w:ascii="Arial" w:hAnsi="Arial" w:cs="Arial"/>
          <w:lang w:val="en-US"/>
        </w:rPr>
        <w:t xml:space="preserve"> </w:t>
      </w:r>
      <w:r>
        <w:rPr>
          <w:rFonts w:ascii="Arial" w:hAnsi="Arial" w:cs="Arial"/>
          <w:lang w:val="en-US"/>
        </w:rPr>
        <w:t>national</w:t>
      </w:r>
      <w:r w:rsidRPr="00306FA1">
        <w:rPr>
          <w:rFonts w:ascii="Arial" w:hAnsi="Arial" w:cs="Arial"/>
          <w:lang w:val="en-US"/>
        </w:rPr>
        <w:t xml:space="preserve"> </w:t>
      </w:r>
      <w:r>
        <w:rPr>
          <w:rFonts w:ascii="Arial" w:hAnsi="Arial" w:cs="Arial"/>
          <w:lang w:val="en-US"/>
        </w:rPr>
        <w:t>policy</w:t>
      </w:r>
      <w:r w:rsidRPr="00306FA1">
        <w:rPr>
          <w:rFonts w:ascii="Arial" w:hAnsi="Arial" w:cs="Arial"/>
          <w:lang w:val="en-US"/>
        </w:rPr>
        <w:t xml:space="preserve"> </w:t>
      </w:r>
      <w:r>
        <w:rPr>
          <w:rFonts w:ascii="Arial" w:hAnsi="Arial" w:cs="Arial"/>
          <w:lang w:val="en-US"/>
        </w:rPr>
        <w:t>in</w:t>
      </w:r>
      <w:r w:rsidRPr="00306FA1">
        <w:rPr>
          <w:rFonts w:ascii="Arial" w:hAnsi="Arial" w:cs="Arial"/>
          <w:lang w:val="en-US"/>
        </w:rPr>
        <w:t xml:space="preserve"> </w:t>
      </w:r>
      <w:r>
        <w:rPr>
          <w:rFonts w:ascii="Arial" w:hAnsi="Arial" w:cs="Arial"/>
          <w:lang w:val="en-US"/>
        </w:rPr>
        <w:t>the</w:t>
      </w:r>
      <w:r w:rsidRPr="00306FA1">
        <w:rPr>
          <w:rFonts w:ascii="Arial" w:hAnsi="Arial" w:cs="Arial"/>
          <w:lang w:val="en-US"/>
        </w:rPr>
        <w:t xml:space="preserve"> </w:t>
      </w:r>
      <w:r>
        <w:rPr>
          <w:rFonts w:ascii="Arial" w:hAnsi="Arial" w:cs="Arial"/>
          <w:lang w:val="en-US"/>
        </w:rPr>
        <w:t>field</w:t>
      </w:r>
      <w:r w:rsidRPr="00306FA1">
        <w:rPr>
          <w:rFonts w:ascii="Arial" w:hAnsi="Arial" w:cs="Arial"/>
          <w:lang w:val="en-US"/>
        </w:rPr>
        <w:t xml:space="preserve"> </w:t>
      </w:r>
      <w:r>
        <w:rPr>
          <w:rFonts w:ascii="Arial" w:hAnsi="Arial" w:cs="Arial"/>
          <w:lang w:val="en-US"/>
        </w:rPr>
        <w:t>of</w:t>
      </w:r>
      <w:r w:rsidRPr="00306FA1">
        <w:rPr>
          <w:rFonts w:ascii="Arial" w:hAnsi="Arial" w:cs="Arial"/>
          <w:lang w:val="en-US"/>
        </w:rPr>
        <w:t xml:space="preserve"> </w:t>
      </w:r>
      <w:r>
        <w:rPr>
          <w:rFonts w:ascii="Arial" w:hAnsi="Arial" w:cs="Arial"/>
          <w:lang w:val="en-US"/>
        </w:rPr>
        <w:t>freedom</w:t>
      </w:r>
      <w:r w:rsidRPr="00306FA1">
        <w:rPr>
          <w:rFonts w:ascii="Arial" w:hAnsi="Arial" w:cs="Arial"/>
          <w:lang w:val="en-US"/>
        </w:rPr>
        <w:t xml:space="preserve"> </w:t>
      </w:r>
      <w:r>
        <w:rPr>
          <w:rFonts w:ascii="Arial" w:hAnsi="Arial" w:cs="Arial"/>
          <w:lang w:val="en-US"/>
        </w:rPr>
        <w:t>from</w:t>
      </w:r>
      <w:r w:rsidRPr="00306FA1">
        <w:rPr>
          <w:rFonts w:ascii="Arial" w:hAnsi="Arial" w:cs="Arial"/>
          <w:lang w:val="en-US"/>
        </w:rPr>
        <w:t xml:space="preserve"> </w:t>
      </w:r>
      <w:r>
        <w:rPr>
          <w:rFonts w:ascii="Arial" w:hAnsi="Arial" w:cs="Arial"/>
          <w:lang w:val="en-US"/>
        </w:rPr>
        <w:t>torture</w:t>
      </w:r>
      <w:r w:rsidRPr="00306FA1">
        <w:rPr>
          <w:rFonts w:ascii="Arial" w:hAnsi="Arial" w:cs="Arial"/>
          <w:lang w:val="en-US"/>
        </w:rPr>
        <w:t xml:space="preserve">: </w:t>
      </w:r>
      <w:r>
        <w:rPr>
          <w:rFonts w:ascii="Arial" w:hAnsi="Arial" w:cs="Arial"/>
          <w:lang w:val="en-US"/>
        </w:rPr>
        <w:t>creating</w:t>
      </w:r>
      <w:r w:rsidRPr="00306FA1">
        <w:rPr>
          <w:rFonts w:ascii="Arial" w:hAnsi="Arial" w:cs="Arial"/>
          <w:lang w:val="en-US"/>
        </w:rPr>
        <w:t xml:space="preserve"> </w:t>
      </w:r>
      <w:r>
        <w:rPr>
          <w:rFonts w:ascii="Arial" w:hAnsi="Arial" w:cs="Arial"/>
          <w:lang w:val="en-US"/>
        </w:rPr>
        <w:t>an institute for independent monitoring of the places of detention and deprivation of freedom, improving legislation, and strengthening mechanisms and procedures for recovery of damages to victims of torture and cruel treatment.</w:t>
      </w:r>
    </w:p>
    <w:p w14:paraId="7815DB66" w14:textId="5DC52405" w:rsidR="00F533E0" w:rsidRPr="000F5CC8" w:rsidRDefault="000F5CC8" w:rsidP="003D3E13">
      <w:pPr>
        <w:pStyle w:val="a3"/>
        <w:numPr>
          <w:ilvl w:val="0"/>
          <w:numId w:val="40"/>
        </w:numPr>
        <w:spacing w:afterLines="60" w:after="144"/>
        <w:jc w:val="both"/>
        <w:rPr>
          <w:rFonts w:ascii="Arial" w:hAnsi="Arial" w:cs="Arial"/>
          <w:lang w:val="en-US"/>
        </w:rPr>
      </w:pPr>
      <w:r>
        <w:rPr>
          <w:rFonts w:ascii="Arial" w:hAnsi="Arial" w:cs="Arial"/>
          <w:lang w:val="en-US"/>
        </w:rPr>
        <w:t>Conduct</w:t>
      </w:r>
      <w:r w:rsidR="00952F04">
        <w:rPr>
          <w:rFonts w:ascii="Arial" w:hAnsi="Arial" w:cs="Arial"/>
          <w:lang w:val="en-US"/>
        </w:rPr>
        <w:t>ing</w:t>
      </w:r>
      <w:r w:rsidRPr="002E5E53">
        <w:rPr>
          <w:rFonts w:ascii="Arial" w:hAnsi="Arial" w:cs="Arial"/>
          <w:lang w:val="en-US"/>
        </w:rPr>
        <w:t xml:space="preserve"> </w:t>
      </w:r>
      <w:r>
        <w:rPr>
          <w:rFonts w:ascii="Arial" w:hAnsi="Arial" w:cs="Arial"/>
          <w:lang w:val="en-US"/>
        </w:rPr>
        <w:t>trainings</w:t>
      </w:r>
      <w:r w:rsidRPr="002E5E53">
        <w:rPr>
          <w:rFonts w:ascii="Arial" w:hAnsi="Arial" w:cs="Arial"/>
          <w:lang w:val="en-US"/>
        </w:rPr>
        <w:t xml:space="preserve"> </w:t>
      </w:r>
      <w:r>
        <w:rPr>
          <w:rFonts w:ascii="Arial" w:hAnsi="Arial" w:cs="Arial"/>
          <w:lang w:val="en-US"/>
        </w:rPr>
        <w:t>and</w:t>
      </w:r>
      <w:r w:rsidRPr="002E5E53">
        <w:rPr>
          <w:rFonts w:ascii="Arial" w:hAnsi="Arial" w:cs="Arial"/>
          <w:lang w:val="en-US"/>
        </w:rPr>
        <w:t xml:space="preserve"> </w:t>
      </w:r>
      <w:r>
        <w:rPr>
          <w:rFonts w:ascii="Arial" w:hAnsi="Arial" w:cs="Arial"/>
          <w:lang w:val="en-US"/>
        </w:rPr>
        <w:t>educational</w:t>
      </w:r>
      <w:r w:rsidRPr="002E5E53">
        <w:rPr>
          <w:rFonts w:ascii="Arial" w:hAnsi="Arial" w:cs="Arial"/>
          <w:lang w:val="en-US"/>
        </w:rPr>
        <w:t xml:space="preserve"> </w:t>
      </w:r>
      <w:r>
        <w:rPr>
          <w:rFonts w:ascii="Arial" w:hAnsi="Arial" w:cs="Arial"/>
          <w:lang w:val="en-US"/>
        </w:rPr>
        <w:t>activities</w:t>
      </w:r>
      <w:r w:rsidRPr="002E5E53">
        <w:rPr>
          <w:rFonts w:ascii="Arial" w:hAnsi="Arial" w:cs="Arial"/>
          <w:lang w:val="en-US"/>
        </w:rPr>
        <w:t xml:space="preserve">, </w:t>
      </w:r>
      <w:r>
        <w:rPr>
          <w:rFonts w:ascii="Arial" w:hAnsi="Arial" w:cs="Arial"/>
          <w:lang w:val="en-US"/>
        </w:rPr>
        <w:t>regarding</w:t>
      </w:r>
      <w:r w:rsidRPr="002E5E53">
        <w:rPr>
          <w:rFonts w:ascii="Arial" w:hAnsi="Arial" w:cs="Arial"/>
          <w:lang w:val="en-US"/>
        </w:rPr>
        <w:t xml:space="preserve"> </w:t>
      </w:r>
      <w:r>
        <w:rPr>
          <w:rFonts w:ascii="Arial" w:hAnsi="Arial" w:cs="Arial"/>
          <w:lang w:val="en-US"/>
        </w:rPr>
        <w:t>the</w:t>
      </w:r>
      <w:r w:rsidRPr="002E5E53">
        <w:rPr>
          <w:rFonts w:ascii="Arial" w:hAnsi="Arial" w:cs="Arial"/>
          <w:lang w:val="en-US"/>
        </w:rPr>
        <w:t xml:space="preserve"> </w:t>
      </w:r>
      <w:r>
        <w:rPr>
          <w:rFonts w:ascii="Arial" w:hAnsi="Arial" w:cs="Arial"/>
          <w:lang w:val="en-US"/>
        </w:rPr>
        <w:t>freedom</w:t>
      </w:r>
      <w:r w:rsidRPr="002E5E53">
        <w:rPr>
          <w:rFonts w:ascii="Arial" w:hAnsi="Arial" w:cs="Arial"/>
          <w:lang w:val="en-US"/>
        </w:rPr>
        <w:t xml:space="preserve"> </w:t>
      </w:r>
      <w:r>
        <w:rPr>
          <w:rFonts w:ascii="Arial" w:hAnsi="Arial" w:cs="Arial"/>
          <w:lang w:val="en-US"/>
        </w:rPr>
        <w:t>from</w:t>
      </w:r>
      <w:r w:rsidRPr="002E5E53">
        <w:rPr>
          <w:rFonts w:ascii="Arial" w:hAnsi="Arial" w:cs="Arial"/>
          <w:lang w:val="en-US"/>
        </w:rPr>
        <w:t xml:space="preserve"> </w:t>
      </w:r>
      <w:r>
        <w:rPr>
          <w:rFonts w:ascii="Arial" w:hAnsi="Arial" w:cs="Arial"/>
          <w:lang w:val="en-US"/>
        </w:rPr>
        <w:t>torture</w:t>
      </w:r>
      <w:r w:rsidRPr="002E5E53">
        <w:rPr>
          <w:rFonts w:ascii="Arial" w:hAnsi="Arial" w:cs="Arial"/>
          <w:lang w:val="en-US"/>
        </w:rPr>
        <w:t xml:space="preserve">, </w:t>
      </w:r>
      <w:r>
        <w:rPr>
          <w:rFonts w:ascii="Arial" w:hAnsi="Arial" w:cs="Arial"/>
          <w:lang w:val="en-US"/>
        </w:rPr>
        <w:t>for</w:t>
      </w:r>
      <w:r w:rsidRPr="002E5E53">
        <w:rPr>
          <w:rFonts w:ascii="Arial" w:hAnsi="Arial" w:cs="Arial"/>
          <w:lang w:val="en-US"/>
        </w:rPr>
        <w:t xml:space="preserve"> </w:t>
      </w:r>
      <w:r>
        <w:rPr>
          <w:rFonts w:ascii="Arial" w:hAnsi="Arial" w:cs="Arial"/>
          <w:lang w:val="en-US"/>
        </w:rPr>
        <w:t>practicing lawyers and legal profession members.</w:t>
      </w:r>
    </w:p>
    <w:p w14:paraId="5E8EB54B" w14:textId="77777777" w:rsidR="003D3E13" w:rsidRPr="000F5CC8" w:rsidRDefault="003D3E13" w:rsidP="003D3E13">
      <w:pPr>
        <w:pStyle w:val="a3"/>
        <w:spacing w:afterLines="60" w:after="144"/>
        <w:ind w:left="360"/>
        <w:jc w:val="both"/>
        <w:rPr>
          <w:rFonts w:ascii="Arial" w:hAnsi="Arial" w:cs="Arial"/>
          <w:lang w:val="en-US"/>
        </w:rPr>
      </w:pPr>
    </w:p>
    <w:p w14:paraId="798ED94E" w14:textId="77777777" w:rsidR="008C4FB8" w:rsidRPr="000F5CC8" w:rsidRDefault="008C4FB8" w:rsidP="003D3E13">
      <w:pPr>
        <w:pStyle w:val="a3"/>
        <w:spacing w:afterLines="60" w:after="144"/>
        <w:ind w:left="360"/>
        <w:jc w:val="both"/>
        <w:rPr>
          <w:rFonts w:ascii="Arial" w:hAnsi="Arial" w:cs="Arial"/>
          <w:lang w:val="en-US"/>
        </w:rPr>
      </w:pPr>
    </w:p>
    <w:p w14:paraId="78336BE9" w14:textId="61E4F5E8" w:rsidR="00F533E0" w:rsidRPr="003D3E13" w:rsidRDefault="00B814B5" w:rsidP="003D3E13">
      <w:pPr>
        <w:pStyle w:val="a3"/>
        <w:numPr>
          <w:ilvl w:val="0"/>
          <w:numId w:val="1"/>
        </w:numPr>
        <w:spacing w:afterLines="60" w:after="144"/>
        <w:jc w:val="both"/>
        <w:rPr>
          <w:rFonts w:ascii="Arial" w:hAnsi="Arial" w:cs="Arial"/>
          <w:b/>
        </w:rPr>
      </w:pPr>
      <w:r>
        <w:rPr>
          <w:rFonts w:ascii="Arial" w:hAnsi="Arial" w:cs="Arial"/>
          <w:b/>
          <w:lang w:val="en-US"/>
        </w:rPr>
        <w:t>STRUCTURE OF THE COALITION</w:t>
      </w:r>
    </w:p>
    <w:p w14:paraId="67BFBD1B" w14:textId="132C978C" w:rsidR="00F533E0" w:rsidRPr="004B1464" w:rsidRDefault="004B1464" w:rsidP="003D3E13">
      <w:pPr>
        <w:spacing w:afterLines="60" w:after="144"/>
        <w:jc w:val="both"/>
        <w:outlineLvl w:val="1"/>
        <w:rPr>
          <w:rFonts w:ascii="Arial" w:eastAsia="Times New Roman" w:hAnsi="Arial" w:cs="Arial"/>
          <w:b/>
          <w:bCs/>
          <w:lang w:val="en-US" w:eastAsia="ru-RU"/>
        </w:rPr>
      </w:pPr>
      <w:r>
        <w:rPr>
          <w:rFonts w:ascii="Arial" w:eastAsia="Times New Roman" w:hAnsi="Arial" w:cs="Arial"/>
          <w:bCs/>
          <w:lang w:val="en-US" w:eastAsia="ru-RU"/>
        </w:rPr>
        <w:t>The</w:t>
      </w:r>
      <w:r w:rsidRPr="00577075">
        <w:rPr>
          <w:rFonts w:ascii="Arial" w:eastAsia="Times New Roman" w:hAnsi="Arial" w:cs="Arial"/>
          <w:bCs/>
          <w:lang w:val="en-US" w:eastAsia="ru-RU"/>
        </w:rPr>
        <w:t xml:space="preserve"> </w:t>
      </w:r>
      <w:r>
        <w:rPr>
          <w:rFonts w:ascii="Arial" w:eastAsia="Times New Roman" w:hAnsi="Arial" w:cs="Arial"/>
          <w:bCs/>
          <w:lang w:val="en-US" w:eastAsia="ru-RU"/>
        </w:rPr>
        <w:t>Coalition</w:t>
      </w:r>
      <w:r w:rsidRPr="00577075">
        <w:rPr>
          <w:rFonts w:ascii="Arial" w:eastAsia="Times New Roman" w:hAnsi="Arial" w:cs="Arial"/>
          <w:bCs/>
          <w:lang w:val="en-US" w:eastAsia="ru-RU"/>
        </w:rPr>
        <w:t xml:space="preserve"> </w:t>
      </w:r>
      <w:r>
        <w:rPr>
          <w:rFonts w:ascii="Arial" w:eastAsia="Times New Roman" w:hAnsi="Arial" w:cs="Arial"/>
          <w:bCs/>
          <w:lang w:val="en-US" w:eastAsia="ru-RU"/>
        </w:rPr>
        <w:t>comprises</w:t>
      </w:r>
      <w:r w:rsidRPr="00577075">
        <w:rPr>
          <w:rFonts w:ascii="Arial" w:eastAsia="Times New Roman" w:hAnsi="Arial" w:cs="Arial"/>
          <w:bCs/>
          <w:lang w:val="en-US" w:eastAsia="ru-RU"/>
        </w:rPr>
        <w:t xml:space="preserve"> </w:t>
      </w:r>
      <w:r>
        <w:rPr>
          <w:rFonts w:ascii="Arial" w:eastAsia="Times New Roman" w:hAnsi="Arial" w:cs="Arial"/>
          <w:bCs/>
          <w:lang w:val="en-US" w:eastAsia="ru-RU"/>
        </w:rPr>
        <w:t>the</w:t>
      </w:r>
      <w:r w:rsidRPr="00577075">
        <w:rPr>
          <w:rFonts w:ascii="Arial" w:eastAsia="Times New Roman" w:hAnsi="Arial" w:cs="Arial"/>
          <w:bCs/>
          <w:lang w:val="en-US" w:eastAsia="ru-RU"/>
        </w:rPr>
        <w:t xml:space="preserve"> </w:t>
      </w:r>
      <w:r>
        <w:rPr>
          <w:rFonts w:ascii="Arial" w:eastAsia="Times New Roman" w:hAnsi="Arial" w:cs="Arial"/>
          <w:bCs/>
          <w:lang w:val="en-US" w:eastAsia="ru-RU"/>
        </w:rPr>
        <w:t>representatives</w:t>
      </w:r>
      <w:r w:rsidRPr="00577075">
        <w:rPr>
          <w:rFonts w:ascii="Arial" w:eastAsia="Times New Roman" w:hAnsi="Arial" w:cs="Arial"/>
          <w:bCs/>
          <w:lang w:val="en-US" w:eastAsia="ru-RU"/>
        </w:rPr>
        <w:t xml:space="preserve"> </w:t>
      </w:r>
      <w:r>
        <w:rPr>
          <w:rFonts w:ascii="Arial" w:eastAsia="Times New Roman" w:hAnsi="Arial" w:cs="Arial"/>
          <w:bCs/>
          <w:lang w:val="en-US" w:eastAsia="ru-RU"/>
        </w:rPr>
        <w:t>of</w:t>
      </w:r>
      <w:r w:rsidRPr="00577075">
        <w:rPr>
          <w:rFonts w:ascii="Arial" w:eastAsia="Times New Roman" w:hAnsi="Arial" w:cs="Arial"/>
          <w:bCs/>
          <w:lang w:val="en-US" w:eastAsia="ru-RU"/>
        </w:rPr>
        <w:t xml:space="preserve"> </w:t>
      </w:r>
      <w:r>
        <w:rPr>
          <w:rFonts w:ascii="Arial" w:eastAsia="Times New Roman" w:hAnsi="Arial" w:cs="Arial"/>
          <w:bCs/>
          <w:lang w:val="en-US" w:eastAsia="ru-RU"/>
        </w:rPr>
        <w:t>human</w:t>
      </w:r>
      <w:r w:rsidRPr="00577075">
        <w:rPr>
          <w:rFonts w:ascii="Arial" w:eastAsia="Times New Roman" w:hAnsi="Arial" w:cs="Arial"/>
          <w:bCs/>
          <w:lang w:val="en-US" w:eastAsia="ru-RU"/>
        </w:rPr>
        <w:t xml:space="preserve"> </w:t>
      </w:r>
      <w:r>
        <w:rPr>
          <w:rFonts w:ascii="Arial" w:eastAsia="Times New Roman" w:hAnsi="Arial" w:cs="Arial"/>
          <w:bCs/>
          <w:lang w:val="en-US" w:eastAsia="ru-RU"/>
        </w:rPr>
        <w:t>rights</w:t>
      </w:r>
      <w:r w:rsidRPr="00577075">
        <w:rPr>
          <w:rFonts w:ascii="Arial" w:eastAsia="Times New Roman" w:hAnsi="Arial" w:cs="Arial"/>
          <w:bCs/>
          <w:lang w:val="en-US" w:eastAsia="ru-RU"/>
        </w:rPr>
        <w:t xml:space="preserve"> </w:t>
      </w:r>
      <w:r>
        <w:rPr>
          <w:rFonts w:ascii="Arial" w:eastAsia="Times New Roman" w:hAnsi="Arial" w:cs="Arial"/>
          <w:bCs/>
          <w:lang w:val="en-US" w:eastAsia="ru-RU"/>
        </w:rPr>
        <w:t>organizations</w:t>
      </w:r>
      <w:r w:rsidRPr="00577075">
        <w:rPr>
          <w:rFonts w:ascii="Arial" w:eastAsia="Times New Roman" w:hAnsi="Arial" w:cs="Arial"/>
          <w:bCs/>
          <w:lang w:val="en-US" w:eastAsia="ru-RU"/>
        </w:rPr>
        <w:t xml:space="preserve"> </w:t>
      </w:r>
      <w:r>
        <w:rPr>
          <w:rFonts w:ascii="Arial" w:eastAsia="Times New Roman" w:hAnsi="Arial" w:cs="Arial"/>
          <w:bCs/>
          <w:lang w:val="en-US" w:eastAsia="ru-RU"/>
        </w:rPr>
        <w:t>of</w:t>
      </w:r>
      <w:r w:rsidRPr="00577075">
        <w:rPr>
          <w:rFonts w:ascii="Arial" w:eastAsia="Times New Roman" w:hAnsi="Arial" w:cs="Arial"/>
          <w:bCs/>
          <w:lang w:val="en-US" w:eastAsia="ru-RU"/>
        </w:rPr>
        <w:t xml:space="preserve"> </w:t>
      </w:r>
      <w:r>
        <w:rPr>
          <w:rFonts w:ascii="Arial" w:eastAsia="Times New Roman" w:hAnsi="Arial" w:cs="Arial"/>
          <w:bCs/>
          <w:lang w:val="en-US" w:eastAsia="ru-RU"/>
        </w:rPr>
        <w:t>the</w:t>
      </w:r>
      <w:r w:rsidRPr="00577075">
        <w:rPr>
          <w:rFonts w:ascii="Arial" w:eastAsia="Times New Roman" w:hAnsi="Arial" w:cs="Arial"/>
          <w:bCs/>
          <w:lang w:val="en-US" w:eastAsia="ru-RU"/>
        </w:rPr>
        <w:t xml:space="preserve"> </w:t>
      </w:r>
      <w:r>
        <w:rPr>
          <w:rFonts w:ascii="Arial" w:eastAsia="Times New Roman" w:hAnsi="Arial" w:cs="Arial"/>
          <w:bCs/>
          <w:lang w:val="en-US" w:eastAsia="ru-RU"/>
        </w:rPr>
        <w:t>Republic</w:t>
      </w:r>
      <w:r w:rsidRPr="00577075">
        <w:rPr>
          <w:rFonts w:ascii="Arial" w:eastAsia="Times New Roman" w:hAnsi="Arial" w:cs="Arial"/>
          <w:bCs/>
          <w:lang w:val="en-US" w:eastAsia="ru-RU"/>
        </w:rPr>
        <w:t xml:space="preserve"> </w:t>
      </w:r>
      <w:r>
        <w:rPr>
          <w:rFonts w:ascii="Arial" w:eastAsia="Times New Roman" w:hAnsi="Arial" w:cs="Arial"/>
          <w:bCs/>
          <w:lang w:val="en-US" w:eastAsia="ru-RU"/>
        </w:rPr>
        <w:t>of</w:t>
      </w:r>
      <w:r w:rsidRPr="00577075">
        <w:rPr>
          <w:rFonts w:ascii="Arial" w:eastAsia="Times New Roman" w:hAnsi="Arial" w:cs="Arial"/>
          <w:bCs/>
          <w:lang w:val="en-US" w:eastAsia="ru-RU"/>
        </w:rPr>
        <w:t xml:space="preserve"> </w:t>
      </w:r>
      <w:r>
        <w:rPr>
          <w:rFonts w:ascii="Arial" w:eastAsia="Times New Roman" w:hAnsi="Arial" w:cs="Arial"/>
          <w:bCs/>
          <w:lang w:val="en-US" w:eastAsia="ru-RU"/>
        </w:rPr>
        <w:t>Tajikistan</w:t>
      </w:r>
      <w:r w:rsidRPr="00577075">
        <w:rPr>
          <w:rFonts w:ascii="Arial" w:eastAsia="Times New Roman" w:hAnsi="Arial" w:cs="Arial"/>
          <w:bCs/>
          <w:lang w:val="en-US" w:eastAsia="ru-RU"/>
        </w:rPr>
        <w:t xml:space="preserve"> </w:t>
      </w:r>
      <w:r>
        <w:rPr>
          <w:rFonts w:ascii="Arial" w:eastAsia="Times New Roman" w:hAnsi="Arial" w:cs="Arial"/>
          <w:bCs/>
          <w:lang w:val="en-US" w:eastAsia="ru-RU"/>
        </w:rPr>
        <w:t>and</w:t>
      </w:r>
      <w:r w:rsidRPr="00577075">
        <w:rPr>
          <w:rFonts w:ascii="Arial" w:eastAsia="Times New Roman" w:hAnsi="Arial" w:cs="Arial"/>
          <w:bCs/>
          <w:lang w:val="en-US" w:eastAsia="ru-RU"/>
        </w:rPr>
        <w:t xml:space="preserve"> </w:t>
      </w:r>
      <w:r>
        <w:rPr>
          <w:rFonts w:ascii="Arial" w:eastAsia="Times New Roman" w:hAnsi="Arial" w:cs="Arial"/>
          <w:bCs/>
          <w:lang w:val="en-US" w:eastAsia="ru-RU"/>
        </w:rPr>
        <w:t>individuals</w:t>
      </w:r>
      <w:r w:rsidRPr="00577075">
        <w:rPr>
          <w:rFonts w:ascii="Arial" w:eastAsia="Times New Roman" w:hAnsi="Arial" w:cs="Arial"/>
          <w:bCs/>
          <w:lang w:val="en-US" w:eastAsia="ru-RU"/>
        </w:rPr>
        <w:t xml:space="preserve"> </w:t>
      </w:r>
      <w:r>
        <w:rPr>
          <w:rFonts w:ascii="Arial" w:eastAsia="Times New Roman" w:hAnsi="Arial" w:cs="Arial"/>
          <w:bCs/>
          <w:lang w:val="en-US" w:eastAsia="ru-RU"/>
        </w:rPr>
        <w:t>carrying</w:t>
      </w:r>
      <w:r w:rsidRPr="00577075">
        <w:rPr>
          <w:rFonts w:ascii="Arial" w:eastAsia="Times New Roman" w:hAnsi="Arial" w:cs="Arial"/>
          <w:bCs/>
          <w:lang w:val="en-US" w:eastAsia="ru-RU"/>
        </w:rPr>
        <w:t xml:space="preserve"> </w:t>
      </w:r>
      <w:r>
        <w:rPr>
          <w:rFonts w:ascii="Arial" w:eastAsia="Times New Roman" w:hAnsi="Arial" w:cs="Arial"/>
          <w:bCs/>
          <w:lang w:val="en-US" w:eastAsia="ru-RU"/>
        </w:rPr>
        <w:t>out</w:t>
      </w:r>
      <w:r w:rsidRPr="00577075">
        <w:rPr>
          <w:rFonts w:ascii="Arial" w:eastAsia="Times New Roman" w:hAnsi="Arial" w:cs="Arial"/>
          <w:bCs/>
          <w:lang w:val="en-US" w:eastAsia="ru-RU"/>
        </w:rPr>
        <w:t xml:space="preserve"> </w:t>
      </w:r>
      <w:r>
        <w:rPr>
          <w:rFonts w:ascii="Arial" w:eastAsia="Times New Roman" w:hAnsi="Arial" w:cs="Arial"/>
          <w:bCs/>
          <w:lang w:val="en-US" w:eastAsia="ru-RU"/>
        </w:rPr>
        <w:t>activities</w:t>
      </w:r>
      <w:r w:rsidRPr="00577075">
        <w:rPr>
          <w:rFonts w:ascii="Arial" w:eastAsia="Times New Roman" w:hAnsi="Arial" w:cs="Arial"/>
          <w:bCs/>
          <w:lang w:val="en-US" w:eastAsia="ru-RU"/>
        </w:rPr>
        <w:t xml:space="preserve"> </w:t>
      </w:r>
      <w:r>
        <w:rPr>
          <w:rFonts w:ascii="Arial" w:eastAsia="Times New Roman" w:hAnsi="Arial" w:cs="Arial"/>
          <w:bCs/>
          <w:lang w:val="en-US" w:eastAsia="ru-RU"/>
        </w:rPr>
        <w:t xml:space="preserve">on combatting torture and cruel treatment, and acts in accordance with agreed </w:t>
      </w:r>
      <w:r w:rsidRPr="005E2CB5">
        <w:rPr>
          <w:rFonts w:ascii="Arial" w:eastAsia="Times New Roman" w:hAnsi="Arial" w:cs="Arial"/>
          <w:b/>
          <w:bCs/>
          <w:lang w:val="en-US" w:eastAsia="ru-RU"/>
        </w:rPr>
        <w:t>Rules and Principles of Participation in the Coalition of the Civil Society against Torture and Impunity in Tajikistan, and Strategy.</w:t>
      </w:r>
    </w:p>
    <w:p w14:paraId="41C6B190" w14:textId="7BFE6EAA" w:rsidR="00F533E0" w:rsidRPr="004B1464" w:rsidRDefault="004B1464" w:rsidP="003D3E13">
      <w:pPr>
        <w:spacing w:afterLines="60" w:after="144"/>
        <w:jc w:val="both"/>
        <w:rPr>
          <w:rFonts w:ascii="Arial" w:eastAsia="Times New Roman" w:hAnsi="Arial" w:cs="Arial"/>
          <w:lang w:val="en-US" w:eastAsia="ru-RU"/>
        </w:rPr>
      </w:pPr>
      <w:r>
        <w:rPr>
          <w:rFonts w:ascii="Arial" w:eastAsia="Times New Roman" w:hAnsi="Arial" w:cs="Arial"/>
          <w:lang w:val="en-US" w:eastAsia="ru-RU"/>
        </w:rPr>
        <w:t>Members and partners of the Coalition (as of December 31, 2023) are:</w:t>
      </w:r>
    </w:p>
    <w:p w14:paraId="291E2CBD" w14:textId="7EE1813C" w:rsidR="00917A43" w:rsidRPr="00152332" w:rsidRDefault="00397E2D" w:rsidP="003D3E13">
      <w:pPr>
        <w:pStyle w:val="a3"/>
        <w:numPr>
          <w:ilvl w:val="0"/>
          <w:numId w:val="39"/>
        </w:numPr>
        <w:shd w:val="clear" w:color="auto" w:fill="FFFFFF"/>
        <w:spacing w:before="100" w:beforeAutospacing="1" w:after="100" w:afterAutospacing="1" w:line="240" w:lineRule="auto"/>
        <w:jc w:val="both"/>
        <w:rPr>
          <w:rFonts w:ascii="Arial" w:hAnsi="Arial" w:cs="Arial"/>
          <w:color w:val="333333"/>
          <w:lang w:val="en-US"/>
        </w:rPr>
      </w:pPr>
      <w:r>
        <w:rPr>
          <w:rFonts w:ascii="Arial" w:eastAsia="Times New Roman" w:hAnsi="Arial" w:cs="Arial"/>
          <w:color w:val="000000" w:themeColor="text1"/>
          <w:lang w:val="en-US"/>
        </w:rPr>
        <w:lastRenderedPageBreak/>
        <w:t>Public</w:t>
      </w:r>
      <w:r w:rsidRPr="00152332">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Organization</w:t>
      </w:r>
      <w:r w:rsidRPr="00152332">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Huquqi</w:t>
      </w:r>
      <w:r w:rsidRPr="00152332">
        <w:rPr>
          <w:rFonts w:ascii="Arial" w:eastAsia="Times New Roman" w:hAnsi="Arial" w:cs="Arial"/>
          <w:color w:val="000000" w:themeColor="text1"/>
          <w:lang w:val="en-US"/>
        </w:rPr>
        <w:t xml:space="preserve"> </w:t>
      </w:r>
      <w:r w:rsidR="003D5008">
        <w:rPr>
          <w:rFonts w:ascii="Arial" w:eastAsia="Times New Roman" w:hAnsi="Arial" w:cs="Arial"/>
          <w:color w:val="000000" w:themeColor="text1"/>
          <w:lang w:val="en-US"/>
        </w:rPr>
        <w:t>Dast</w:t>
      </w:r>
      <w:r>
        <w:rPr>
          <w:rFonts w:ascii="Arial" w:eastAsia="Times New Roman" w:hAnsi="Arial" w:cs="Arial"/>
          <w:color w:val="000000" w:themeColor="text1"/>
          <w:lang w:val="en-US"/>
        </w:rPr>
        <w:t>ras</w:t>
      </w:r>
      <w:r w:rsidRPr="00152332">
        <w:rPr>
          <w:rFonts w:ascii="Arial" w:eastAsia="Times New Roman" w:hAnsi="Arial" w:cs="Arial"/>
          <w:color w:val="000000" w:themeColor="text1"/>
          <w:lang w:val="en-US"/>
        </w:rPr>
        <w:t>” (“</w:t>
      </w:r>
      <w:r w:rsidR="00152332">
        <w:rPr>
          <w:rFonts w:ascii="Arial" w:eastAsia="Times New Roman" w:hAnsi="Arial" w:cs="Arial"/>
          <w:color w:val="000000" w:themeColor="text1"/>
          <w:lang w:val="en-US"/>
        </w:rPr>
        <w:t>Affordable Law</w:t>
      </w:r>
      <w:r w:rsidRPr="00152332">
        <w:rPr>
          <w:rFonts w:ascii="Arial" w:eastAsia="Times New Roman" w:hAnsi="Arial" w:cs="Arial"/>
          <w:color w:val="000000" w:themeColor="text1"/>
          <w:lang w:val="en-US"/>
        </w:rPr>
        <w:t>”)</w:t>
      </w:r>
    </w:p>
    <w:p w14:paraId="32E8739E" w14:textId="49972DCE" w:rsidR="00917A43" w:rsidRPr="00152332" w:rsidRDefault="00152332" w:rsidP="003D3E13">
      <w:pPr>
        <w:pStyle w:val="a3"/>
        <w:numPr>
          <w:ilvl w:val="0"/>
          <w:numId w:val="39"/>
        </w:numPr>
        <w:shd w:val="clear" w:color="auto" w:fill="FFFFFF"/>
        <w:spacing w:before="100" w:beforeAutospacing="1" w:after="100" w:afterAutospacing="1" w:line="240" w:lineRule="auto"/>
        <w:jc w:val="both"/>
        <w:rPr>
          <w:rFonts w:ascii="Arial" w:hAnsi="Arial" w:cs="Arial"/>
          <w:lang w:val="en-US"/>
        </w:rPr>
      </w:pPr>
      <w:r>
        <w:rPr>
          <w:rFonts w:ascii="Arial" w:hAnsi="Arial" w:cs="Arial"/>
          <w:color w:val="333333"/>
          <w:lang w:val="en-US"/>
        </w:rPr>
        <w:t>Public Organization “Himoi</w:t>
      </w:r>
      <w:r w:rsidR="00E7233B">
        <w:rPr>
          <w:rFonts w:ascii="Arial" w:hAnsi="Arial" w:cs="Arial"/>
          <w:color w:val="333333"/>
          <w:lang w:val="en-US"/>
        </w:rPr>
        <w:t>yai Huquq Tibq</w:t>
      </w:r>
      <w:r>
        <w:rPr>
          <w:rFonts w:ascii="Arial" w:hAnsi="Arial" w:cs="Arial"/>
          <w:color w:val="333333"/>
          <w:lang w:val="en-US"/>
        </w:rPr>
        <w:t>i Qonun”</w:t>
      </w:r>
      <w:r w:rsidR="007B452E" w:rsidRPr="00152332">
        <w:rPr>
          <w:rFonts w:ascii="Arial" w:hAnsi="Arial" w:cs="Arial"/>
          <w:color w:val="333333"/>
          <w:lang w:val="en-US"/>
        </w:rPr>
        <w:t xml:space="preserve"> (</w:t>
      </w:r>
      <w:r w:rsidR="00935D14">
        <w:rPr>
          <w:rFonts w:ascii="Arial" w:hAnsi="Arial" w:cs="Arial"/>
          <w:color w:val="333333"/>
          <w:lang w:val="en-US"/>
        </w:rPr>
        <w:t>“People</w:t>
      </w:r>
      <w:r w:rsidR="00801A94">
        <w:rPr>
          <w:rFonts w:ascii="Arial" w:hAnsi="Arial" w:cs="Arial"/>
          <w:color w:val="333333"/>
          <w:lang w:val="en-US"/>
        </w:rPr>
        <w:t>’</w:t>
      </w:r>
      <w:r w:rsidR="000A11D5">
        <w:rPr>
          <w:rFonts w:ascii="Arial" w:hAnsi="Arial" w:cs="Arial"/>
          <w:color w:val="333333"/>
          <w:lang w:val="en-US"/>
        </w:rPr>
        <w:t>s Safeg</w:t>
      </w:r>
      <w:r w:rsidR="00801A94">
        <w:rPr>
          <w:rFonts w:ascii="Arial" w:hAnsi="Arial" w:cs="Arial"/>
          <w:color w:val="333333"/>
          <w:lang w:val="en-US"/>
        </w:rPr>
        <w:t>uarding</w:t>
      </w:r>
      <w:r w:rsidR="00935D14">
        <w:rPr>
          <w:rFonts w:ascii="Arial" w:hAnsi="Arial" w:cs="Arial"/>
          <w:color w:val="333333"/>
          <w:lang w:val="en-US"/>
        </w:rPr>
        <w:t>”)</w:t>
      </w:r>
    </w:p>
    <w:p w14:paraId="7F5E781E" w14:textId="50DD9509" w:rsidR="00AD4DFE" w:rsidRPr="00E7233B" w:rsidRDefault="00E7233B" w:rsidP="003D3E13">
      <w:pPr>
        <w:pStyle w:val="a3"/>
        <w:numPr>
          <w:ilvl w:val="0"/>
          <w:numId w:val="39"/>
        </w:numPr>
        <w:shd w:val="clear" w:color="auto" w:fill="FFFFFF"/>
        <w:spacing w:before="100" w:beforeAutospacing="1" w:after="100" w:afterAutospacing="1" w:line="240" w:lineRule="auto"/>
        <w:jc w:val="both"/>
        <w:rPr>
          <w:rFonts w:ascii="Arial" w:hAnsi="Arial" w:cs="Arial"/>
          <w:lang w:val="en-US"/>
        </w:rPr>
      </w:pPr>
      <w:r>
        <w:rPr>
          <w:rFonts w:ascii="Arial" w:eastAsia="Times New Roman" w:hAnsi="Arial" w:cs="Arial"/>
          <w:color w:val="000000" w:themeColor="text1"/>
          <w:lang w:val="en-US"/>
        </w:rPr>
        <w:t>PO</w:t>
      </w:r>
      <w:r w:rsidRPr="00515DA5">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League of Women with Disabilities “Ishtiroq”</w:t>
      </w:r>
      <w:r w:rsidR="00AD4DFE" w:rsidRPr="00E7233B">
        <w:rPr>
          <w:rFonts w:ascii="Arial" w:eastAsia="Times New Roman" w:hAnsi="Arial" w:cs="Arial"/>
          <w:lang w:val="en-US"/>
        </w:rPr>
        <w:t xml:space="preserve"> </w:t>
      </w:r>
    </w:p>
    <w:p w14:paraId="663300D8" w14:textId="62F0C817" w:rsidR="00AD4DFE" w:rsidRPr="00E7233B" w:rsidRDefault="00E7233B" w:rsidP="003D3E13">
      <w:pPr>
        <w:pStyle w:val="a3"/>
        <w:numPr>
          <w:ilvl w:val="0"/>
          <w:numId w:val="39"/>
        </w:numPr>
        <w:spacing w:after="0" w:line="240" w:lineRule="auto"/>
        <w:jc w:val="both"/>
        <w:rPr>
          <w:rFonts w:ascii="Arial" w:eastAsia="Times New Roman" w:hAnsi="Arial" w:cs="Arial"/>
          <w:lang w:val="en-US"/>
        </w:rPr>
      </w:pPr>
      <w:r>
        <w:rPr>
          <w:rFonts w:ascii="Arial" w:eastAsia="Times New Roman" w:hAnsi="Arial" w:cs="Arial"/>
          <w:color w:val="000000" w:themeColor="text1"/>
          <w:lang w:val="en-US"/>
        </w:rPr>
        <w:t>PO</w:t>
      </w:r>
      <w:r w:rsidR="00113765">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Duniyoi Huquq</w:t>
      </w:r>
      <w:r w:rsidR="00113765">
        <w:rPr>
          <w:rFonts w:ascii="Arial" w:eastAsia="Times New Roman" w:hAnsi="Arial" w:cs="Arial"/>
          <w:color w:val="000000" w:themeColor="text1"/>
          <w:lang w:val="en-US"/>
        </w:rPr>
        <w:t>”</w:t>
      </w:r>
      <w:r>
        <w:rPr>
          <w:rFonts w:ascii="Arial" w:eastAsia="Times New Roman" w:hAnsi="Arial" w:cs="Arial"/>
          <w:color w:val="000000" w:themeColor="text1"/>
          <w:lang w:val="en-US"/>
        </w:rPr>
        <w:t xml:space="preserve"> (“World of Law”</w:t>
      </w:r>
      <w:r w:rsidRPr="00BF6E33">
        <w:rPr>
          <w:rFonts w:ascii="Arial" w:eastAsia="Times New Roman" w:hAnsi="Arial" w:cs="Arial"/>
          <w:color w:val="000000" w:themeColor="text1"/>
          <w:lang w:val="en-US"/>
        </w:rPr>
        <w:t>)</w:t>
      </w:r>
    </w:p>
    <w:p w14:paraId="2ACC6753" w14:textId="3CEBCC28" w:rsidR="00917A43" w:rsidRPr="003D3D83" w:rsidRDefault="00113765" w:rsidP="003D3E13">
      <w:pPr>
        <w:pStyle w:val="a3"/>
        <w:numPr>
          <w:ilvl w:val="0"/>
          <w:numId w:val="39"/>
        </w:numPr>
        <w:spacing w:after="0" w:line="240" w:lineRule="auto"/>
        <w:jc w:val="both"/>
        <w:rPr>
          <w:rFonts w:ascii="Arial" w:eastAsia="Times New Roman" w:hAnsi="Arial" w:cs="Arial"/>
          <w:lang w:val="en-US"/>
        </w:rPr>
      </w:pPr>
      <w:r>
        <w:rPr>
          <w:rFonts w:ascii="Arial" w:eastAsia="Times New Roman" w:hAnsi="Arial" w:cs="Arial"/>
          <w:lang w:val="en-US"/>
        </w:rPr>
        <w:t>Public</w:t>
      </w:r>
      <w:r w:rsidRPr="003D3D83">
        <w:rPr>
          <w:rFonts w:ascii="Arial" w:eastAsia="Times New Roman" w:hAnsi="Arial" w:cs="Arial"/>
          <w:lang w:val="en-US"/>
        </w:rPr>
        <w:t xml:space="preserve"> </w:t>
      </w:r>
      <w:r>
        <w:rPr>
          <w:rFonts w:ascii="Arial" w:eastAsia="Times New Roman" w:hAnsi="Arial" w:cs="Arial"/>
          <w:lang w:val="en-US"/>
        </w:rPr>
        <w:t>Organization</w:t>
      </w:r>
      <w:r w:rsidR="00917A43" w:rsidRPr="003D3D83">
        <w:rPr>
          <w:rFonts w:ascii="Arial" w:eastAsia="Times New Roman" w:hAnsi="Arial" w:cs="Arial"/>
          <w:lang w:val="en-US"/>
        </w:rPr>
        <w:t xml:space="preserve"> </w:t>
      </w:r>
      <w:r w:rsidR="003D3D83">
        <w:rPr>
          <w:rFonts w:ascii="Arial" w:eastAsia="Times New Roman" w:hAnsi="Arial" w:cs="Arial"/>
          <w:lang w:val="en-US"/>
        </w:rPr>
        <w:t>“</w:t>
      </w:r>
      <w:r w:rsidR="000405A0">
        <w:rPr>
          <w:rFonts w:ascii="Arial" w:eastAsia="Times New Roman" w:hAnsi="Arial" w:cs="Arial"/>
          <w:lang w:val="en-US"/>
        </w:rPr>
        <w:t>National</w:t>
      </w:r>
      <w:r w:rsidR="003D3D83">
        <w:rPr>
          <w:rFonts w:ascii="Arial" w:eastAsia="Times New Roman" w:hAnsi="Arial" w:cs="Arial"/>
          <w:lang w:val="en-US"/>
        </w:rPr>
        <w:t xml:space="preserve"> Consultants of the Republic of Tajikistan”</w:t>
      </w:r>
    </w:p>
    <w:p w14:paraId="43EF28A6" w14:textId="3B9AA88F" w:rsidR="007B433A" w:rsidRPr="003D3E13" w:rsidRDefault="00113765" w:rsidP="003D3E13">
      <w:pPr>
        <w:pStyle w:val="a3"/>
        <w:numPr>
          <w:ilvl w:val="0"/>
          <w:numId w:val="39"/>
        </w:numPr>
        <w:spacing w:after="0" w:line="240" w:lineRule="auto"/>
        <w:jc w:val="both"/>
        <w:rPr>
          <w:rFonts w:ascii="Arial" w:eastAsia="Times New Roman" w:hAnsi="Arial" w:cs="Arial"/>
        </w:rPr>
      </w:pPr>
      <w:r>
        <w:rPr>
          <w:rFonts w:ascii="Arial" w:eastAsia="Times New Roman" w:hAnsi="Arial" w:cs="Arial"/>
          <w:color w:val="000000" w:themeColor="text1"/>
          <w:lang w:val="en-US"/>
        </w:rPr>
        <w:t>Public Organization</w:t>
      </w:r>
      <w:r>
        <w:rPr>
          <w:rFonts w:ascii="Arial" w:eastAsia="Times New Roman" w:hAnsi="Arial" w:cs="Arial"/>
          <w:color w:val="000000" w:themeColor="text1"/>
        </w:rPr>
        <w:t xml:space="preserve"> </w:t>
      </w:r>
      <w:r>
        <w:rPr>
          <w:rFonts w:ascii="Arial" w:eastAsia="Times New Roman" w:hAnsi="Arial" w:cs="Arial"/>
          <w:color w:val="000000" w:themeColor="text1"/>
          <w:lang w:val="en-US"/>
        </w:rPr>
        <w:t>“Ibtido”</w:t>
      </w:r>
      <w:r>
        <w:rPr>
          <w:rFonts w:ascii="Arial" w:eastAsia="Times New Roman" w:hAnsi="Arial" w:cs="Arial"/>
          <w:color w:val="000000" w:themeColor="text1"/>
        </w:rPr>
        <w:t xml:space="preserve"> (</w:t>
      </w:r>
      <w:r>
        <w:rPr>
          <w:rFonts w:ascii="Arial" w:eastAsia="Times New Roman" w:hAnsi="Arial" w:cs="Arial"/>
          <w:color w:val="000000" w:themeColor="text1"/>
          <w:lang w:val="en-US"/>
        </w:rPr>
        <w:t>“Initiation”</w:t>
      </w:r>
      <w:r w:rsidRPr="00EA530B">
        <w:rPr>
          <w:rFonts w:ascii="Arial" w:eastAsia="Times New Roman" w:hAnsi="Arial" w:cs="Arial"/>
          <w:color w:val="000000" w:themeColor="text1"/>
        </w:rPr>
        <w:t>)</w:t>
      </w:r>
    </w:p>
    <w:p w14:paraId="4DB458AD" w14:textId="57CA81B8" w:rsidR="007E7B7C" w:rsidRPr="00113765" w:rsidRDefault="00113765" w:rsidP="003D3E13">
      <w:pPr>
        <w:pStyle w:val="a3"/>
        <w:numPr>
          <w:ilvl w:val="0"/>
          <w:numId w:val="39"/>
        </w:numPr>
        <w:spacing w:after="0" w:line="240" w:lineRule="auto"/>
        <w:jc w:val="both"/>
        <w:rPr>
          <w:rFonts w:ascii="Arial" w:eastAsia="Times New Roman" w:hAnsi="Arial" w:cs="Arial"/>
          <w:color w:val="000000" w:themeColor="text1"/>
          <w:lang w:val="en-US"/>
        </w:rPr>
      </w:pPr>
      <w:r>
        <w:rPr>
          <w:rFonts w:ascii="Arial" w:hAnsi="Arial" w:cs="Arial"/>
          <w:color w:val="000000" w:themeColor="text1"/>
          <w:shd w:val="clear" w:color="auto" w:fill="FFFFFF"/>
          <w:lang w:val="en-US"/>
        </w:rPr>
        <w:t>Public Organization</w:t>
      </w:r>
      <w:r w:rsidRPr="00F6206B">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“Najoti Kudakon” (“Save the Children”)</w:t>
      </w:r>
    </w:p>
    <w:p w14:paraId="0AAAC6AC" w14:textId="596E4FF4" w:rsidR="00AD4DFE" w:rsidRPr="003D3E13" w:rsidRDefault="00113765" w:rsidP="003D3E13">
      <w:pPr>
        <w:pStyle w:val="a3"/>
        <w:numPr>
          <w:ilvl w:val="0"/>
          <w:numId w:val="39"/>
        </w:num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Public Foundation “Nota Bene”</w:t>
      </w:r>
      <w:r w:rsidR="00AD4DFE" w:rsidRPr="003D3E13">
        <w:rPr>
          <w:rFonts w:ascii="Arial" w:eastAsia="Times New Roman" w:hAnsi="Arial" w:cs="Arial"/>
          <w:color w:val="000000" w:themeColor="text1"/>
        </w:rPr>
        <w:t xml:space="preserve"> </w:t>
      </w:r>
    </w:p>
    <w:p w14:paraId="549464BD" w14:textId="3C866C24" w:rsidR="00AD4DFE" w:rsidRPr="00113765" w:rsidRDefault="00113765" w:rsidP="003D3E13">
      <w:pPr>
        <w:pStyle w:val="a3"/>
        <w:numPr>
          <w:ilvl w:val="0"/>
          <w:numId w:val="39"/>
        </w:numPr>
        <w:spacing w:after="0" w:line="24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PO</w:t>
      </w:r>
      <w:r w:rsidRPr="0040245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“Solimii</w:t>
      </w:r>
      <w:r w:rsidRPr="0040245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Jamiyat</w:t>
      </w:r>
      <w:r w:rsidRPr="0040245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va</w:t>
      </w:r>
      <w:r w:rsidRPr="0040245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Huquqi</w:t>
      </w:r>
      <w:r w:rsidRPr="0040245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Inson”</w:t>
      </w:r>
      <w:r w:rsidRPr="00402459">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(“Public Health and Human Rights”</w:t>
      </w:r>
      <w:r w:rsidRPr="00402459">
        <w:rPr>
          <w:rFonts w:ascii="Arial" w:eastAsia="Times New Roman" w:hAnsi="Arial" w:cs="Arial"/>
          <w:color w:val="000000" w:themeColor="text1"/>
          <w:lang w:val="en-US"/>
        </w:rPr>
        <w:t>)</w:t>
      </w:r>
    </w:p>
    <w:p w14:paraId="5BE97F99" w14:textId="6717605E" w:rsidR="00AD4DFE" w:rsidRPr="003D3E13" w:rsidRDefault="00113765" w:rsidP="003D3E13">
      <w:pPr>
        <w:pStyle w:val="a3"/>
        <w:numPr>
          <w:ilvl w:val="0"/>
          <w:numId w:val="39"/>
        </w:numPr>
        <w:spacing w:after="0"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PO</w:t>
      </w:r>
      <w:r>
        <w:rPr>
          <w:rFonts w:ascii="Arial" w:eastAsia="Times New Roman" w:hAnsi="Arial" w:cs="Arial"/>
          <w:color w:val="000000" w:themeColor="text1"/>
        </w:rPr>
        <w:t xml:space="preserve"> </w:t>
      </w:r>
      <w:r>
        <w:rPr>
          <w:rFonts w:ascii="Arial" w:eastAsia="Times New Roman" w:hAnsi="Arial" w:cs="Arial"/>
          <w:color w:val="000000" w:themeColor="text1"/>
          <w:lang w:val="en-US"/>
        </w:rPr>
        <w:t>“Otifa”</w:t>
      </w:r>
    </w:p>
    <w:p w14:paraId="27D101BA" w14:textId="5C97FEE1" w:rsidR="00D37E4C" w:rsidRPr="00113765" w:rsidRDefault="00113765" w:rsidP="003D3E13">
      <w:pPr>
        <w:pStyle w:val="a3"/>
        <w:numPr>
          <w:ilvl w:val="0"/>
          <w:numId w:val="39"/>
        </w:numPr>
        <w:spacing w:after="0" w:line="240" w:lineRule="auto"/>
        <w:jc w:val="both"/>
        <w:rPr>
          <w:rFonts w:ascii="Arial" w:eastAsia="Times New Roman" w:hAnsi="Arial" w:cs="Arial"/>
          <w:lang w:val="en-US"/>
        </w:rPr>
      </w:pPr>
      <w:r>
        <w:rPr>
          <w:rFonts w:ascii="Arial" w:eastAsia="Times New Roman" w:hAnsi="Arial" w:cs="Arial"/>
          <w:color w:val="000000" w:themeColor="text1"/>
          <w:lang w:val="en-US"/>
        </w:rPr>
        <w:t>PO</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“Daftari</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Ozodihoi</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Shahrvandi”</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“Civil</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Liberties</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Office”</w:t>
      </w:r>
      <w:r w:rsidRPr="00C5787B">
        <w:rPr>
          <w:rFonts w:ascii="Arial" w:eastAsia="Times New Roman" w:hAnsi="Arial" w:cs="Arial"/>
          <w:color w:val="000000" w:themeColor="text1"/>
          <w:lang w:val="en-US"/>
        </w:rPr>
        <w:t>)</w:t>
      </w:r>
    </w:p>
    <w:p w14:paraId="183BFAB0" w14:textId="7F82CDB5" w:rsidR="00AD4DFE" w:rsidRPr="00113765" w:rsidRDefault="00113765" w:rsidP="003D3E13">
      <w:pPr>
        <w:pStyle w:val="a3"/>
        <w:numPr>
          <w:ilvl w:val="0"/>
          <w:numId w:val="39"/>
        </w:numPr>
        <w:spacing w:after="0" w:line="240" w:lineRule="auto"/>
        <w:jc w:val="both"/>
        <w:rPr>
          <w:rFonts w:ascii="Arial" w:eastAsia="Times New Roman" w:hAnsi="Arial" w:cs="Arial"/>
          <w:lang w:val="en-US"/>
        </w:rPr>
      </w:pPr>
      <w:r>
        <w:rPr>
          <w:rFonts w:ascii="Arial" w:eastAsia="Times New Roman" w:hAnsi="Arial" w:cs="Arial"/>
          <w:color w:val="000000" w:themeColor="text1"/>
          <w:lang w:val="en-US"/>
        </w:rPr>
        <w:t>Public Foundation “Tashabbusi Huquqi”</w:t>
      </w:r>
      <w:r w:rsidRPr="007C0643">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(“Legal</w:t>
      </w:r>
      <w:r w:rsidRPr="007C0643">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Initiative”</w:t>
      </w:r>
      <w:r w:rsidRPr="007C0643">
        <w:rPr>
          <w:rFonts w:ascii="Arial" w:eastAsia="Times New Roman" w:hAnsi="Arial" w:cs="Arial"/>
          <w:color w:val="000000" w:themeColor="text1"/>
          <w:lang w:val="en-US"/>
        </w:rPr>
        <w:t>)</w:t>
      </w:r>
    </w:p>
    <w:p w14:paraId="500CFBAB" w14:textId="47DA826B" w:rsidR="00AD4DFE" w:rsidRPr="00113765" w:rsidRDefault="00113765" w:rsidP="003D3E13">
      <w:pPr>
        <w:pStyle w:val="a3"/>
        <w:numPr>
          <w:ilvl w:val="0"/>
          <w:numId w:val="39"/>
        </w:numPr>
        <w:spacing w:after="0" w:line="240" w:lineRule="auto"/>
        <w:jc w:val="both"/>
        <w:rPr>
          <w:rFonts w:ascii="Arial" w:eastAsia="Times New Roman" w:hAnsi="Arial" w:cs="Arial"/>
          <w:color w:val="000000" w:themeColor="text1"/>
          <w:lang w:val="en-US"/>
        </w:rPr>
      </w:pPr>
      <w:r>
        <w:rPr>
          <w:rFonts w:ascii="Arial" w:eastAsia="Times New Roman" w:hAnsi="Arial" w:cs="Arial"/>
          <w:color w:val="000000" w:themeColor="text1"/>
          <w:lang w:val="en-US"/>
        </w:rPr>
        <w:t>PO “Center for Human Rights”</w:t>
      </w:r>
    </w:p>
    <w:p w14:paraId="1A13755E" w14:textId="3A59DC72" w:rsidR="00917A43" w:rsidRPr="003D3E13" w:rsidRDefault="00113765" w:rsidP="003D3E13">
      <w:pPr>
        <w:pStyle w:val="a3"/>
        <w:numPr>
          <w:ilvl w:val="0"/>
          <w:numId w:val="39"/>
        </w:numPr>
        <w:spacing w:before="100" w:beforeAutospacing="1" w:after="100" w:afterAutospacing="1"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Askar Tursunov, Lawyer</w:t>
      </w:r>
    </w:p>
    <w:p w14:paraId="38176334" w14:textId="2BE260BE" w:rsidR="00917A43" w:rsidRPr="003D3E13" w:rsidRDefault="00210B5B" w:rsidP="003D3E13">
      <w:pPr>
        <w:pStyle w:val="a3"/>
        <w:numPr>
          <w:ilvl w:val="0"/>
          <w:numId w:val="39"/>
        </w:numPr>
        <w:spacing w:before="100" w:beforeAutospacing="1" w:after="100" w:afterAutospacing="1"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Zoir Razzakov, Medical Expert</w:t>
      </w:r>
    </w:p>
    <w:p w14:paraId="0532DD3F" w14:textId="363AAAC4" w:rsidR="00917A43" w:rsidRPr="003D3E13" w:rsidRDefault="00210B5B" w:rsidP="003D3E13">
      <w:pPr>
        <w:pStyle w:val="a3"/>
        <w:numPr>
          <w:ilvl w:val="0"/>
          <w:numId w:val="39"/>
        </w:numPr>
        <w:spacing w:before="100" w:beforeAutospacing="1" w:after="100" w:afterAutospacing="1"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Nargis Hamrabaeva, Journalist</w:t>
      </w:r>
    </w:p>
    <w:p w14:paraId="30EBE19B" w14:textId="621CD186" w:rsidR="00917A43" w:rsidRPr="003D3E13" w:rsidRDefault="00210B5B" w:rsidP="003D3E13">
      <w:pPr>
        <w:pStyle w:val="a3"/>
        <w:numPr>
          <w:ilvl w:val="0"/>
          <w:numId w:val="39"/>
        </w:numPr>
        <w:spacing w:before="100" w:beforeAutospacing="1" w:after="100" w:afterAutospacing="1"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Oinihol Bobonazarova, Independent Expert</w:t>
      </w:r>
    </w:p>
    <w:p w14:paraId="30F1975C" w14:textId="77AF4037" w:rsidR="00917A43" w:rsidRPr="003D3E13" w:rsidRDefault="00210B5B" w:rsidP="003D3E13">
      <w:pPr>
        <w:pStyle w:val="a3"/>
        <w:numPr>
          <w:ilvl w:val="0"/>
          <w:numId w:val="39"/>
        </w:numPr>
        <w:spacing w:before="100" w:beforeAutospacing="1" w:after="100" w:afterAutospacing="1"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Umed Niyazov, Lawyer</w:t>
      </w:r>
    </w:p>
    <w:p w14:paraId="2220A639" w14:textId="394A827F" w:rsidR="00C6433D" w:rsidRPr="003D3E13" w:rsidRDefault="00210B5B" w:rsidP="003D3E13">
      <w:pPr>
        <w:pStyle w:val="a3"/>
        <w:numPr>
          <w:ilvl w:val="0"/>
          <w:numId w:val="39"/>
        </w:numPr>
        <w:spacing w:before="100" w:beforeAutospacing="1" w:after="100" w:afterAutospacing="1" w:line="240" w:lineRule="auto"/>
        <w:jc w:val="both"/>
        <w:rPr>
          <w:rFonts w:ascii="Arial" w:eastAsia="Times New Roman" w:hAnsi="Arial" w:cs="Arial"/>
          <w:color w:val="000000" w:themeColor="text1"/>
        </w:rPr>
      </w:pPr>
      <w:r>
        <w:rPr>
          <w:rFonts w:ascii="Arial" w:eastAsia="Times New Roman" w:hAnsi="Arial" w:cs="Arial"/>
          <w:color w:val="000000" w:themeColor="text1"/>
          <w:lang w:val="en-US"/>
        </w:rPr>
        <w:t>Shuhrat Saidov, Legal Expert</w:t>
      </w:r>
    </w:p>
    <w:p w14:paraId="0E83A5B2" w14:textId="31EFB7F0" w:rsidR="00C6433D" w:rsidRPr="007553B5" w:rsidRDefault="0096223D" w:rsidP="003D3E13">
      <w:pPr>
        <w:pStyle w:val="13"/>
        <w:spacing w:line="276" w:lineRule="auto"/>
        <w:rPr>
          <w:rFonts w:ascii="Arial" w:hAnsi="Arial" w:cs="Arial"/>
          <w:lang w:val="en-US"/>
        </w:rPr>
      </w:pPr>
      <w:r>
        <w:rPr>
          <w:rFonts w:ascii="Arial" w:hAnsi="Arial" w:cs="Arial"/>
          <w:lang w:val="en-US"/>
        </w:rPr>
        <w:t>Dilafruz</w:t>
      </w:r>
      <w:r w:rsidRPr="007553B5">
        <w:rPr>
          <w:rFonts w:ascii="Arial" w:hAnsi="Arial" w:cs="Arial"/>
          <w:lang w:val="en-US"/>
        </w:rPr>
        <w:t xml:space="preserve"> </w:t>
      </w:r>
      <w:r>
        <w:rPr>
          <w:rFonts w:ascii="Arial" w:hAnsi="Arial" w:cs="Arial"/>
          <w:lang w:val="en-US"/>
        </w:rPr>
        <w:t>Samadova</w:t>
      </w:r>
      <w:r w:rsidRPr="007553B5">
        <w:rPr>
          <w:rFonts w:ascii="Arial" w:hAnsi="Arial" w:cs="Arial"/>
          <w:lang w:val="en-US"/>
        </w:rPr>
        <w:t xml:space="preserve">, </w:t>
      </w:r>
      <w:r>
        <w:rPr>
          <w:rFonts w:ascii="Arial" w:hAnsi="Arial" w:cs="Arial"/>
          <w:lang w:val="en-US"/>
        </w:rPr>
        <w:t>Lawyer</w:t>
      </w:r>
      <w:r w:rsidRPr="007553B5">
        <w:rPr>
          <w:rFonts w:ascii="Arial" w:hAnsi="Arial" w:cs="Arial"/>
          <w:lang w:val="en-US"/>
        </w:rPr>
        <w:t xml:space="preserve">, </w:t>
      </w:r>
      <w:r>
        <w:rPr>
          <w:rFonts w:ascii="Arial" w:hAnsi="Arial" w:cs="Arial"/>
          <w:lang w:val="en-US"/>
        </w:rPr>
        <w:t>since</w:t>
      </w:r>
      <w:r w:rsidRPr="007553B5">
        <w:rPr>
          <w:rFonts w:ascii="Arial" w:hAnsi="Arial" w:cs="Arial"/>
          <w:lang w:val="en-US"/>
        </w:rPr>
        <w:t xml:space="preserve"> 2023 </w:t>
      </w:r>
      <w:r>
        <w:rPr>
          <w:rFonts w:ascii="Arial" w:hAnsi="Arial" w:cs="Arial"/>
          <w:lang w:val="en-US"/>
        </w:rPr>
        <w:t>she</w:t>
      </w:r>
      <w:r w:rsidRPr="007553B5">
        <w:rPr>
          <w:rFonts w:ascii="Arial" w:hAnsi="Arial" w:cs="Arial"/>
          <w:lang w:val="en-US"/>
        </w:rPr>
        <w:t xml:space="preserve"> </w:t>
      </w:r>
      <w:r>
        <w:rPr>
          <w:rFonts w:ascii="Arial" w:hAnsi="Arial" w:cs="Arial"/>
          <w:lang w:val="en-US"/>
        </w:rPr>
        <w:t>is</w:t>
      </w:r>
      <w:r w:rsidRPr="007553B5">
        <w:rPr>
          <w:rFonts w:ascii="Arial" w:hAnsi="Arial" w:cs="Arial"/>
          <w:lang w:val="en-US"/>
        </w:rPr>
        <w:t xml:space="preserve"> </w:t>
      </w:r>
      <w:r>
        <w:rPr>
          <w:rFonts w:ascii="Arial" w:hAnsi="Arial" w:cs="Arial"/>
          <w:lang w:val="en-US"/>
        </w:rPr>
        <w:t>member</w:t>
      </w:r>
      <w:r w:rsidRPr="007553B5">
        <w:rPr>
          <w:rFonts w:ascii="Arial" w:hAnsi="Arial" w:cs="Arial"/>
          <w:lang w:val="en-US"/>
        </w:rPr>
        <w:t xml:space="preserve"> </w:t>
      </w:r>
      <w:r>
        <w:rPr>
          <w:rFonts w:ascii="Arial" w:hAnsi="Arial" w:cs="Arial"/>
          <w:lang w:val="en-US"/>
        </w:rPr>
        <w:t>of</w:t>
      </w:r>
      <w:r w:rsidRPr="007553B5">
        <w:rPr>
          <w:rFonts w:ascii="Arial" w:hAnsi="Arial" w:cs="Arial"/>
          <w:lang w:val="en-US"/>
        </w:rPr>
        <w:t xml:space="preserve"> </w:t>
      </w:r>
      <w:r>
        <w:rPr>
          <w:rFonts w:ascii="Arial" w:hAnsi="Arial" w:cs="Arial"/>
          <w:lang w:val="en-US"/>
        </w:rPr>
        <w:t>the</w:t>
      </w:r>
      <w:r w:rsidRPr="007553B5">
        <w:rPr>
          <w:rFonts w:ascii="Arial" w:hAnsi="Arial" w:cs="Arial"/>
          <w:lang w:val="en-US"/>
        </w:rPr>
        <w:t xml:space="preserve"> </w:t>
      </w:r>
      <w:r>
        <w:rPr>
          <w:rFonts w:ascii="Arial" w:hAnsi="Arial" w:cs="Arial"/>
          <w:lang w:val="en-US"/>
        </w:rPr>
        <w:t>Coalition</w:t>
      </w:r>
      <w:r w:rsidRPr="007553B5">
        <w:rPr>
          <w:rFonts w:ascii="Arial" w:hAnsi="Arial" w:cs="Arial"/>
          <w:lang w:val="en-US"/>
        </w:rPr>
        <w:t xml:space="preserve"> </w:t>
      </w:r>
      <w:r w:rsidR="007C51B8">
        <w:rPr>
          <w:rFonts w:ascii="Arial" w:hAnsi="Arial" w:cs="Arial"/>
          <w:lang w:val="en-US"/>
        </w:rPr>
        <w:t>within</w:t>
      </w:r>
      <w:r w:rsidR="007C51B8" w:rsidRPr="007553B5">
        <w:rPr>
          <w:rFonts w:ascii="Arial" w:hAnsi="Arial" w:cs="Arial"/>
          <w:lang w:val="en-US"/>
        </w:rPr>
        <w:t xml:space="preserve"> </w:t>
      </w:r>
      <w:r w:rsidR="007C51B8">
        <w:rPr>
          <w:rFonts w:ascii="Arial" w:hAnsi="Arial" w:cs="Arial"/>
          <w:lang w:val="en-US"/>
        </w:rPr>
        <w:t>PO</w:t>
      </w:r>
      <w:r w:rsidR="007C51B8" w:rsidRPr="007553B5">
        <w:rPr>
          <w:rFonts w:ascii="Arial" w:hAnsi="Arial" w:cs="Arial"/>
          <w:lang w:val="en-US"/>
        </w:rPr>
        <w:t xml:space="preserve"> “</w:t>
      </w:r>
      <w:r w:rsidR="007C51B8" w:rsidRPr="007553B5">
        <w:rPr>
          <w:rFonts w:ascii="Arial" w:hAnsi="Arial" w:cs="Arial"/>
          <w:color w:val="333333"/>
          <w:lang w:val="en-US"/>
        </w:rPr>
        <w:t>“</w:t>
      </w:r>
      <w:r w:rsidR="007C51B8">
        <w:rPr>
          <w:rFonts w:ascii="Arial" w:hAnsi="Arial" w:cs="Arial"/>
          <w:color w:val="333333"/>
          <w:lang w:val="en-US"/>
        </w:rPr>
        <w:t>Himoiyai</w:t>
      </w:r>
      <w:r w:rsidR="007C51B8" w:rsidRPr="007553B5">
        <w:rPr>
          <w:rFonts w:ascii="Arial" w:hAnsi="Arial" w:cs="Arial"/>
          <w:color w:val="333333"/>
          <w:lang w:val="en-US"/>
        </w:rPr>
        <w:t xml:space="preserve"> </w:t>
      </w:r>
      <w:r w:rsidR="007C51B8">
        <w:rPr>
          <w:rFonts w:ascii="Arial" w:hAnsi="Arial" w:cs="Arial"/>
          <w:color w:val="333333"/>
          <w:lang w:val="en-US"/>
        </w:rPr>
        <w:t>Huquq</w:t>
      </w:r>
      <w:r w:rsidR="007C51B8" w:rsidRPr="007553B5">
        <w:rPr>
          <w:rFonts w:ascii="Arial" w:hAnsi="Arial" w:cs="Arial"/>
          <w:color w:val="333333"/>
          <w:lang w:val="en-US"/>
        </w:rPr>
        <w:t xml:space="preserve"> </w:t>
      </w:r>
      <w:r w:rsidR="007C51B8">
        <w:rPr>
          <w:rFonts w:ascii="Arial" w:hAnsi="Arial" w:cs="Arial"/>
          <w:color w:val="333333"/>
          <w:lang w:val="en-US"/>
        </w:rPr>
        <w:t>Tibqi</w:t>
      </w:r>
      <w:r w:rsidR="007C51B8" w:rsidRPr="007553B5">
        <w:rPr>
          <w:rFonts w:ascii="Arial" w:hAnsi="Arial" w:cs="Arial"/>
          <w:color w:val="333333"/>
          <w:lang w:val="en-US"/>
        </w:rPr>
        <w:t xml:space="preserve"> </w:t>
      </w:r>
      <w:r w:rsidR="007C51B8">
        <w:rPr>
          <w:rFonts w:ascii="Arial" w:hAnsi="Arial" w:cs="Arial"/>
          <w:color w:val="333333"/>
          <w:lang w:val="en-US"/>
        </w:rPr>
        <w:t>Qonun</w:t>
      </w:r>
      <w:r w:rsidR="007C51B8" w:rsidRPr="007553B5">
        <w:rPr>
          <w:rFonts w:ascii="Arial" w:hAnsi="Arial" w:cs="Arial"/>
          <w:color w:val="333333"/>
          <w:lang w:val="en-US"/>
        </w:rPr>
        <w:t>” (“</w:t>
      </w:r>
      <w:r w:rsidR="007C51B8">
        <w:rPr>
          <w:rFonts w:ascii="Arial" w:hAnsi="Arial" w:cs="Arial"/>
          <w:color w:val="333333"/>
          <w:lang w:val="en-US"/>
        </w:rPr>
        <w:t>People</w:t>
      </w:r>
      <w:r w:rsidR="007C51B8" w:rsidRPr="007553B5">
        <w:rPr>
          <w:rFonts w:ascii="Arial" w:hAnsi="Arial" w:cs="Arial"/>
          <w:color w:val="333333"/>
          <w:lang w:val="en-US"/>
        </w:rPr>
        <w:t>’</w:t>
      </w:r>
      <w:r w:rsidR="007C51B8">
        <w:rPr>
          <w:rFonts w:ascii="Arial" w:hAnsi="Arial" w:cs="Arial"/>
          <w:color w:val="333333"/>
          <w:lang w:val="en-US"/>
        </w:rPr>
        <w:t>s</w:t>
      </w:r>
      <w:r w:rsidR="007C51B8" w:rsidRPr="007553B5">
        <w:rPr>
          <w:rFonts w:ascii="Arial" w:hAnsi="Arial" w:cs="Arial"/>
          <w:color w:val="333333"/>
          <w:lang w:val="en-US"/>
        </w:rPr>
        <w:t xml:space="preserve"> </w:t>
      </w:r>
      <w:r w:rsidR="007C51B8">
        <w:rPr>
          <w:rFonts w:ascii="Arial" w:hAnsi="Arial" w:cs="Arial"/>
          <w:color w:val="333333"/>
          <w:lang w:val="en-US"/>
        </w:rPr>
        <w:t>Safeguarding</w:t>
      </w:r>
      <w:r w:rsidR="007C51B8" w:rsidRPr="007553B5">
        <w:rPr>
          <w:rFonts w:ascii="Arial" w:hAnsi="Arial" w:cs="Arial"/>
          <w:color w:val="333333"/>
          <w:lang w:val="en-US"/>
        </w:rPr>
        <w:t>”)</w:t>
      </w:r>
      <w:r w:rsidR="007C51B8" w:rsidRPr="007553B5">
        <w:rPr>
          <w:rFonts w:ascii="Arial" w:hAnsi="Arial" w:cs="Arial"/>
          <w:lang w:val="en-US"/>
        </w:rPr>
        <w:t>.</w:t>
      </w:r>
    </w:p>
    <w:p w14:paraId="00B3D43C" w14:textId="6239CC16" w:rsidR="00C6433D" w:rsidRPr="007553B5" w:rsidRDefault="007C51B8" w:rsidP="003D3E13">
      <w:pPr>
        <w:pStyle w:val="13"/>
        <w:spacing w:line="276" w:lineRule="auto"/>
        <w:rPr>
          <w:rFonts w:ascii="Arial" w:hAnsi="Arial" w:cs="Arial"/>
          <w:lang w:val="en-US"/>
        </w:rPr>
      </w:pPr>
      <w:r>
        <w:rPr>
          <w:rFonts w:ascii="Arial" w:hAnsi="Arial" w:cs="Arial"/>
          <w:lang w:val="en-US"/>
        </w:rPr>
        <w:t>PO</w:t>
      </w:r>
      <w:r w:rsidRPr="007553B5">
        <w:rPr>
          <w:rFonts w:ascii="Arial" w:hAnsi="Arial" w:cs="Arial"/>
          <w:lang w:val="en-US"/>
        </w:rPr>
        <w:t xml:space="preserve"> “</w:t>
      </w:r>
      <w:r>
        <w:rPr>
          <w:rFonts w:ascii="Arial" w:hAnsi="Arial" w:cs="Arial"/>
          <w:lang w:val="en-US"/>
        </w:rPr>
        <w:t>Association</w:t>
      </w:r>
      <w:r w:rsidRPr="007553B5">
        <w:rPr>
          <w:rFonts w:ascii="Arial" w:hAnsi="Arial" w:cs="Arial"/>
          <w:lang w:val="en-US"/>
        </w:rPr>
        <w:t xml:space="preserve"> </w:t>
      </w:r>
      <w:r>
        <w:rPr>
          <w:rFonts w:ascii="Arial" w:hAnsi="Arial" w:cs="Arial"/>
          <w:lang w:val="en-US"/>
        </w:rPr>
        <w:t>of</w:t>
      </w:r>
      <w:r w:rsidRPr="007553B5">
        <w:rPr>
          <w:rFonts w:ascii="Arial" w:hAnsi="Arial" w:cs="Arial"/>
          <w:lang w:val="en-US"/>
        </w:rPr>
        <w:t xml:space="preserve"> </w:t>
      </w:r>
      <w:r>
        <w:rPr>
          <w:rFonts w:ascii="Arial" w:hAnsi="Arial" w:cs="Arial"/>
          <w:lang w:val="en-US"/>
        </w:rPr>
        <w:t>Pamir</w:t>
      </w:r>
      <w:r w:rsidRPr="007553B5">
        <w:rPr>
          <w:rFonts w:ascii="Arial" w:hAnsi="Arial" w:cs="Arial"/>
          <w:lang w:val="en-US"/>
        </w:rPr>
        <w:t xml:space="preserve"> </w:t>
      </w:r>
      <w:r>
        <w:rPr>
          <w:rFonts w:ascii="Arial" w:hAnsi="Arial" w:cs="Arial"/>
          <w:lang w:val="en-US"/>
        </w:rPr>
        <w:t>Lawyers</w:t>
      </w:r>
      <w:r w:rsidRPr="007553B5">
        <w:rPr>
          <w:rFonts w:ascii="Arial" w:hAnsi="Arial" w:cs="Arial"/>
          <w:lang w:val="en-US"/>
        </w:rPr>
        <w:t xml:space="preserve">” </w:t>
      </w:r>
      <w:r>
        <w:rPr>
          <w:rFonts w:ascii="Arial" w:hAnsi="Arial" w:cs="Arial"/>
          <w:lang w:val="en-US"/>
        </w:rPr>
        <w:t>and</w:t>
      </w:r>
      <w:r w:rsidRPr="007553B5">
        <w:rPr>
          <w:rFonts w:ascii="Arial" w:hAnsi="Arial" w:cs="Arial"/>
          <w:lang w:val="en-US"/>
        </w:rPr>
        <w:t xml:space="preserve"> </w:t>
      </w:r>
      <w:r>
        <w:rPr>
          <w:rFonts w:ascii="Arial" w:hAnsi="Arial" w:cs="Arial"/>
          <w:lang w:val="en-US"/>
        </w:rPr>
        <w:t>PO</w:t>
      </w:r>
      <w:r w:rsidRPr="007553B5">
        <w:rPr>
          <w:rFonts w:ascii="Arial" w:hAnsi="Arial" w:cs="Arial"/>
          <w:lang w:val="en-US"/>
        </w:rPr>
        <w:t xml:space="preserve"> “</w:t>
      </w:r>
      <w:r>
        <w:rPr>
          <w:rFonts w:ascii="Arial" w:hAnsi="Arial" w:cs="Arial"/>
          <w:lang w:val="en-US"/>
        </w:rPr>
        <w:t>Independent</w:t>
      </w:r>
      <w:r w:rsidRPr="007553B5">
        <w:rPr>
          <w:rFonts w:ascii="Arial" w:hAnsi="Arial" w:cs="Arial"/>
          <w:lang w:val="en-US"/>
        </w:rPr>
        <w:t xml:space="preserve"> </w:t>
      </w:r>
      <w:r>
        <w:rPr>
          <w:rFonts w:ascii="Arial" w:hAnsi="Arial" w:cs="Arial"/>
          <w:lang w:val="en-US"/>
        </w:rPr>
        <w:t>Center</w:t>
      </w:r>
      <w:r w:rsidRPr="007553B5">
        <w:rPr>
          <w:rFonts w:ascii="Arial" w:hAnsi="Arial" w:cs="Arial"/>
          <w:lang w:val="en-US"/>
        </w:rPr>
        <w:t xml:space="preserve"> </w:t>
      </w:r>
      <w:r>
        <w:rPr>
          <w:rFonts w:ascii="Arial" w:hAnsi="Arial" w:cs="Arial"/>
          <w:lang w:val="en-US"/>
        </w:rPr>
        <w:t>for</w:t>
      </w:r>
      <w:r w:rsidRPr="007553B5">
        <w:rPr>
          <w:rFonts w:ascii="Arial" w:hAnsi="Arial" w:cs="Arial"/>
          <w:lang w:val="en-US"/>
        </w:rPr>
        <w:t xml:space="preserve"> </w:t>
      </w:r>
      <w:r>
        <w:rPr>
          <w:rFonts w:ascii="Arial" w:hAnsi="Arial" w:cs="Arial"/>
          <w:lang w:val="en-US"/>
        </w:rPr>
        <w:t>Protection</w:t>
      </w:r>
      <w:r w:rsidRPr="007553B5">
        <w:rPr>
          <w:rFonts w:ascii="Arial" w:hAnsi="Arial" w:cs="Arial"/>
          <w:lang w:val="en-US"/>
        </w:rPr>
        <w:t xml:space="preserve"> </w:t>
      </w:r>
      <w:r>
        <w:rPr>
          <w:rFonts w:ascii="Arial" w:hAnsi="Arial" w:cs="Arial"/>
          <w:lang w:val="en-US"/>
        </w:rPr>
        <w:t>of</w:t>
      </w:r>
      <w:r w:rsidRPr="007553B5">
        <w:rPr>
          <w:rFonts w:ascii="Arial" w:hAnsi="Arial" w:cs="Arial"/>
          <w:lang w:val="en-US"/>
        </w:rPr>
        <w:t xml:space="preserve"> </w:t>
      </w:r>
      <w:r>
        <w:rPr>
          <w:rFonts w:ascii="Arial" w:hAnsi="Arial" w:cs="Arial"/>
          <w:lang w:val="en-US"/>
        </w:rPr>
        <w:t>Human</w:t>
      </w:r>
      <w:r w:rsidRPr="007553B5">
        <w:rPr>
          <w:rFonts w:ascii="Arial" w:hAnsi="Arial" w:cs="Arial"/>
          <w:lang w:val="en-US"/>
        </w:rPr>
        <w:t xml:space="preserve"> </w:t>
      </w:r>
      <w:r>
        <w:rPr>
          <w:rFonts w:ascii="Arial" w:hAnsi="Arial" w:cs="Arial"/>
          <w:lang w:val="en-US"/>
        </w:rPr>
        <w:t>Rights</w:t>
      </w:r>
      <w:r w:rsidRPr="007553B5">
        <w:rPr>
          <w:rFonts w:ascii="Arial" w:hAnsi="Arial" w:cs="Arial"/>
          <w:lang w:val="en-US"/>
        </w:rPr>
        <w:t xml:space="preserve">” </w:t>
      </w:r>
      <w:r>
        <w:rPr>
          <w:rFonts w:ascii="Arial" w:hAnsi="Arial" w:cs="Arial"/>
          <w:lang w:val="en-US"/>
        </w:rPr>
        <w:t>are</w:t>
      </w:r>
      <w:r w:rsidRPr="007553B5">
        <w:rPr>
          <w:rFonts w:ascii="Arial" w:hAnsi="Arial" w:cs="Arial"/>
          <w:lang w:val="en-US"/>
        </w:rPr>
        <w:t xml:space="preserve"> </w:t>
      </w:r>
      <w:r>
        <w:rPr>
          <w:rFonts w:ascii="Arial" w:hAnsi="Arial" w:cs="Arial"/>
          <w:lang w:val="en-US"/>
        </w:rPr>
        <w:t>not</w:t>
      </w:r>
      <w:r w:rsidRPr="007553B5">
        <w:rPr>
          <w:rFonts w:ascii="Arial" w:hAnsi="Arial" w:cs="Arial"/>
          <w:lang w:val="en-US"/>
        </w:rPr>
        <w:t xml:space="preserve"> </w:t>
      </w:r>
      <w:r>
        <w:rPr>
          <w:rFonts w:ascii="Arial" w:hAnsi="Arial" w:cs="Arial"/>
          <w:lang w:val="en-US"/>
        </w:rPr>
        <w:t>members</w:t>
      </w:r>
      <w:r w:rsidRPr="007553B5">
        <w:rPr>
          <w:rFonts w:ascii="Arial" w:hAnsi="Arial" w:cs="Arial"/>
          <w:lang w:val="en-US"/>
        </w:rPr>
        <w:t xml:space="preserve"> </w:t>
      </w:r>
      <w:r>
        <w:rPr>
          <w:rFonts w:ascii="Arial" w:hAnsi="Arial" w:cs="Arial"/>
          <w:lang w:val="en-US"/>
        </w:rPr>
        <w:t>of</w:t>
      </w:r>
      <w:r w:rsidRPr="007553B5">
        <w:rPr>
          <w:rFonts w:ascii="Arial" w:hAnsi="Arial" w:cs="Arial"/>
          <w:lang w:val="en-US"/>
        </w:rPr>
        <w:t xml:space="preserve"> </w:t>
      </w:r>
      <w:r>
        <w:rPr>
          <w:rFonts w:ascii="Arial" w:hAnsi="Arial" w:cs="Arial"/>
          <w:lang w:val="en-US"/>
        </w:rPr>
        <w:t>the</w:t>
      </w:r>
      <w:r w:rsidRPr="007553B5">
        <w:rPr>
          <w:rFonts w:ascii="Arial" w:hAnsi="Arial" w:cs="Arial"/>
          <w:lang w:val="en-US"/>
        </w:rPr>
        <w:t xml:space="preserve"> </w:t>
      </w:r>
      <w:r>
        <w:rPr>
          <w:rFonts w:ascii="Arial" w:hAnsi="Arial" w:cs="Arial"/>
          <w:lang w:val="en-US"/>
        </w:rPr>
        <w:t>Coalition</w:t>
      </w:r>
      <w:r w:rsidRPr="007553B5">
        <w:rPr>
          <w:rFonts w:ascii="Arial" w:hAnsi="Arial" w:cs="Arial"/>
          <w:lang w:val="en-US"/>
        </w:rPr>
        <w:t xml:space="preserve"> </w:t>
      </w:r>
      <w:r>
        <w:rPr>
          <w:rFonts w:ascii="Arial" w:hAnsi="Arial" w:cs="Arial"/>
          <w:lang w:val="en-US"/>
        </w:rPr>
        <w:t>due</w:t>
      </w:r>
      <w:r w:rsidRPr="007553B5">
        <w:rPr>
          <w:rFonts w:ascii="Arial" w:hAnsi="Arial" w:cs="Arial"/>
          <w:lang w:val="en-US"/>
        </w:rPr>
        <w:t xml:space="preserve"> </w:t>
      </w:r>
      <w:r>
        <w:rPr>
          <w:rFonts w:ascii="Arial" w:hAnsi="Arial" w:cs="Arial"/>
          <w:lang w:val="en-US"/>
        </w:rPr>
        <w:t>to</w:t>
      </w:r>
      <w:r w:rsidRPr="007553B5">
        <w:rPr>
          <w:rFonts w:ascii="Arial" w:hAnsi="Arial" w:cs="Arial"/>
          <w:lang w:val="en-US"/>
        </w:rPr>
        <w:t xml:space="preserve"> </w:t>
      </w:r>
      <w:r w:rsidR="00220038">
        <w:rPr>
          <w:rFonts w:ascii="Arial" w:hAnsi="Arial" w:cs="Arial"/>
          <w:lang w:val="en-US"/>
        </w:rPr>
        <w:t>winding</w:t>
      </w:r>
      <w:r w:rsidR="00220038" w:rsidRPr="007553B5">
        <w:rPr>
          <w:rFonts w:ascii="Arial" w:hAnsi="Arial" w:cs="Arial"/>
          <w:lang w:val="en-US"/>
        </w:rPr>
        <w:t>-</w:t>
      </w:r>
      <w:r w:rsidR="00220038">
        <w:rPr>
          <w:rFonts w:ascii="Arial" w:hAnsi="Arial" w:cs="Arial"/>
          <w:lang w:val="en-US"/>
        </w:rPr>
        <w:t>up</w:t>
      </w:r>
      <w:r w:rsidR="00220038" w:rsidRPr="007553B5">
        <w:rPr>
          <w:rFonts w:ascii="Arial" w:hAnsi="Arial" w:cs="Arial"/>
          <w:lang w:val="en-US"/>
        </w:rPr>
        <w:t>.</w:t>
      </w:r>
    </w:p>
    <w:p w14:paraId="5D686D0E" w14:textId="2D260547" w:rsidR="00C6433D" w:rsidRPr="007553B5" w:rsidRDefault="00220038" w:rsidP="003D3E13">
      <w:pPr>
        <w:pStyle w:val="13"/>
        <w:spacing w:line="276" w:lineRule="auto"/>
        <w:rPr>
          <w:rFonts w:ascii="Arial" w:hAnsi="Arial" w:cs="Arial"/>
          <w:lang w:val="en-US"/>
        </w:rPr>
      </w:pPr>
      <w:r>
        <w:rPr>
          <w:rFonts w:ascii="Arial" w:hAnsi="Arial" w:cs="Arial"/>
          <w:lang w:val="en-US"/>
        </w:rPr>
        <w:t>Abdurahmon</w:t>
      </w:r>
      <w:r w:rsidRPr="007553B5">
        <w:rPr>
          <w:rFonts w:ascii="Arial" w:hAnsi="Arial" w:cs="Arial"/>
          <w:lang w:val="en-US"/>
        </w:rPr>
        <w:t xml:space="preserve"> </w:t>
      </w:r>
      <w:r>
        <w:rPr>
          <w:rFonts w:ascii="Arial" w:hAnsi="Arial" w:cs="Arial"/>
          <w:lang w:val="en-US"/>
        </w:rPr>
        <w:t>Sharipov</w:t>
      </w:r>
      <w:r w:rsidRPr="007553B5">
        <w:rPr>
          <w:rFonts w:ascii="Arial" w:hAnsi="Arial" w:cs="Arial"/>
          <w:lang w:val="en-US"/>
        </w:rPr>
        <w:t xml:space="preserve">, </w:t>
      </w:r>
      <w:r>
        <w:rPr>
          <w:rFonts w:ascii="Arial" w:hAnsi="Arial" w:cs="Arial"/>
          <w:lang w:val="en-US"/>
        </w:rPr>
        <w:t>Lawyer</w:t>
      </w:r>
      <w:r w:rsidRPr="007553B5">
        <w:rPr>
          <w:rFonts w:ascii="Arial" w:hAnsi="Arial" w:cs="Arial"/>
          <w:lang w:val="en-US"/>
        </w:rPr>
        <w:t xml:space="preserve">, </w:t>
      </w:r>
      <w:r>
        <w:rPr>
          <w:rFonts w:ascii="Arial" w:hAnsi="Arial" w:cs="Arial"/>
          <w:lang w:val="en-US"/>
        </w:rPr>
        <w:t>and</w:t>
      </w:r>
      <w:r w:rsidRPr="007553B5">
        <w:rPr>
          <w:rFonts w:ascii="Arial" w:hAnsi="Arial" w:cs="Arial"/>
          <w:lang w:val="en-US"/>
        </w:rPr>
        <w:t xml:space="preserve"> </w:t>
      </w:r>
      <w:r>
        <w:rPr>
          <w:rFonts w:ascii="Arial" w:hAnsi="Arial" w:cs="Arial"/>
          <w:lang w:val="en-US"/>
        </w:rPr>
        <w:t>Fazliddin</w:t>
      </w:r>
      <w:r w:rsidRPr="007553B5">
        <w:rPr>
          <w:rFonts w:ascii="Arial" w:hAnsi="Arial" w:cs="Arial"/>
          <w:lang w:val="en-US"/>
        </w:rPr>
        <w:t xml:space="preserve"> </w:t>
      </w:r>
      <w:r>
        <w:rPr>
          <w:rFonts w:ascii="Arial" w:hAnsi="Arial" w:cs="Arial"/>
          <w:lang w:val="en-US"/>
        </w:rPr>
        <w:t>Khodzhaev</w:t>
      </w:r>
      <w:r w:rsidRPr="007553B5">
        <w:rPr>
          <w:rFonts w:ascii="Arial" w:hAnsi="Arial" w:cs="Arial"/>
          <w:lang w:val="en-US"/>
        </w:rPr>
        <w:t xml:space="preserve">, </w:t>
      </w:r>
      <w:r>
        <w:rPr>
          <w:rFonts w:ascii="Arial" w:hAnsi="Arial" w:cs="Arial"/>
          <w:lang w:val="en-US"/>
        </w:rPr>
        <w:t>Journalist</w:t>
      </w:r>
      <w:r w:rsidRPr="007553B5">
        <w:rPr>
          <w:rFonts w:ascii="Arial" w:hAnsi="Arial" w:cs="Arial"/>
          <w:lang w:val="en-US"/>
        </w:rPr>
        <w:t xml:space="preserve">, </w:t>
      </w:r>
      <w:r w:rsidR="00177107">
        <w:rPr>
          <w:rFonts w:ascii="Arial" w:hAnsi="Arial" w:cs="Arial"/>
          <w:lang w:val="en-US"/>
        </w:rPr>
        <w:t>have</w:t>
      </w:r>
      <w:r w:rsidR="00177107" w:rsidRPr="007553B5">
        <w:rPr>
          <w:rFonts w:ascii="Arial" w:hAnsi="Arial" w:cs="Arial"/>
          <w:lang w:val="en-US"/>
        </w:rPr>
        <w:t xml:space="preserve"> </w:t>
      </w:r>
      <w:r w:rsidR="00177107">
        <w:rPr>
          <w:rFonts w:ascii="Arial" w:hAnsi="Arial" w:cs="Arial"/>
          <w:lang w:val="en-US"/>
        </w:rPr>
        <w:t>withdrawn</w:t>
      </w:r>
      <w:r w:rsidR="00177107" w:rsidRPr="007553B5">
        <w:rPr>
          <w:rFonts w:ascii="Arial" w:hAnsi="Arial" w:cs="Arial"/>
          <w:lang w:val="en-US"/>
        </w:rPr>
        <w:t xml:space="preserve"> </w:t>
      </w:r>
      <w:r w:rsidR="00177107">
        <w:rPr>
          <w:rFonts w:ascii="Arial" w:hAnsi="Arial" w:cs="Arial"/>
          <w:lang w:val="en-US"/>
        </w:rPr>
        <w:t>from</w:t>
      </w:r>
      <w:r w:rsidR="00177107" w:rsidRPr="007553B5">
        <w:rPr>
          <w:rFonts w:ascii="Arial" w:hAnsi="Arial" w:cs="Arial"/>
          <w:lang w:val="en-US"/>
        </w:rPr>
        <w:t xml:space="preserve"> </w:t>
      </w:r>
      <w:r w:rsidR="00177107">
        <w:rPr>
          <w:rFonts w:ascii="Arial" w:hAnsi="Arial" w:cs="Arial"/>
          <w:lang w:val="en-US"/>
        </w:rPr>
        <w:t>the</w:t>
      </w:r>
      <w:r w:rsidR="00177107" w:rsidRPr="007553B5">
        <w:rPr>
          <w:rFonts w:ascii="Arial" w:hAnsi="Arial" w:cs="Arial"/>
          <w:lang w:val="en-US"/>
        </w:rPr>
        <w:t xml:space="preserve"> </w:t>
      </w:r>
      <w:r w:rsidR="00177107">
        <w:rPr>
          <w:rFonts w:ascii="Arial" w:hAnsi="Arial" w:cs="Arial"/>
          <w:lang w:val="en-US"/>
        </w:rPr>
        <w:t>Coalition</w:t>
      </w:r>
      <w:r w:rsidR="00177107" w:rsidRPr="007553B5">
        <w:rPr>
          <w:rFonts w:ascii="Arial" w:hAnsi="Arial" w:cs="Arial"/>
          <w:lang w:val="en-US"/>
        </w:rPr>
        <w:t xml:space="preserve"> </w:t>
      </w:r>
      <w:r w:rsidR="00E203C8">
        <w:rPr>
          <w:rFonts w:ascii="Arial" w:hAnsi="Arial" w:cs="Arial"/>
          <w:lang w:val="en-US"/>
        </w:rPr>
        <w:t>at</w:t>
      </w:r>
      <w:r w:rsidR="00E203C8" w:rsidRPr="007553B5">
        <w:rPr>
          <w:rFonts w:ascii="Arial" w:hAnsi="Arial" w:cs="Arial"/>
          <w:lang w:val="en-US"/>
        </w:rPr>
        <w:t xml:space="preserve"> </w:t>
      </w:r>
      <w:r w:rsidR="00E203C8">
        <w:rPr>
          <w:rFonts w:ascii="Arial" w:hAnsi="Arial" w:cs="Arial"/>
          <w:lang w:val="en-US"/>
        </w:rPr>
        <w:t>their</w:t>
      </w:r>
      <w:r w:rsidR="00E203C8" w:rsidRPr="007553B5">
        <w:rPr>
          <w:rFonts w:ascii="Arial" w:hAnsi="Arial" w:cs="Arial"/>
          <w:lang w:val="en-US"/>
        </w:rPr>
        <w:t xml:space="preserve"> </w:t>
      </w:r>
      <w:r w:rsidR="00E203C8">
        <w:rPr>
          <w:rFonts w:ascii="Arial" w:hAnsi="Arial" w:cs="Arial"/>
          <w:lang w:val="en-US"/>
        </w:rPr>
        <w:t>own</w:t>
      </w:r>
      <w:r w:rsidR="00E203C8" w:rsidRPr="007553B5">
        <w:rPr>
          <w:rFonts w:ascii="Arial" w:hAnsi="Arial" w:cs="Arial"/>
          <w:lang w:val="en-US"/>
        </w:rPr>
        <w:t xml:space="preserve"> </w:t>
      </w:r>
      <w:r w:rsidR="00E203C8">
        <w:rPr>
          <w:rFonts w:ascii="Arial" w:hAnsi="Arial" w:cs="Arial"/>
          <w:lang w:val="en-US"/>
        </w:rPr>
        <w:t>request</w:t>
      </w:r>
      <w:r w:rsidR="00E203C8" w:rsidRPr="007553B5">
        <w:rPr>
          <w:rFonts w:ascii="Arial" w:hAnsi="Arial" w:cs="Arial"/>
          <w:lang w:val="en-US"/>
        </w:rPr>
        <w:t>.</w:t>
      </w:r>
    </w:p>
    <w:p w14:paraId="18B7C9E3" w14:textId="3091302A" w:rsidR="00C6433D" w:rsidRPr="007553B5" w:rsidRDefault="00C6433D" w:rsidP="003D3E13">
      <w:pPr>
        <w:pStyle w:val="13"/>
        <w:spacing w:line="276" w:lineRule="auto"/>
        <w:rPr>
          <w:rFonts w:ascii="Arial" w:hAnsi="Arial" w:cs="Arial"/>
          <w:lang w:val="en-US"/>
        </w:rPr>
      </w:pPr>
    </w:p>
    <w:p w14:paraId="34C9D0E7" w14:textId="1B47D507" w:rsidR="00F533E0" w:rsidRPr="007553B5" w:rsidRDefault="007553B5" w:rsidP="003D3E13">
      <w:pPr>
        <w:pStyle w:val="a3"/>
        <w:numPr>
          <w:ilvl w:val="1"/>
          <w:numId w:val="1"/>
        </w:numPr>
        <w:spacing w:afterLines="60" w:after="144"/>
        <w:jc w:val="both"/>
        <w:rPr>
          <w:rFonts w:ascii="Arial" w:eastAsia="Times New Roman" w:hAnsi="Arial" w:cs="Arial"/>
          <w:b/>
          <w:bCs/>
          <w:lang w:val="en-US"/>
        </w:rPr>
      </w:pPr>
      <w:r>
        <w:rPr>
          <w:rFonts w:ascii="Arial" w:eastAsia="Times New Roman" w:hAnsi="Arial" w:cs="Arial"/>
          <w:b/>
          <w:bCs/>
          <w:lang w:val="en-US"/>
        </w:rPr>
        <w:t>Working Groups and Steering Bodies:</w:t>
      </w:r>
    </w:p>
    <w:p w14:paraId="0D2DC612" w14:textId="77777777" w:rsidR="007553B5" w:rsidRPr="007553B5" w:rsidRDefault="007553B5" w:rsidP="007553B5">
      <w:pPr>
        <w:pStyle w:val="13"/>
        <w:rPr>
          <w:rFonts w:ascii="Arial" w:hAnsi="Arial" w:cs="Arial"/>
          <w:bCs/>
          <w:lang w:val="en-US" w:eastAsia="ru-RU"/>
        </w:rPr>
      </w:pPr>
      <w:r w:rsidRPr="007553B5">
        <w:rPr>
          <w:rFonts w:ascii="Arial" w:hAnsi="Arial" w:cs="Arial"/>
          <w:b/>
          <w:bCs/>
          <w:lang w:val="en-US" w:eastAsia="ru-RU"/>
        </w:rPr>
        <w:t xml:space="preserve">Board of the Coalition – </w:t>
      </w:r>
      <w:r w:rsidRPr="007553B5">
        <w:rPr>
          <w:rFonts w:ascii="Arial" w:hAnsi="Arial" w:cs="Arial"/>
          <w:bCs/>
          <w:lang w:val="en-US" w:eastAsia="ru-RU"/>
        </w:rPr>
        <w:t>all incumbent members and partners of the Coalition</w:t>
      </w:r>
    </w:p>
    <w:p w14:paraId="30144E52" w14:textId="77777777" w:rsidR="007553B5" w:rsidRPr="007553B5" w:rsidRDefault="007553B5" w:rsidP="007553B5">
      <w:pPr>
        <w:pStyle w:val="13"/>
        <w:rPr>
          <w:rFonts w:ascii="Arial" w:hAnsi="Arial" w:cs="Arial"/>
          <w:bCs/>
          <w:lang w:val="en-US" w:eastAsia="ru-RU"/>
        </w:rPr>
      </w:pPr>
      <w:r w:rsidRPr="007553B5">
        <w:rPr>
          <w:rFonts w:ascii="Arial" w:hAnsi="Arial" w:cs="Arial"/>
          <w:b/>
          <w:bCs/>
          <w:lang w:val="en-US" w:eastAsia="ru-RU"/>
        </w:rPr>
        <w:t xml:space="preserve">Coordinator of the Coalition </w:t>
      </w:r>
      <w:r w:rsidRPr="001D6B89">
        <w:rPr>
          <w:rFonts w:ascii="Arial" w:hAnsi="Arial" w:cs="Arial"/>
          <w:b/>
          <w:bCs/>
          <w:lang w:val="en-US" w:eastAsia="ru-RU"/>
        </w:rPr>
        <w:t>–</w:t>
      </w:r>
      <w:r w:rsidRPr="007553B5">
        <w:rPr>
          <w:rFonts w:ascii="Arial" w:hAnsi="Arial" w:cs="Arial"/>
          <w:b/>
          <w:bCs/>
          <w:lang w:val="en-US" w:eastAsia="ru-RU"/>
        </w:rPr>
        <w:t xml:space="preserve"> </w:t>
      </w:r>
      <w:r w:rsidRPr="007553B5">
        <w:rPr>
          <w:rFonts w:ascii="Arial" w:hAnsi="Arial" w:cs="Arial"/>
          <w:bCs/>
          <w:lang w:val="en-US" w:eastAsia="ru-RU"/>
        </w:rPr>
        <w:t>Nurmahmad Khalilov, PO «Center for Human Rights»</w:t>
      </w:r>
    </w:p>
    <w:p w14:paraId="160D78F5" w14:textId="77777777" w:rsidR="007553B5" w:rsidRPr="007553B5" w:rsidRDefault="007553B5" w:rsidP="007553B5">
      <w:pPr>
        <w:pStyle w:val="13"/>
        <w:rPr>
          <w:rFonts w:ascii="Arial" w:hAnsi="Arial" w:cs="Arial"/>
          <w:b/>
          <w:bCs/>
          <w:lang w:val="en-US" w:eastAsia="ru-RU"/>
        </w:rPr>
      </w:pPr>
      <w:r w:rsidRPr="007553B5">
        <w:rPr>
          <w:rFonts w:ascii="Arial" w:hAnsi="Arial" w:cs="Arial"/>
          <w:b/>
          <w:bCs/>
          <w:lang w:val="en-US" w:eastAsia="ru-RU"/>
        </w:rPr>
        <w:t xml:space="preserve">Analytical Center – </w:t>
      </w:r>
      <w:r w:rsidRPr="007553B5">
        <w:rPr>
          <w:rFonts w:ascii="Arial" w:hAnsi="Arial" w:cs="Arial"/>
          <w:bCs/>
          <w:lang w:val="en-US" w:eastAsia="ru-RU"/>
        </w:rPr>
        <w:t>Nigina Bakhrieva, Public Foundation «Nota Bene»</w:t>
      </w:r>
    </w:p>
    <w:p w14:paraId="1DE60854" w14:textId="241675F5" w:rsidR="007553B5" w:rsidRPr="007553B5" w:rsidRDefault="007553B5" w:rsidP="007553B5">
      <w:pPr>
        <w:pStyle w:val="13"/>
        <w:rPr>
          <w:rFonts w:ascii="Arial" w:hAnsi="Arial" w:cs="Arial"/>
          <w:b/>
          <w:bCs/>
          <w:lang w:val="en-US" w:eastAsia="ru-RU"/>
        </w:rPr>
      </w:pPr>
      <w:r>
        <w:rPr>
          <w:rFonts w:ascii="Arial" w:hAnsi="Arial" w:cs="Arial"/>
          <w:b/>
          <w:bCs/>
          <w:lang w:val="en-US" w:eastAsia="ru-RU"/>
        </w:rPr>
        <w:t>Unit</w:t>
      </w:r>
      <w:r w:rsidRPr="007553B5">
        <w:rPr>
          <w:rFonts w:ascii="Arial" w:hAnsi="Arial" w:cs="Arial"/>
          <w:b/>
          <w:bCs/>
          <w:lang w:val="en-US" w:eastAsia="ru-RU"/>
        </w:rPr>
        <w:t xml:space="preserve"> for Monitoring of Places of Detention and Deprivation of Freedom – </w:t>
      </w:r>
      <w:r w:rsidRPr="007553B5">
        <w:rPr>
          <w:rFonts w:ascii="Arial" w:hAnsi="Arial" w:cs="Arial"/>
          <w:bCs/>
          <w:lang w:val="en-US" w:eastAsia="ru-RU"/>
        </w:rPr>
        <w:t>Farhod Boboev, PO «Center for Human Rights»</w:t>
      </w:r>
    </w:p>
    <w:p w14:paraId="6C15C509" w14:textId="2FC6A995" w:rsidR="008E4253" w:rsidRPr="007553B5" w:rsidRDefault="007553B5" w:rsidP="007553B5">
      <w:pPr>
        <w:pStyle w:val="13"/>
        <w:spacing w:line="276" w:lineRule="auto"/>
        <w:rPr>
          <w:rFonts w:ascii="Arial" w:hAnsi="Arial" w:cs="Arial"/>
          <w:lang w:val="en-US" w:eastAsia="ru-RU"/>
        </w:rPr>
      </w:pPr>
      <w:r w:rsidRPr="007553B5">
        <w:rPr>
          <w:rFonts w:ascii="Arial" w:hAnsi="Arial" w:cs="Arial"/>
          <w:b/>
          <w:bCs/>
          <w:lang w:val="en-US" w:eastAsia="ru-RU"/>
        </w:rPr>
        <w:t xml:space="preserve">Legal Assistance Unit </w:t>
      </w:r>
      <w:r w:rsidRPr="001D6B89">
        <w:rPr>
          <w:rFonts w:ascii="Arial" w:hAnsi="Arial" w:cs="Arial"/>
          <w:bCs/>
          <w:lang w:val="en-US" w:eastAsia="ru-RU"/>
        </w:rPr>
        <w:t>– Gulchehra Kholmatova, PO «World of Law»</w:t>
      </w:r>
    </w:p>
    <w:p w14:paraId="1A34EB13" w14:textId="08B3AD11" w:rsidR="008E4253" w:rsidRPr="00727BAE" w:rsidRDefault="00727BAE" w:rsidP="003D3E13">
      <w:pPr>
        <w:pStyle w:val="13"/>
        <w:spacing w:line="276" w:lineRule="auto"/>
        <w:rPr>
          <w:rFonts w:ascii="Arial" w:hAnsi="Arial" w:cs="Arial"/>
          <w:lang w:val="en-US" w:eastAsia="ru-RU"/>
        </w:rPr>
      </w:pPr>
      <w:r w:rsidRPr="004C34B8">
        <w:rPr>
          <w:rFonts w:ascii="Arial" w:hAnsi="Arial" w:cs="Arial"/>
          <w:b/>
          <w:shd w:val="clear" w:color="auto" w:fill="FFFFFF"/>
          <w:lang w:val="tg-Cyrl-TJ"/>
        </w:rPr>
        <w:t xml:space="preserve">Unit for </w:t>
      </w:r>
      <w:r w:rsidRPr="004C34B8">
        <w:rPr>
          <w:rFonts w:ascii="Arial" w:hAnsi="Arial" w:cs="Arial"/>
          <w:b/>
          <w:shd w:val="clear" w:color="auto" w:fill="FFFFFF"/>
          <w:lang w:val="en-US"/>
        </w:rPr>
        <w:t>R</w:t>
      </w:r>
      <w:r w:rsidRPr="004C34B8">
        <w:rPr>
          <w:rFonts w:ascii="Arial" w:hAnsi="Arial" w:cs="Arial"/>
          <w:b/>
          <w:shd w:val="clear" w:color="auto" w:fill="FFFFFF"/>
          <w:lang w:val="tg-Cyrl-TJ"/>
        </w:rPr>
        <w:t xml:space="preserve">ehabilitation of </w:t>
      </w:r>
      <w:r w:rsidRPr="004C34B8">
        <w:rPr>
          <w:rFonts w:ascii="Arial" w:hAnsi="Arial" w:cs="Arial"/>
          <w:b/>
          <w:shd w:val="clear" w:color="auto" w:fill="FFFFFF"/>
          <w:lang w:val="en-US"/>
        </w:rPr>
        <w:t>T</w:t>
      </w:r>
      <w:r w:rsidRPr="004C34B8">
        <w:rPr>
          <w:rFonts w:ascii="Arial" w:hAnsi="Arial" w:cs="Arial"/>
          <w:b/>
          <w:shd w:val="clear" w:color="auto" w:fill="FFFFFF"/>
          <w:lang w:val="tg-Cyrl-TJ"/>
        </w:rPr>
        <w:t xml:space="preserve">orture </w:t>
      </w:r>
      <w:r w:rsidRPr="004C34B8">
        <w:rPr>
          <w:rFonts w:ascii="Arial" w:hAnsi="Arial" w:cs="Arial"/>
          <w:b/>
          <w:shd w:val="clear" w:color="auto" w:fill="FFFFFF"/>
          <w:lang w:val="en-US"/>
        </w:rPr>
        <w:t>V</w:t>
      </w:r>
      <w:r w:rsidRPr="004C34B8">
        <w:rPr>
          <w:rFonts w:ascii="Arial" w:hAnsi="Arial" w:cs="Arial"/>
          <w:b/>
          <w:shd w:val="clear" w:color="auto" w:fill="FFFFFF"/>
          <w:lang w:val="tg-Cyrl-TJ"/>
        </w:rPr>
        <w:t>ictims and</w:t>
      </w:r>
      <w:r w:rsidRPr="004C34B8">
        <w:rPr>
          <w:rFonts w:ascii="Arial" w:hAnsi="Arial" w:cs="Arial"/>
          <w:b/>
          <w:shd w:val="clear" w:color="auto" w:fill="FFFFFF"/>
          <w:lang w:val="en-US"/>
        </w:rPr>
        <w:t>/or</w:t>
      </w:r>
      <w:r w:rsidRPr="004C34B8">
        <w:rPr>
          <w:rFonts w:ascii="Arial" w:hAnsi="Arial" w:cs="Arial"/>
          <w:b/>
          <w:shd w:val="clear" w:color="auto" w:fill="FFFFFF"/>
          <w:lang w:val="tg-Cyrl-TJ"/>
        </w:rPr>
        <w:t xml:space="preserve"> their family members</w:t>
      </w:r>
      <w:r w:rsidRPr="00E3598D">
        <w:rPr>
          <w:rFonts w:ascii="Arial" w:hAnsi="Arial" w:cs="Arial"/>
          <w:b/>
          <w:lang w:val="en-US"/>
        </w:rPr>
        <w:t xml:space="preserve"> –</w:t>
      </w:r>
      <w:r w:rsidRPr="00E3598D">
        <w:rPr>
          <w:rFonts w:ascii="Arial" w:hAnsi="Arial" w:cs="Arial"/>
          <w:lang w:val="en-US" w:eastAsia="ru-RU"/>
        </w:rPr>
        <w:t xml:space="preserve"> </w:t>
      </w:r>
      <w:r>
        <w:rPr>
          <w:rFonts w:ascii="Arial" w:hAnsi="Arial" w:cs="Arial"/>
          <w:lang w:val="en-US" w:eastAsia="ru-RU"/>
        </w:rPr>
        <w:t xml:space="preserve">Gulchehra Rakhmanova, PF </w:t>
      </w:r>
      <w:r w:rsidRPr="00E3598D">
        <w:rPr>
          <w:rFonts w:ascii="Arial" w:hAnsi="Arial" w:cs="Arial"/>
          <w:lang w:val="en-US" w:eastAsia="ru-RU"/>
        </w:rPr>
        <w:t>«</w:t>
      </w:r>
      <w:r>
        <w:rPr>
          <w:rFonts w:ascii="Arial" w:hAnsi="Arial" w:cs="Arial"/>
          <w:lang w:val="en-US" w:eastAsia="ru-RU"/>
        </w:rPr>
        <w:t>Tashabbusi Huquqi</w:t>
      </w:r>
      <w:r w:rsidRPr="00E3598D">
        <w:rPr>
          <w:rFonts w:ascii="Arial" w:hAnsi="Arial" w:cs="Arial"/>
          <w:lang w:val="en-US" w:eastAsia="ru-RU"/>
        </w:rPr>
        <w:t>» (</w:t>
      </w:r>
      <w:r>
        <w:rPr>
          <w:rFonts w:ascii="Arial" w:hAnsi="Arial" w:cs="Arial"/>
          <w:lang w:val="en-US" w:eastAsia="ru-RU"/>
        </w:rPr>
        <w:t>acts in accordance with the Strategy)</w:t>
      </w:r>
    </w:p>
    <w:p w14:paraId="3BBF3BC6" w14:textId="70DFAE7D" w:rsidR="003F4AB4" w:rsidRDefault="001C7537" w:rsidP="003D3E13">
      <w:pPr>
        <w:pStyle w:val="13"/>
        <w:spacing w:line="276" w:lineRule="auto"/>
        <w:rPr>
          <w:rFonts w:ascii="Arial" w:hAnsi="Arial" w:cs="Arial"/>
          <w:bCs/>
          <w:lang w:val="en-US" w:eastAsia="ru-RU"/>
        </w:rPr>
      </w:pPr>
      <w:r>
        <w:rPr>
          <w:rFonts w:ascii="Arial" w:hAnsi="Arial" w:cs="Arial"/>
          <w:b/>
          <w:bCs/>
          <w:lang w:val="en-US" w:eastAsia="ru-RU"/>
        </w:rPr>
        <w:t>Media Group</w:t>
      </w:r>
      <w:r w:rsidR="008E4253" w:rsidRPr="00740F59">
        <w:rPr>
          <w:rFonts w:ascii="Arial" w:hAnsi="Arial" w:cs="Arial"/>
          <w:b/>
          <w:bCs/>
          <w:lang w:val="en-US" w:eastAsia="ru-RU"/>
        </w:rPr>
        <w:t xml:space="preserve"> </w:t>
      </w:r>
      <w:r w:rsidR="008E4253" w:rsidRPr="00740F59">
        <w:rPr>
          <w:rFonts w:ascii="Arial" w:hAnsi="Arial" w:cs="Arial"/>
          <w:bCs/>
          <w:lang w:val="en-US" w:eastAsia="ru-RU"/>
        </w:rPr>
        <w:t xml:space="preserve">– </w:t>
      </w:r>
      <w:r w:rsidR="007A4482">
        <w:rPr>
          <w:rFonts w:ascii="Arial" w:hAnsi="Arial" w:cs="Arial"/>
          <w:bCs/>
          <w:lang w:val="en-US" w:eastAsia="ru-RU"/>
        </w:rPr>
        <w:t>In</w:t>
      </w:r>
      <w:r w:rsidR="007A4482" w:rsidRPr="00740F59">
        <w:rPr>
          <w:rFonts w:ascii="Arial" w:hAnsi="Arial" w:cs="Arial"/>
          <w:bCs/>
          <w:lang w:val="en-US" w:eastAsia="ru-RU"/>
        </w:rPr>
        <w:t xml:space="preserve"> </w:t>
      </w:r>
      <w:r w:rsidR="007A4482">
        <w:rPr>
          <w:rFonts w:ascii="Arial" w:hAnsi="Arial" w:cs="Arial"/>
          <w:bCs/>
          <w:lang w:val="en-US" w:eastAsia="ru-RU"/>
        </w:rPr>
        <w:t>connection</w:t>
      </w:r>
      <w:r w:rsidR="007A4482" w:rsidRPr="00740F59">
        <w:rPr>
          <w:rFonts w:ascii="Arial" w:hAnsi="Arial" w:cs="Arial"/>
          <w:bCs/>
          <w:lang w:val="en-US" w:eastAsia="ru-RU"/>
        </w:rPr>
        <w:t xml:space="preserve"> </w:t>
      </w:r>
      <w:r w:rsidR="007A4482">
        <w:rPr>
          <w:rFonts w:ascii="Arial" w:hAnsi="Arial" w:cs="Arial"/>
          <w:bCs/>
          <w:lang w:val="en-US" w:eastAsia="ru-RU"/>
        </w:rPr>
        <w:t>with</w:t>
      </w:r>
      <w:r w:rsidR="007A4482" w:rsidRPr="00740F59">
        <w:rPr>
          <w:rFonts w:ascii="Arial" w:hAnsi="Arial" w:cs="Arial"/>
          <w:bCs/>
          <w:lang w:val="en-US" w:eastAsia="ru-RU"/>
        </w:rPr>
        <w:t xml:space="preserve"> </w:t>
      </w:r>
      <w:r w:rsidR="007A4482">
        <w:rPr>
          <w:rFonts w:ascii="Arial" w:hAnsi="Arial" w:cs="Arial"/>
          <w:bCs/>
          <w:lang w:val="en-US" w:eastAsia="ru-RU"/>
        </w:rPr>
        <w:t>decision</w:t>
      </w:r>
      <w:r w:rsidR="007A4482" w:rsidRPr="00740F59">
        <w:rPr>
          <w:rFonts w:ascii="Arial" w:hAnsi="Arial" w:cs="Arial"/>
          <w:bCs/>
          <w:lang w:val="en-US" w:eastAsia="ru-RU"/>
        </w:rPr>
        <w:t xml:space="preserve"> </w:t>
      </w:r>
      <w:r w:rsidR="007A4482">
        <w:rPr>
          <w:rFonts w:ascii="Arial" w:hAnsi="Arial" w:cs="Arial"/>
          <w:bCs/>
          <w:lang w:val="en-US" w:eastAsia="ru-RU"/>
        </w:rPr>
        <w:t>of</w:t>
      </w:r>
      <w:r w:rsidR="007A4482" w:rsidRPr="00740F59">
        <w:rPr>
          <w:rFonts w:ascii="Arial" w:hAnsi="Arial" w:cs="Arial"/>
          <w:bCs/>
          <w:lang w:val="en-US" w:eastAsia="ru-RU"/>
        </w:rPr>
        <w:t xml:space="preserve"> </w:t>
      </w:r>
      <w:r w:rsidR="007A4482">
        <w:rPr>
          <w:rFonts w:ascii="Arial" w:hAnsi="Arial" w:cs="Arial"/>
          <w:bCs/>
          <w:lang w:val="en-US" w:eastAsia="ru-RU"/>
        </w:rPr>
        <w:t>court</w:t>
      </w:r>
      <w:r w:rsidR="007A4482" w:rsidRPr="00740F59">
        <w:rPr>
          <w:rFonts w:ascii="Arial" w:hAnsi="Arial" w:cs="Arial"/>
          <w:bCs/>
          <w:lang w:val="en-US" w:eastAsia="ru-RU"/>
        </w:rPr>
        <w:t xml:space="preserve">, </w:t>
      </w:r>
      <w:r w:rsidR="007A4482">
        <w:rPr>
          <w:rFonts w:ascii="Arial" w:hAnsi="Arial" w:cs="Arial"/>
          <w:bCs/>
          <w:lang w:val="en-US" w:eastAsia="ru-RU"/>
        </w:rPr>
        <w:t>as</w:t>
      </w:r>
      <w:r w:rsidR="007A4482" w:rsidRPr="00740F59">
        <w:rPr>
          <w:rFonts w:ascii="Arial" w:hAnsi="Arial" w:cs="Arial"/>
          <w:bCs/>
          <w:lang w:val="en-US" w:eastAsia="ru-RU"/>
        </w:rPr>
        <w:t xml:space="preserve"> </w:t>
      </w:r>
      <w:r w:rsidR="007A4482">
        <w:rPr>
          <w:rFonts w:ascii="Arial" w:hAnsi="Arial" w:cs="Arial"/>
          <w:bCs/>
          <w:lang w:val="en-US" w:eastAsia="ru-RU"/>
        </w:rPr>
        <w:t>of</w:t>
      </w:r>
      <w:r w:rsidR="007A4482" w:rsidRPr="00740F59">
        <w:rPr>
          <w:rFonts w:ascii="Arial" w:hAnsi="Arial" w:cs="Arial"/>
          <w:bCs/>
          <w:lang w:val="en-US" w:eastAsia="ru-RU"/>
        </w:rPr>
        <w:t xml:space="preserve"> </w:t>
      </w:r>
      <w:r w:rsidR="007A4482">
        <w:rPr>
          <w:rFonts w:ascii="Arial" w:hAnsi="Arial" w:cs="Arial"/>
          <w:bCs/>
          <w:lang w:val="en-US" w:eastAsia="ru-RU"/>
        </w:rPr>
        <w:t>January</w:t>
      </w:r>
      <w:r w:rsidR="007A4482" w:rsidRPr="00740F59">
        <w:rPr>
          <w:rFonts w:ascii="Arial" w:hAnsi="Arial" w:cs="Arial"/>
          <w:bCs/>
          <w:lang w:val="en-US" w:eastAsia="ru-RU"/>
        </w:rPr>
        <w:t xml:space="preserve"> 26, 2023, </w:t>
      </w:r>
      <w:r w:rsidR="007A4482">
        <w:rPr>
          <w:rFonts w:ascii="Arial" w:hAnsi="Arial" w:cs="Arial"/>
          <w:bCs/>
          <w:lang w:val="en-US" w:eastAsia="ru-RU"/>
        </w:rPr>
        <w:t>on</w:t>
      </w:r>
      <w:r w:rsidR="007A4482" w:rsidRPr="00740F59">
        <w:rPr>
          <w:rFonts w:ascii="Arial" w:hAnsi="Arial" w:cs="Arial"/>
          <w:bCs/>
          <w:lang w:val="en-US" w:eastAsia="ru-RU"/>
        </w:rPr>
        <w:t xml:space="preserve"> </w:t>
      </w:r>
      <w:r w:rsidR="007A4482">
        <w:rPr>
          <w:rFonts w:ascii="Arial" w:hAnsi="Arial" w:cs="Arial"/>
          <w:bCs/>
          <w:lang w:val="en-US" w:eastAsia="ru-RU"/>
        </w:rPr>
        <w:t>the</w:t>
      </w:r>
      <w:r w:rsidR="007A4482" w:rsidRPr="00740F59">
        <w:rPr>
          <w:rFonts w:ascii="Arial" w:hAnsi="Arial" w:cs="Arial"/>
          <w:bCs/>
          <w:lang w:val="en-US" w:eastAsia="ru-RU"/>
        </w:rPr>
        <w:t xml:space="preserve"> </w:t>
      </w:r>
      <w:r w:rsidR="00740F59">
        <w:rPr>
          <w:rFonts w:ascii="Arial" w:hAnsi="Arial" w:cs="Arial"/>
          <w:bCs/>
          <w:lang w:val="en-US" w:eastAsia="ru-RU"/>
        </w:rPr>
        <w:t>liquidation</w:t>
      </w:r>
      <w:r w:rsidR="00740F59" w:rsidRPr="00740F59">
        <w:rPr>
          <w:rFonts w:ascii="Arial" w:hAnsi="Arial" w:cs="Arial"/>
          <w:bCs/>
          <w:lang w:val="en-US" w:eastAsia="ru-RU"/>
        </w:rPr>
        <w:t xml:space="preserve"> </w:t>
      </w:r>
      <w:r w:rsidR="00740F59">
        <w:rPr>
          <w:rFonts w:ascii="Arial" w:hAnsi="Arial" w:cs="Arial"/>
          <w:bCs/>
          <w:lang w:val="en-US" w:eastAsia="ru-RU"/>
        </w:rPr>
        <w:t>of</w:t>
      </w:r>
      <w:r w:rsidR="00740F59" w:rsidRPr="00740F59">
        <w:rPr>
          <w:rFonts w:ascii="Arial" w:hAnsi="Arial" w:cs="Arial"/>
          <w:bCs/>
          <w:lang w:val="en-US" w:eastAsia="ru-RU"/>
        </w:rPr>
        <w:t xml:space="preserve"> </w:t>
      </w:r>
      <w:r w:rsidR="00740F59">
        <w:rPr>
          <w:rFonts w:ascii="Arial" w:hAnsi="Arial" w:cs="Arial"/>
          <w:bCs/>
          <w:lang w:val="en-US" w:eastAsia="ru-RU"/>
        </w:rPr>
        <w:t>Public</w:t>
      </w:r>
      <w:r w:rsidR="00740F59" w:rsidRPr="00740F59">
        <w:rPr>
          <w:rFonts w:ascii="Arial" w:hAnsi="Arial" w:cs="Arial"/>
          <w:bCs/>
          <w:lang w:val="en-US" w:eastAsia="ru-RU"/>
        </w:rPr>
        <w:t xml:space="preserve"> </w:t>
      </w:r>
      <w:r w:rsidR="00740F59">
        <w:rPr>
          <w:rFonts w:ascii="Arial" w:hAnsi="Arial" w:cs="Arial"/>
          <w:bCs/>
          <w:lang w:val="en-US" w:eastAsia="ru-RU"/>
        </w:rPr>
        <w:t>Organization “Independent Center for Protection of Human Rights” – member of the Coalition, in 2023</w:t>
      </w:r>
      <w:r w:rsidR="00112B63">
        <w:rPr>
          <w:rFonts w:ascii="Arial" w:hAnsi="Arial" w:cs="Arial"/>
          <w:bCs/>
          <w:lang w:val="en-US" w:eastAsia="ru-RU"/>
        </w:rPr>
        <w:t>, the activity</w:t>
      </w:r>
      <w:r w:rsidR="00315E2B">
        <w:rPr>
          <w:rFonts w:ascii="Arial" w:hAnsi="Arial" w:cs="Arial"/>
          <w:bCs/>
          <w:lang w:val="en-US" w:eastAsia="ru-RU"/>
        </w:rPr>
        <w:t xml:space="preserve"> of Media Group </w:t>
      </w:r>
      <w:r w:rsidR="002A34CC">
        <w:rPr>
          <w:rFonts w:ascii="Arial" w:hAnsi="Arial" w:cs="Arial"/>
          <w:bCs/>
          <w:lang w:val="en-US" w:eastAsia="ru-RU"/>
        </w:rPr>
        <w:t>was</w:t>
      </w:r>
      <w:r w:rsidR="00315E2B">
        <w:rPr>
          <w:rFonts w:ascii="Arial" w:hAnsi="Arial" w:cs="Arial"/>
          <w:bCs/>
          <w:lang w:val="en-US" w:eastAsia="ru-RU"/>
        </w:rPr>
        <w:t xml:space="preserve"> suspended.</w:t>
      </w:r>
    </w:p>
    <w:p w14:paraId="40DD63D3" w14:textId="77777777" w:rsidR="00315E2B" w:rsidRPr="00740F59" w:rsidRDefault="00315E2B" w:rsidP="003D3E13">
      <w:pPr>
        <w:pStyle w:val="13"/>
        <w:spacing w:line="276" w:lineRule="auto"/>
        <w:rPr>
          <w:rFonts w:ascii="Arial" w:hAnsi="Arial" w:cs="Arial"/>
          <w:bCs/>
          <w:lang w:val="en-US" w:eastAsia="ru-RU"/>
        </w:rPr>
      </w:pPr>
    </w:p>
    <w:p w14:paraId="57421173" w14:textId="45DFE046" w:rsidR="00B521D6" w:rsidRPr="009E4BB1" w:rsidRDefault="009E4BB1" w:rsidP="003D3E13">
      <w:pPr>
        <w:pStyle w:val="a3"/>
        <w:numPr>
          <w:ilvl w:val="0"/>
          <w:numId w:val="1"/>
        </w:numPr>
        <w:spacing w:afterLines="60" w:after="144"/>
        <w:jc w:val="both"/>
        <w:rPr>
          <w:rFonts w:ascii="Arial" w:hAnsi="Arial" w:cs="Arial"/>
          <w:b/>
          <w:lang w:val="en-US"/>
        </w:rPr>
      </w:pPr>
      <w:r w:rsidRPr="00E404B3">
        <w:rPr>
          <w:rFonts w:ascii="Arial" w:eastAsia="Calibri" w:hAnsi="Arial" w:cs="Arial"/>
          <w:b/>
          <w:bCs/>
          <w:caps/>
          <w:lang w:val="en-US"/>
        </w:rPr>
        <w:t>Major Results of t</w:t>
      </w:r>
      <w:r>
        <w:rPr>
          <w:rFonts w:ascii="Arial" w:eastAsia="Calibri" w:hAnsi="Arial" w:cs="Arial"/>
          <w:b/>
          <w:bCs/>
          <w:caps/>
          <w:lang w:val="en-US"/>
        </w:rPr>
        <w:t>he Coalition’s Activity for 2023</w:t>
      </w:r>
    </w:p>
    <w:p w14:paraId="1FF36562" w14:textId="21AC60FE" w:rsidR="00F35A3A" w:rsidRPr="00C315A3" w:rsidRDefault="00B06A33" w:rsidP="003D3E13">
      <w:pPr>
        <w:spacing w:after="0"/>
        <w:jc w:val="both"/>
        <w:rPr>
          <w:rFonts w:ascii="Arial" w:hAnsi="Arial" w:cs="Arial"/>
          <w:lang w:val="en-US"/>
        </w:rPr>
      </w:pPr>
      <w:bookmarkStart w:id="0" w:name="_Hlk165754756"/>
      <w:bookmarkStart w:id="1" w:name="_Hlk165885384"/>
      <w:r>
        <w:rPr>
          <w:rFonts w:ascii="Arial" w:hAnsi="Arial" w:cs="Arial"/>
          <w:lang w:val="en-US"/>
        </w:rPr>
        <w:t xml:space="preserve">In 2023, pressure on public organizations was continued that had a negative impact on the activity of the Coalition. </w:t>
      </w:r>
      <w:r w:rsidR="00664038">
        <w:rPr>
          <w:rFonts w:ascii="Arial" w:hAnsi="Arial" w:cs="Arial"/>
          <w:lang w:val="en-US"/>
        </w:rPr>
        <w:t>Yet</w:t>
      </w:r>
      <w:r w:rsidR="00664038" w:rsidRPr="00255528">
        <w:rPr>
          <w:rFonts w:ascii="Arial" w:hAnsi="Arial" w:cs="Arial"/>
          <w:lang w:val="en-US"/>
        </w:rPr>
        <w:t xml:space="preserve"> </w:t>
      </w:r>
      <w:r w:rsidR="00664038">
        <w:rPr>
          <w:rFonts w:ascii="Arial" w:hAnsi="Arial" w:cs="Arial"/>
          <w:lang w:val="en-US"/>
        </w:rPr>
        <w:t>a</w:t>
      </w:r>
      <w:r>
        <w:rPr>
          <w:rFonts w:ascii="Arial" w:hAnsi="Arial" w:cs="Arial"/>
          <w:lang w:val="en-US"/>
        </w:rPr>
        <w:t>nother</w:t>
      </w:r>
      <w:r w:rsidRPr="00255528">
        <w:rPr>
          <w:rFonts w:ascii="Arial" w:hAnsi="Arial" w:cs="Arial"/>
          <w:lang w:val="en-US"/>
        </w:rPr>
        <w:t xml:space="preserve"> </w:t>
      </w:r>
      <w:r>
        <w:rPr>
          <w:rFonts w:ascii="Arial" w:hAnsi="Arial" w:cs="Arial"/>
          <w:lang w:val="en-US"/>
        </w:rPr>
        <w:t>organization</w:t>
      </w:r>
      <w:r w:rsidRPr="00255528">
        <w:rPr>
          <w:rFonts w:ascii="Arial" w:hAnsi="Arial" w:cs="Arial"/>
          <w:lang w:val="en-US"/>
        </w:rPr>
        <w:t xml:space="preserve"> – </w:t>
      </w:r>
      <w:r>
        <w:rPr>
          <w:rFonts w:ascii="Arial" w:hAnsi="Arial" w:cs="Arial"/>
          <w:lang w:val="en-US"/>
        </w:rPr>
        <w:t>member</w:t>
      </w:r>
      <w:r w:rsidRPr="00255528">
        <w:rPr>
          <w:rFonts w:ascii="Arial" w:hAnsi="Arial" w:cs="Arial"/>
          <w:lang w:val="en-US"/>
        </w:rPr>
        <w:t xml:space="preserve"> </w:t>
      </w:r>
      <w:r>
        <w:rPr>
          <w:rFonts w:ascii="Arial" w:hAnsi="Arial" w:cs="Arial"/>
          <w:lang w:val="en-US"/>
        </w:rPr>
        <w:t>of</w:t>
      </w:r>
      <w:r w:rsidRPr="00255528">
        <w:rPr>
          <w:rFonts w:ascii="Arial" w:hAnsi="Arial" w:cs="Arial"/>
          <w:lang w:val="en-US"/>
        </w:rPr>
        <w:t xml:space="preserve"> </w:t>
      </w:r>
      <w:r>
        <w:rPr>
          <w:rFonts w:ascii="Arial" w:hAnsi="Arial" w:cs="Arial"/>
          <w:lang w:val="en-US"/>
        </w:rPr>
        <w:t>the</w:t>
      </w:r>
      <w:r w:rsidRPr="00255528">
        <w:rPr>
          <w:rFonts w:ascii="Arial" w:hAnsi="Arial" w:cs="Arial"/>
          <w:lang w:val="en-US"/>
        </w:rPr>
        <w:t xml:space="preserve"> </w:t>
      </w:r>
      <w:r>
        <w:rPr>
          <w:rFonts w:ascii="Arial" w:hAnsi="Arial" w:cs="Arial"/>
          <w:lang w:val="en-US"/>
        </w:rPr>
        <w:t>Coalition</w:t>
      </w:r>
      <w:r w:rsidRPr="00255528">
        <w:rPr>
          <w:rFonts w:ascii="Arial" w:hAnsi="Arial" w:cs="Arial"/>
          <w:lang w:val="en-US"/>
        </w:rPr>
        <w:t xml:space="preserve"> – </w:t>
      </w:r>
      <w:r w:rsidR="00255528">
        <w:rPr>
          <w:rFonts w:ascii="Arial" w:hAnsi="Arial" w:cs="Arial"/>
          <w:bCs/>
          <w:lang w:val="en-US" w:eastAsia="ru-RU"/>
        </w:rPr>
        <w:t xml:space="preserve">“Independent Center for Protection of Human Rights” (ICPHR) was liquidated </w:t>
      </w:r>
      <w:r w:rsidR="007E0745">
        <w:rPr>
          <w:rFonts w:ascii="Arial" w:hAnsi="Arial" w:cs="Arial"/>
          <w:bCs/>
          <w:lang w:val="en-US" w:eastAsia="ru-RU"/>
        </w:rPr>
        <w:t>by court ruling, as of January 26, 2023. Liquidation</w:t>
      </w:r>
      <w:r w:rsidR="007E0745" w:rsidRPr="00886D51">
        <w:rPr>
          <w:rFonts w:ascii="Arial" w:hAnsi="Arial" w:cs="Arial"/>
          <w:bCs/>
          <w:lang w:val="en-US" w:eastAsia="ru-RU"/>
        </w:rPr>
        <w:t xml:space="preserve"> </w:t>
      </w:r>
      <w:r w:rsidR="007E0745">
        <w:rPr>
          <w:rFonts w:ascii="Arial" w:hAnsi="Arial" w:cs="Arial"/>
          <w:bCs/>
          <w:lang w:val="en-US" w:eastAsia="ru-RU"/>
        </w:rPr>
        <w:t>of</w:t>
      </w:r>
      <w:r w:rsidR="007E0745" w:rsidRPr="00886D51">
        <w:rPr>
          <w:rFonts w:ascii="Arial" w:hAnsi="Arial" w:cs="Arial"/>
          <w:bCs/>
          <w:lang w:val="en-US" w:eastAsia="ru-RU"/>
        </w:rPr>
        <w:t xml:space="preserve"> </w:t>
      </w:r>
      <w:r w:rsidR="007E0745">
        <w:rPr>
          <w:rFonts w:ascii="Arial" w:hAnsi="Arial" w:cs="Arial"/>
          <w:bCs/>
          <w:lang w:val="en-US" w:eastAsia="ru-RU"/>
        </w:rPr>
        <w:t>the</w:t>
      </w:r>
      <w:r w:rsidR="007E0745" w:rsidRPr="00886D51">
        <w:rPr>
          <w:rFonts w:ascii="Arial" w:hAnsi="Arial" w:cs="Arial"/>
          <w:bCs/>
          <w:lang w:val="en-US" w:eastAsia="ru-RU"/>
        </w:rPr>
        <w:t xml:space="preserve"> </w:t>
      </w:r>
      <w:r w:rsidR="007E0745">
        <w:rPr>
          <w:rFonts w:ascii="Arial" w:hAnsi="Arial" w:cs="Arial"/>
          <w:bCs/>
          <w:lang w:val="en-US" w:eastAsia="ru-RU"/>
        </w:rPr>
        <w:t>organization</w:t>
      </w:r>
      <w:r w:rsidR="007E0745" w:rsidRPr="00886D51">
        <w:rPr>
          <w:rFonts w:ascii="Arial" w:hAnsi="Arial" w:cs="Arial"/>
          <w:bCs/>
          <w:lang w:val="en-US" w:eastAsia="ru-RU"/>
        </w:rPr>
        <w:t xml:space="preserve"> </w:t>
      </w:r>
      <w:r w:rsidR="00886D51">
        <w:rPr>
          <w:rFonts w:ascii="Arial" w:hAnsi="Arial" w:cs="Arial"/>
          <w:bCs/>
          <w:lang w:val="en-US" w:eastAsia="ru-RU"/>
        </w:rPr>
        <w:t>brought</w:t>
      </w:r>
      <w:r w:rsidR="00886D51" w:rsidRPr="00886D51">
        <w:rPr>
          <w:rFonts w:ascii="Arial" w:hAnsi="Arial" w:cs="Arial"/>
          <w:bCs/>
          <w:lang w:val="en-US" w:eastAsia="ru-RU"/>
        </w:rPr>
        <w:t xml:space="preserve"> </w:t>
      </w:r>
      <w:r w:rsidR="00886D51">
        <w:rPr>
          <w:rFonts w:ascii="Arial" w:hAnsi="Arial" w:cs="Arial"/>
          <w:bCs/>
          <w:lang w:val="en-US" w:eastAsia="ru-RU"/>
        </w:rPr>
        <w:t xml:space="preserve">to a standstill the activity of </w:t>
      </w:r>
      <w:r w:rsidR="00495F30">
        <w:rPr>
          <w:rFonts w:ascii="Arial" w:hAnsi="Arial" w:cs="Arial"/>
          <w:bCs/>
          <w:lang w:val="en-US" w:eastAsia="ru-RU"/>
        </w:rPr>
        <w:t xml:space="preserve">the Coalition’s </w:t>
      </w:r>
      <w:r w:rsidR="00886D51">
        <w:rPr>
          <w:rFonts w:ascii="Arial" w:hAnsi="Arial" w:cs="Arial"/>
          <w:bCs/>
          <w:lang w:val="en-US" w:eastAsia="ru-RU"/>
        </w:rPr>
        <w:t>Media Group</w:t>
      </w:r>
      <w:r w:rsidR="00495F30">
        <w:rPr>
          <w:rFonts w:ascii="Arial" w:hAnsi="Arial" w:cs="Arial"/>
          <w:bCs/>
          <w:lang w:val="en-US" w:eastAsia="ru-RU"/>
        </w:rPr>
        <w:t xml:space="preserve">, which was coordinated by ICPHR during the last 10 years, as well as resulted in quitting from the Coalition of two </w:t>
      </w:r>
      <w:r w:rsidR="00DF22A2">
        <w:rPr>
          <w:rFonts w:ascii="Arial" w:hAnsi="Arial" w:cs="Arial"/>
          <w:bCs/>
          <w:lang w:val="en-US" w:eastAsia="ru-RU"/>
        </w:rPr>
        <w:t>individual partners related to the activity of this organization.</w:t>
      </w:r>
    </w:p>
    <w:bookmarkEnd w:id="0"/>
    <w:p w14:paraId="223C023A" w14:textId="16E15820" w:rsidR="00F35A3A" w:rsidRPr="00F66FEE" w:rsidRDefault="00C315A3" w:rsidP="003D3E13">
      <w:pPr>
        <w:pStyle w:val="ad"/>
        <w:spacing w:line="276" w:lineRule="auto"/>
        <w:jc w:val="both"/>
        <w:rPr>
          <w:rFonts w:ascii="Arial" w:hAnsi="Arial" w:cs="Arial"/>
          <w:color w:val="000000"/>
          <w:sz w:val="22"/>
          <w:szCs w:val="22"/>
          <w:lang w:val="en-US"/>
        </w:rPr>
      </w:pPr>
      <w:r>
        <w:rPr>
          <w:rFonts w:ascii="Arial" w:hAnsi="Arial" w:cs="Arial"/>
          <w:color w:val="000000"/>
          <w:sz w:val="22"/>
          <w:szCs w:val="22"/>
          <w:lang w:val="en-US"/>
        </w:rPr>
        <w:t>According</w:t>
      </w:r>
      <w:r w:rsidRPr="00BA0905">
        <w:rPr>
          <w:rFonts w:ascii="Arial" w:hAnsi="Arial" w:cs="Arial"/>
          <w:color w:val="000000"/>
          <w:sz w:val="22"/>
          <w:szCs w:val="22"/>
          <w:lang w:val="en-US"/>
        </w:rPr>
        <w:t xml:space="preserve"> </w:t>
      </w:r>
      <w:r>
        <w:rPr>
          <w:rFonts w:ascii="Arial" w:hAnsi="Arial" w:cs="Arial"/>
          <w:color w:val="000000"/>
          <w:sz w:val="22"/>
          <w:szCs w:val="22"/>
          <w:lang w:val="en-US"/>
        </w:rPr>
        <w:t>to</w:t>
      </w:r>
      <w:r w:rsidRPr="00BA0905">
        <w:rPr>
          <w:rFonts w:ascii="Arial" w:hAnsi="Arial" w:cs="Arial"/>
          <w:color w:val="000000"/>
          <w:sz w:val="22"/>
          <w:szCs w:val="22"/>
          <w:lang w:val="en-US"/>
        </w:rPr>
        <w:t xml:space="preserve"> </w:t>
      </w:r>
      <w:r>
        <w:rPr>
          <w:rFonts w:ascii="Arial" w:hAnsi="Arial" w:cs="Arial"/>
          <w:color w:val="000000"/>
          <w:sz w:val="22"/>
          <w:szCs w:val="22"/>
          <w:lang w:val="en-US"/>
        </w:rPr>
        <w:t>official</w:t>
      </w:r>
      <w:r w:rsidRPr="00BA0905">
        <w:rPr>
          <w:rFonts w:ascii="Arial" w:hAnsi="Arial" w:cs="Arial"/>
          <w:color w:val="000000"/>
          <w:sz w:val="22"/>
          <w:szCs w:val="22"/>
          <w:lang w:val="en-US"/>
        </w:rPr>
        <w:t xml:space="preserve"> </w:t>
      </w:r>
      <w:r>
        <w:rPr>
          <w:rFonts w:ascii="Arial" w:hAnsi="Arial" w:cs="Arial"/>
          <w:color w:val="000000"/>
          <w:sz w:val="22"/>
          <w:szCs w:val="22"/>
          <w:lang w:val="en-US"/>
        </w:rPr>
        <w:t>data</w:t>
      </w:r>
      <w:r w:rsidRPr="00BA0905">
        <w:rPr>
          <w:rFonts w:ascii="Arial" w:hAnsi="Arial" w:cs="Arial"/>
          <w:color w:val="000000"/>
          <w:sz w:val="22"/>
          <w:szCs w:val="22"/>
          <w:lang w:val="en-US"/>
        </w:rPr>
        <w:t xml:space="preserve"> </w:t>
      </w:r>
      <w:r>
        <w:rPr>
          <w:rFonts w:ascii="Arial" w:hAnsi="Arial" w:cs="Arial"/>
          <w:color w:val="000000"/>
          <w:sz w:val="22"/>
          <w:szCs w:val="22"/>
          <w:lang w:val="en-US"/>
        </w:rPr>
        <w:t>of</w:t>
      </w:r>
      <w:r w:rsidRPr="00BA0905">
        <w:rPr>
          <w:rFonts w:ascii="Arial" w:hAnsi="Arial" w:cs="Arial"/>
          <w:color w:val="000000"/>
          <w:sz w:val="22"/>
          <w:szCs w:val="22"/>
          <w:lang w:val="en-US"/>
        </w:rPr>
        <w:t xml:space="preserve"> </w:t>
      </w:r>
      <w:r>
        <w:rPr>
          <w:rFonts w:ascii="Arial" w:hAnsi="Arial" w:cs="Arial"/>
          <w:color w:val="000000"/>
          <w:sz w:val="22"/>
          <w:szCs w:val="22"/>
          <w:lang w:val="en-US"/>
        </w:rPr>
        <w:t>the</w:t>
      </w:r>
      <w:r w:rsidRPr="00BA0905">
        <w:rPr>
          <w:rFonts w:ascii="Arial" w:hAnsi="Arial" w:cs="Arial"/>
          <w:color w:val="000000"/>
          <w:sz w:val="22"/>
          <w:szCs w:val="22"/>
          <w:lang w:val="en-US"/>
        </w:rPr>
        <w:t xml:space="preserve"> </w:t>
      </w:r>
      <w:r>
        <w:rPr>
          <w:rFonts w:ascii="Arial" w:hAnsi="Arial" w:cs="Arial"/>
          <w:color w:val="000000"/>
          <w:sz w:val="22"/>
          <w:szCs w:val="22"/>
          <w:lang w:val="en-US"/>
        </w:rPr>
        <w:t>Ministry</w:t>
      </w:r>
      <w:r w:rsidRPr="00BA0905">
        <w:rPr>
          <w:rFonts w:ascii="Arial" w:hAnsi="Arial" w:cs="Arial"/>
          <w:color w:val="000000"/>
          <w:sz w:val="22"/>
          <w:szCs w:val="22"/>
          <w:lang w:val="en-US"/>
        </w:rPr>
        <w:t xml:space="preserve"> </w:t>
      </w:r>
      <w:r>
        <w:rPr>
          <w:rFonts w:ascii="Arial" w:hAnsi="Arial" w:cs="Arial"/>
          <w:color w:val="000000"/>
          <w:sz w:val="22"/>
          <w:szCs w:val="22"/>
          <w:lang w:val="en-US"/>
        </w:rPr>
        <w:t>of</w:t>
      </w:r>
      <w:r w:rsidRPr="00BA0905">
        <w:rPr>
          <w:rFonts w:ascii="Arial" w:hAnsi="Arial" w:cs="Arial"/>
          <w:color w:val="000000"/>
          <w:sz w:val="22"/>
          <w:szCs w:val="22"/>
          <w:lang w:val="en-US"/>
        </w:rPr>
        <w:t xml:space="preserve"> </w:t>
      </w:r>
      <w:r>
        <w:rPr>
          <w:rFonts w:ascii="Arial" w:hAnsi="Arial" w:cs="Arial"/>
          <w:color w:val="000000"/>
          <w:sz w:val="22"/>
          <w:szCs w:val="22"/>
          <w:lang w:val="en-US"/>
        </w:rPr>
        <w:t>Justice</w:t>
      </w:r>
      <w:r w:rsidRPr="00BA0905">
        <w:rPr>
          <w:rFonts w:ascii="Arial" w:hAnsi="Arial" w:cs="Arial"/>
          <w:color w:val="000000"/>
          <w:sz w:val="22"/>
          <w:szCs w:val="22"/>
          <w:lang w:val="en-US"/>
        </w:rPr>
        <w:t xml:space="preserve"> </w:t>
      </w:r>
      <w:r>
        <w:rPr>
          <w:rFonts w:ascii="Arial" w:hAnsi="Arial" w:cs="Arial"/>
          <w:color w:val="000000"/>
          <w:sz w:val="22"/>
          <w:szCs w:val="22"/>
          <w:lang w:val="en-US"/>
        </w:rPr>
        <w:t>of</w:t>
      </w:r>
      <w:r w:rsidRPr="00BA0905">
        <w:rPr>
          <w:rFonts w:ascii="Arial" w:hAnsi="Arial" w:cs="Arial"/>
          <w:color w:val="000000"/>
          <w:sz w:val="22"/>
          <w:szCs w:val="22"/>
          <w:lang w:val="en-US"/>
        </w:rPr>
        <w:t xml:space="preserve"> </w:t>
      </w:r>
      <w:r>
        <w:rPr>
          <w:rFonts w:ascii="Arial" w:hAnsi="Arial" w:cs="Arial"/>
          <w:color w:val="000000"/>
          <w:sz w:val="22"/>
          <w:szCs w:val="22"/>
          <w:lang w:val="en-US"/>
        </w:rPr>
        <w:t>Tajikistan</w:t>
      </w:r>
      <w:r w:rsidRPr="00BA0905">
        <w:rPr>
          <w:rFonts w:ascii="Arial" w:hAnsi="Arial" w:cs="Arial"/>
          <w:color w:val="000000"/>
          <w:sz w:val="22"/>
          <w:szCs w:val="22"/>
          <w:lang w:val="en-US"/>
        </w:rPr>
        <w:t xml:space="preserve">, </w:t>
      </w:r>
      <w:r>
        <w:rPr>
          <w:rFonts w:ascii="Arial" w:hAnsi="Arial" w:cs="Arial"/>
          <w:color w:val="000000"/>
          <w:sz w:val="22"/>
          <w:szCs w:val="22"/>
          <w:lang w:val="en-US"/>
        </w:rPr>
        <w:t>in</w:t>
      </w:r>
      <w:r w:rsidRPr="00BA0905">
        <w:rPr>
          <w:rFonts w:ascii="Arial" w:hAnsi="Arial" w:cs="Arial"/>
          <w:color w:val="000000"/>
          <w:sz w:val="22"/>
          <w:szCs w:val="22"/>
          <w:lang w:val="en-US"/>
        </w:rPr>
        <w:t xml:space="preserve"> </w:t>
      </w:r>
      <w:r>
        <w:rPr>
          <w:rFonts w:ascii="Arial" w:hAnsi="Arial" w:cs="Arial"/>
          <w:color w:val="000000"/>
          <w:sz w:val="22"/>
          <w:szCs w:val="22"/>
          <w:lang w:val="en-US"/>
        </w:rPr>
        <w:t>the</w:t>
      </w:r>
      <w:r w:rsidRPr="00BA0905">
        <w:rPr>
          <w:rFonts w:ascii="Arial" w:hAnsi="Arial" w:cs="Arial"/>
          <w:color w:val="000000"/>
          <w:sz w:val="22"/>
          <w:szCs w:val="22"/>
          <w:lang w:val="en-US"/>
        </w:rPr>
        <w:t xml:space="preserve"> </w:t>
      </w:r>
      <w:r>
        <w:rPr>
          <w:rFonts w:ascii="Arial" w:hAnsi="Arial" w:cs="Arial"/>
          <w:color w:val="000000"/>
          <w:sz w:val="22"/>
          <w:szCs w:val="22"/>
          <w:lang w:val="en-US"/>
        </w:rPr>
        <w:t>first</w:t>
      </w:r>
      <w:r w:rsidRPr="00BA0905">
        <w:rPr>
          <w:rFonts w:ascii="Arial" w:hAnsi="Arial" w:cs="Arial"/>
          <w:color w:val="000000"/>
          <w:sz w:val="22"/>
          <w:szCs w:val="22"/>
          <w:lang w:val="en-US"/>
        </w:rPr>
        <w:t xml:space="preserve"> </w:t>
      </w:r>
      <w:r>
        <w:rPr>
          <w:rFonts w:ascii="Arial" w:hAnsi="Arial" w:cs="Arial"/>
          <w:color w:val="000000"/>
          <w:sz w:val="22"/>
          <w:szCs w:val="22"/>
          <w:lang w:val="en-US"/>
        </w:rPr>
        <w:t>half</w:t>
      </w:r>
      <w:r w:rsidRPr="00BA0905">
        <w:rPr>
          <w:rFonts w:ascii="Arial" w:hAnsi="Arial" w:cs="Arial"/>
          <w:color w:val="000000"/>
          <w:sz w:val="22"/>
          <w:szCs w:val="22"/>
          <w:lang w:val="en-US"/>
        </w:rPr>
        <w:t xml:space="preserve"> </w:t>
      </w:r>
      <w:r>
        <w:rPr>
          <w:rFonts w:ascii="Arial" w:hAnsi="Arial" w:cs="Arial"/>
          <w:color w:val="000000"/>
          <w:sz w:val="22"/>
          <w:szCs w:val="22"/>
          <w:lang w:val="en-US"/>
        </w:rPr>
        <w:t>of</w:t>
      </w:r>
      <w:r w:rsidRPr="00BA0905">
        <w:rPr>
          <w:rFonts w:ascii="Arial" w:hAnsi="Arial" w:cs="Arial"/>
          <w:color w:val="000000"/>
          <w:sz w:val="22"/>
          <w:szCs w:val="22"/>
          <w:lang w:val="en-US"/>
        </w:rPr>
        <w:t xml:space="preserve"> </w:t>
      </w:r>
      <w:r w:rsidR="00BA0905">
        <w:rPr>
          <w:rFonts w:ascii="Arial" w:hAnsi="Arial" w:cs="Arial"/>
          <w:color w:val="000000"/>
          <w:sz w:val="22"/>
          <w:szCs w:val="22"/>
          <w:lang w:val="en-US"/>
        </w:rPr>
        <w:t xml:space="preserve">2023, there were liquidated 240 organizations, </w:t>
      </w:r>
      <w:r w:rsidR="00F867C3">
        <w:rPr>
          <w:rFonts w:ascii="Arial" w:hAnsi="Arial" w:cs="Arial"/>
          <w:color w:val="000000"/>
          <w:sz w:val="22"/>
          <w:szCs w:val="22"/>
          <w:lang w:val="en-US"/>
        </w:rPr>
        <w:t xml:space="preserve">with 15 NGOs liquidated by court ruling, and the rest closed </w:t>
      </w:r>
      <w:r w:rsidR="00DE6582">
        <w:rPr>
          <w:rFonts w:ascii="Arial" w:hAnsi="Arial" w:cs="Arial"/>
          <w:color w:val="000000"/>
          <w:sz w:val="22"/>
          <w:szCs w:val="22"/>
          <w:lang w:val="en-US"/>
        </w:rPr>
        <w:lastRenderedPageBreak/>
        <w:t>down</w:t>
      </w:r>
      <w:r w:rsidR="00EB333A">
        <w:rPr>
          <w:rFonts w:ascii="Arial" w:hAnsi="Arial" w:cs="Arial"/>
          <w:color w:val="000000"/>
          <w:sz w:val="22"/>
          <w:szCs w:val="22"/>
          <w:lang w:val="en-US"/>
        </w:rPr>
        <w:t xml:space="preserve"> “</w:t>
      </w:r>
      <w:r w:rsidR="00DE6582">
        <w:rPr>
          <w:rFonts w:ascii="Arial" w:hAnsi="Arial" w:cs="Arial"/>
          <w:color w:val="000000"/>
          <w:sz w:val="22"/>
          <w:szCs w:val="22"/>
          <w:lang w:val="en-US"/>
        </w:rPr>
        <w:t>on their own accord</w:t>
      </w:r>
      <w:r w:rsidR="002A40E6">
        <w:rPr>
          <w:rFonts w:ascii="Arial" w:hAnsi="Arial" w:cs="Arial"/>
          <w:color w:val="000000"/>
          <w:sz w:val="22"/>
          <w:szCs w:val="22"/>
          <w:lang w:val="en-US"/>
        </w:rPr>
        <w:t>”</w:t>
      </w:r>
      <w:r w:rsidR="00DE6582">
        <w:rPr>
          <w:rFonts w:ascii="Arial" w:hAnsi="Arial" w:cs="Arial"/>
          <w:color w:val="000000"/>
          <w:sz w:val="22"/>
          <w:szCs w:val="22"/>
          <w:lang w:val="en-US"/>
        </w:rPr>
        <w:t>.</w:t>
      </w:r>
      <w:r w:rsidR="002A40E6">
        <w:rPr>
          <w:rFonts w:ascii="Arial" w:hAnsi="Arial" w:cs="Arial"/>
          <w:color w:val="000000"/>
          <w:sz w:val="22"/>
          <w:szCs w:val="22"/>
          <w:lang w:val="en-US"/>
        </w:rPr>
        <w:t xml:space="preserve"> </w:t>
      </w:r>
      <w:r w:rsidR="002A5FE0">
        <w:rPr>
          <w:rFonts w:ascii="Arial" w:hAnsi="Arial" w:cs="Arial"/>
          <w:color w:val="000000"/>
          <w:sz w:val="22"/>
          <w:szCs w:val="22"/>
          <w:lang w:val="en-US"/>
        </w:rPr>
        <w:t>Altogether</w:t>
      </w:r>
      <w:r w:rsidR="002A5FE0" w:rsidRPr="002A5FE0">
        <w:rPr>
          <w:rFonts w:ascii="Arial" w:hAnsi="Arial" w:cs="Arial"/>
          <w:color w:val="000000"/>
          <w:sz w:val="22"/>
          <w:szCs w:val="22"/>
          <w:lang w:val="en-US"/>
        </w:rPr>
        <w:t xml:space="preserve">, </w:t>
      </w:r>
      <w:r w:rsidR="002A5FE0">
        <w:rPr>
          <w:rFonts w:ascii="Arial" w:hAnsi="Arial" w:cs="Arial"/>
          <w:color w:val="000000"/>
          <w:sz w:val="22"/>
          <w:szCs w:val="22"/>
          <w:lang w:val="en-US"/>
        </w:rPr>
        <w:t>over</w:t>
      </w:r>
      <w:r w:rsidR="002A5FE0" w:rsidRPr="002A5FE0">
        <w:rPr>
          <w:rFonts w:ascii="Arial" w:hAnsi="Arial" w:cs="Arial"/>
          <w:color w:val="000000"/>
          <w:sz w:val="22"/>
          <w:szCs w:val="22"/>
          <w:lang w:val="en-US"/>
        </w:rPr>
        <w:t xml:space="preserve"> </w:t>
      </w:r>
      <w:r w:rsidR="002A5FE0">
        <w:rPr>
          <w:rFonts w:ascii="Arial" w:hAnsi="Arial" w:cs="Arial"/>
          <w:color w:val="000000"/>
          <w:sz w:val="22"/>
          <w:szCs w:val="22"/>
          <w:lang w:val="en-US"/>
        </w:rPr>
        <w:t xml:space="preserve">the last one and half year, </w:t>
      </w:r>
      <w:r w:rsidR="001D68BC">
        <w:rPr>
          <w:rFonts w:ascii="Arial" w:hAnsi="Arial" w:cs="Arial"/>
          <w:b/>
          <w:color w:val="000000"/>
          <w:sz w:val="22"/>
          <w:szCs w:val="22"/>
          <w:lang w:val="en-US"/>
        </w:rPr>
        <w:t>in the country</w:t>
      </w:r>
      <w:r w:rsidR="002A5FE0" w:rsidRPr="002A5FE0">
        <w:rPr>
          <w:rFonts w:ascii="Arial" w:hAnsi="Arial" w:cs="Arial"/>
          <w:b/>
          <w:color w:val="000000"/>
          <w:sz w:val="22"/>
          <w:szCs w:val="22"/>
          <w:lang w:val="en-US"/>
        </w:rPr>
        <w:t xml:space="preserve"> there </w:t>
      </w:r>
      <w:r w:rsidR="001D68BC">
        <w:rPr>
          <w:rFonts w:ascii="Arial" w:hAnsi="Arial" w:cs="Arial"/>
          <w:b/>
          <w:color w:val="000000"/>
          <w:sz w:val="22"/>
          <w:szCs w:val="22"/>
          <w:lang w:val="en-US"/>
        </w:rPr>
        <w:t>have been</w:t>
      </w:r>
      <w:r w:rsidR="002A5FE0" w:rsidRPr="002A5FE0">
        <w:rPr>
          <w:rFonts w:ascii="Arial" w:hAnsi="Arial" w:cs="Arial"/>
          <w:b/>
          <w:color w:val="000000"/>
          <w:sz w:val="22"/>
          <w:szCs w:val="22"/>
          <w:lang w:val="en-US"/>
        </w:rPr>
        <w:t xml:space="preserve"> liquidated more than 700 NGOs</w:t>
      </w:r>
      <w:r w:rsidR="007A18CF" w:rsidRPr="003D3E13">
        <w:rPr>
          <w:rStyle w:val="ab"/>
          <w:rFonts w:ascii="Arial" w:hAnsi="Arial" w:cs="Arial"/>
          <w:b/>
          <w:bCs/>
          <w:color w:val="000000"/>
          <w:sz w:val="22"/>
          <w:szCs w:val="22"/>
        </w:rPr>
        <w:footnoteReference w:id="1"/>
      </w:r>
      <w:r w:rsidR="00F35A3A" w:rsidRPr="002A5FE0">
        <w:rPr>
          <w:rFonts w:ascii="Arial" w:hAnsi="Arial" w:cs="Arial"/>
          <w:color w:val="000000"/>
          <w:sz w:val="22"/>
          <w:szCs w:val="22"/>
          <w:lang w:val="en-US"/>
        </w:rPr>
        <w:t>.</w:t>
      </w:r>
    </w:p>
    <w:p w14:paraId="36145B04" w14:textId="450C1523" w:rsidR="004A2E42" w:rsidRPr="00F66FEE" w:rsidRDefault="007B5AEA" w:rsidP="003D3E13">
      <w:pPr>
        <w:pStyle w:val="ad"/>
        <w:shd w:val="clear" w:color="auto" w:fill="FFFFFF"/>
        <w:tabs>
          <w:tab w:val="left" w:pos="284"/>
        </w:tabs>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 xml:space="preserve">As a result of these events, organizations-members of the Coalition had to suspend some areas of their activity. </w:t>
      </w:r>
      <w:r w:rsidR="00D6428C">
        <w:rPr>
          <w:rFonts w:ascii="Arial" w:hAnsi="Arial" w:cs="Arial"/>
          <w:sz w:val="22"/>
          <w:szCs w:val="22"/>
          <w:lang w:val="en-US"/>
        </w:rPr>
        <w:t>In the period under review, there has decreased the number of recorded cases</w:t>
      </w:r>
      <w:r w:rsidR="00C94D84">
        <w:rPr>
          <w:rFonts w:ascii="Arial" w:hAnsi="Arial" w:cs="Arial"/>
          <w:sz w:val="22"/>
          <w:szCs w:val="22"/>
          <w:lang w:val="en-US"/>
        </w:rPr>
        <w:t xml:space="preserve"> of torture and cruel treatment</w:t>
      </w:r>
      <w:r w:rsidR="001627E5">
        <w:rPr>
          <w:rFonts w:ascii="Arial" w:hAnsi="Arial" w:cs="Arial"/>
          <w:sz w:val="22"/>
          <w:szCs w:val="22"/>
          <w:lang w:val="en-US"/>
        </w:rPr>
        <w:t xml:space="preserve">, and this is also </w:t>
      </w:r>
      <w:r w:rsidR="00C94D84">
        <w:rPr>
          <w:rFonts w:ascii="Arial" w:hAnsi="Arial" w:cs="Arial"/>
          <w:sz w:val="22"/>
          <w:szCs w:val="22"/>
          <w:lang w:val="en-US"/>
        </w:rPr>
        <w:t xml:space="preserve">due to </w:t>
      </w:r>
      <w:r w:rsidR="001627E5">
        <w:rPr>
          <w:rFonts w:ascii="Arial" w:hAnsi="Arial" w:cs="Arial"/>
          <w:sz w:val="22"/>
          <w:szCs w:val="22"/>
          <w:lang w:val="en-US"/>
        </w:rPr>
        <w:t xml:space="preserve">the fact that many victims and their relatives </w:t>
      </w:r>
      <w:r w:rsidR="003E74CD">
        <w:rPr>
          <w:rFonts w:ascii="Arial" w:hAnsi="Arial" w:cs="Arial"/>
          <w:sz w:val="22"/>
          <w:szCs w:val="22"/>
          <w:lang w:val="en-US"/>
        </w:rPr>
        <w:t xml:space="preserve">do hesitate to report on </w:t>
      </w:r>
      <w:r w:rsidR="00CC6434">
        <w:rPr>
          <w:rFonts w:ascii="Arial" w:hAnsi="Arial" w:cs="Arial"/>
          <w:sz w:val="22"/>
          <w:szCs w:val="22"/>
          <w:lang w:val="en-US"/>
        </w:rPr>
        <w:t xml:space="preserve">crime </w:t>
      </w:r>
      <w:r w:rsidR="003E74CD">
        <w:rPr>
          <w:rFonts w:ascii="Arial" w:hAnsi="Arial" w:cs="Arial"/>
          <w:sz w:val="22"/>
          <w:szCs w:val="22"/>
          <w:lang w:val="en-US"/>
        </w:rPr>
        <w:t xml:space="preserve">incidents </w:t>
      </w:r>
      <w:r w:rsidR="007E4839">
        <w:rPr>
          <w:rFonts w:ascii="Arial" w:hAnsi="Arial" w:cs="Arial"/>
          <w:sz w:val="22"/>
          <w:szCs w:val="22"/>
          <w:lang w:val="en-US"/>
        </w:rPr>
        <w:t xml:space="preserve">in their fear of retaliation and pressure </w:t>
      </w:r>
      <w:r w:rsidR="00973490">
        <w:rPr>
          <w:rFonts w:ascii="Arial" w:hAnsi="Arial" w:cs="Arial"/>
          <w:sz w:val="22"/>
          <w:szCs w:val="22"/>
          <w:lang w:val="en-US"/>
        </w:rPr>
        <w:t xml:space="preserve">by law-enforcement bodies. </w:t>
      </w:r>
      <w:r w:rsidR="00CC6434">
        <w:rPr>
          <w:rFonts w:ascii="Arial" w:hAnsi="Arial" w:cs="Arial"/>
          <w:sz w:val="22"/>
          <w:szCs w:val="22"/>
          <w:lang w:val="en-US"/>
        </w:rPr>
        <w:t>In</w:t>
      </w:r>
      <w:r w:rsidR="00CC6434" w:rsidRPr="00E70337">
        <w:rPr>
          <w:rFonts w:ascii="Arial" w:hAnsi="Arial" w:cs="Arial"/>
          <w:sz w:val="22"/>
          <w:szCs w:val="22"/>
          <w:lang w:val="en-US"/>
        </w:rPr>
        <w:t xml:space="preserve"> </w:t>
      </w:r>
      <w:r w:rsidR="00CC6434">
        <w:rPr>
          <w:rFonts w:ascii="Arial" w:hAnsi="Arial" w:cs="Arial"/>
          <w:sz w:val="22"/>
          <w:szCs w:val="22"/>
          <w:lang w:val="en-US"/>
        </w:rPr>
        <w:t>addition</w:t>
      </w:r>
      <w:r w:rsidR="00CC6434" w:rsidRPr="00E70337">
        <w:rPr>
          <w:rFonts w:ascii="Arial" w:hAnsi="Arial" w:cs="Arial"/>
          <w:sz w:val="22"/>
          <w:szCs w:val="22"/>
          <w:lang w:val="en-US"/>
        </w:rPr>
        <w:t xml:space="preserve">, </w:t>
      </w:r>
      <w:r w:rsidR="00CC6434">
        <w:rPr>
          <w:rFonts w:ascii="Arial" w:hAnsi="Arial" w:cs="Arial"/>
          <w:sz w:val="22"/>
          <w:szCs w:val="22"/>
          <w:lang w:val="en-US"/>
        </w:rPr>
        <w:t>many</w:t>
      </w:r>
      <w:r w:rsidR="00CC6434" w:rsidRPr="00E70337">
        <w:rPr>
          <w:rFonts w:ascii="Arial" w:hAnsi="Arial" w:cs="Arial"/>
          <w:sz w:val="22"/>
          <w:szCs w:val="22"/>
          <w:lang w:val="en-US"/>
        </w:rPr>
        <w:t xml:space="preserve"> </w:t>
      </w:r>
      <w:r w:rsidR="00CC6434">
        <w:rPr>
          <w:rFonts w:ascii="Arial" w:hAnsi="Arial" w:cs="Arial"/>
          <w:sz w:val="22"/>
          <w:szCs w:val="22"/>
          <w:lang w:val="en-US"/>
        </w:rPr>
        <w:t>criminal</w:t>
      </w:r>
      <w:r w:rsidR="00CC6434" w:rsidRPr="00E70337">
        <w:rPr>
          <w:rFonts w:ascii="Arial" w:hAnsi="Arial" w:cs="Arial"/>
          <w:sz w:val="22"/>
          <w:szCs w:val="22"/>
          <w:lang w:val="en-US"/>
        </w:rPr>
        <w:t xml:space="preserve"> </w:t>
      </w:r>
      <w:r w:rsidR="00CC6434">
        <w:rPr>
          <w:rFonts w:ascii="Arial" w:hAnsi="Arial" w:cs="Arial"/>
          <w:sz w:val="22"/>
          <w:szCs w:val="22"/>
          <w:lang w:val="en-US"/>
        </w:rPr>
        <w:t>cases</w:t>
      </w:r>
      <w:r w:rsidR="00CC6434" w:rsidRPr="00E70337">
        <w:rPr>
          <w:rFonts w:ascii="Arial" w:hAnsi="Arial" w:cs="Arial"/>
          <w:sz w:val="22"/>
          <w:szCs w:val="22"/>
          <w:lang w:val="en-US"/>
        </w:rPr>
        <w:t xml:space="preserve"> </w:t>
      </w:r>
      <w:r w:rsidR="00CC6434">
        <w:rPr>
          <w:rFonts w:ascii="Arial" w:hAnsi="Arial" w:cs="Arial"/>
          <w:sz w:val="22"/>
          <w:szCs w:val="22"/>
          <w:lang w:val="en-US"/>
        </w:rPr>
        <w:t>related</w:t>
      </w:r>
      <w:r w:rsidR="00CC6434" w:rsidRPr="00E70337">
        <w:rPr>
          <w:rFonts w:ascii="Arial" w:hAnsi="Arial" w:cs="Arial"/>
          <w:sz w:val="22"/>
          <w:szCs w:val="22"/>
          <w:lang w:val="en-US"/>
        </w:rPr>
        <w:t xml:space="preserve"> </w:t>
      </w:r>
      <w:r w:rsidR="00CC6434">
        <w:rPr>
          <w:rFonts w:ascii="Arial" w:hAnsi="Arial" w:cs="Arial"/>
          <w:sz w:val="22"/>
          <w:szCs w:val="22"/>
          <w:lang w:val="en-US"/>
        </w:rPr>
        <w:t>to</w:t>
      </w:r>
      <w:r w:rsidR="00CC6434" w:rsidRPr="00E70337">
        <w:rPr>
          <w:rFonts w:ascii="Arial" w:hAnsi="Arial" w:cs="Arial"/>
          <w:sz w:val="22"/>
          <w:szCs w:val="22"/>
          <w:lang w:val="en-US"/>
        </w:rPr>
        <w:t xml:space="preserve"> </w:t>
      </w:r>
      <w:r w:rsidR="00CC6434">
        <w:rPr>
          <w:rFonts w:ascii="Arial" w:hAnsi="Arial" w:cs="Arial"/>
          <w:sz w:val="22"/>
          <w:szCs w:val="22"/>
          <w:lang w:val="en-US"/>
        </w:rPr>
        <w:t>alleged</w:t>
      </w:r>
      <w:r w:rsidR="00CC6434" w:rsidRPr="00E70337">
        <w:rPr>
          <w:rFonts w:ascii="Arial" w:hAnsi="Arial" w:cs="Arial"/>
          <w:sz w:val="22"/>
          <w:szCs w:val="22"/>
          <w:lang w:val="en-US"/>
        </w:rPr>
        <w:t xml:space="preserve"> </w:t>
      </w:r>
      <w:r w:rsidR="00CC6434">
        <w:rPr>
          <w:rFonts w:ascii="Arial" w:hAnsi="Arial" w:cs="Arial"/>
          <w:sz w:val="22"/>
          <w:szCs w:val="22"/>
          <w:lang w:val="en-US"/>
        </w:rPr>
        <w:t>practice</w:t>
      </w:r>
      <w:r w:rsidR="00CC6434" w:rsidRPr="00E70337">
        <w:rPr>
          <w:rFonts w:ascii="Arial" w:hAnsi="Arial" w:cs="Arial"/>
          <w:sz w:val="22"/>
          <w:szCs w:val="22"/>
          <w:lang w:val="en-US"/>
        </w:rPr>
        <w:t xml:space="preserve"> </w:t>
      </w:r>
      <w:r w:rsidR="00CC6434">
        <w:rPr>
          <w:rFonts w:ascii="Arial" w:hAnsi="Arial" w:cs="Arial"/>
          <w:sz w:val="22"/>
          <w:szCs w:val="22"/>
          <w:lang w:val="en-US"/>
        </w:rPr>
        <w:t>of</w:t>
      </w:r>
      <w:r w:rsidR="00CC6434" w:rsidRPr="00E70337">
        <w:rPr>
          <w:rFonts w:ascii="Arial" w:hAnsi="Arial" w:cs="Arial"/>
          <w:sz w:val="22"/>
          <w:szCs w:val="22"/>
          <w:lang w:val="en-US"/>
        </w:rPr>
        <w:t xml:space="preserve"> </w:t>
      </w:r>
      <w:r w:rsidR="00CC6434">
        <w:rPr>
          <w:rFonts w:ascii="Arial" w:hAnsi="Arial" w:cs="Arial"/>
          <w:sz w:val="22"/>
          <w:szCs w:val="22"/>
          <w:lang w:val="en-US"/>
        </w:rPr>
        <w:t>torture</w:t>
      </w:r>
      <w:r w:rsidR="00CC6434" w:rsidRPr="00E70337">
        <w:rPr>
          <w:rFonts w:ascii="Arial" w:hAnsi="Arial" w:cs="Arial"/>
          <w:sz w:val="22"/>
          <w:szCs w:val="22"/>
          <w:lang w:val="en-US"/>
        </w:rPr>
        <w:t xml:space="preserve"> </w:t>
      </w:r>
      <w:r w:rsidR="00CC6434">
        <w:rPr>
          <w:rFonts w:ascii="Arial" w:hAnsi="Arial" w:cs="Arial"/>
          <w:sz w:val="22"/>
          <w:szCs w:val="22"/>
          <w:lang w:val="en-US"/>
        </w:rPr>
        <w:t>are</w:t>
      </w:r>
      <w:r w:rsidR="00CC6434" w:rsidRPr="00E70337">
        <w:rPr>
          <w:rFonts w:ascii="Arial" w:hAnsi="Arial" w:cs="Arial"/>
          <w:sz w:val="22"/>
          <w:szCs w:val="22"/>
          <w:lang w:val="en-US"/>
        </w:rPr>
        <w:t xml:space="preserve"> </w:t>
      </w:r>
      <w:r w:rsidR="00E70337">
        <w:rPr>
          <w:rFonts w:ascii="Arial" w:hAnsi="Arial" w:cs="Arial"/>
          <w:sz w:val="22"/>
          <w:szCs w:val="22"/>
          <w:lang w:val="en-US"/>
        </w:rPr>
        <w:t>marked as “c</w:t>
      </w:r>
      <w:r w:rsidR="003007DD">
        <w:rPr>
          <w:rFonts w:ascii="Arial" w:hAnsi="Arial" w:cs="Arial"/>
          <w:sz w:val="22"/>
          <w:szCs w:val="22"/>
          <w:lang w:val="en-US"/>
        </w:rPr>
        <w:t>lassified documents</w:t>
      </w:r>
      <w:r w:rsidR="00E70337">
        <w:rPr>
          <w:rFonts w:ascii="Arial" w:hAnsi="Arial" w:cs="Arial"/>
          <w:sz w:val="22"/>
          <w:szCs w:val="22"/>
          <w:lang w:val="en-US"/>
        </w:rPr>
        <w:t>”</w:t>
      </w:r>
      <w:r w:rsidR="001926DB">
        <w:rPr>
          <w:rFonts w:ascii="Arial" w:hAnsi="Arial" w:cs="Arial"/>
          <w:sz w:val="22"/>
          <w:szCs w:val="22"/>
          <w:lang w:val="en-US"/>
        </w:rPr>
        <w:t xml:space="preserve">, and lawyers </w:t>
      </w:r>
      <w:r w:rsidR="00437370">
        <w:rPr>
          <w:rFonts w:ascii="Arial" w:hAnsi="Arial" w:cs="Arial"/>
          <w:sz w:val="22"/>
          <w:szCs w:val="22"/>
          <w:lang w:val="en-US"/>
        </w:rPr>
        <w:t>are forced</w:t>
      </w:r>
      <w:r w:rsidR="001926DB">
        <w:rPr>
          <w:rFonts w:ascii="Arial" w:hAnsi="Arial" w:cs="Arial"/>
          <w:sz w:val="22"/>
          <w:szCs w:val="22"/>
          <w:lang w:val="en-US"/>
        </w:rPr>
        <w:t xml:space="preserve"> to sign </w:t>
      </w:r>
      <w:r w:rsidR="000F3BC2">
        <w:rPr>
          <w:rFonts w:ascii="Arial" w:hAnsi="Arial" w:cs="Arial"/>
          <w:sz w:val="22"/>
          <w:szCs w:val="22"/>
          <w:lang w:val="en-US"/>
        </w:rPr>
        <w:t>a non-disclosure agreement</w:t>
      </w:r>
      <w:r w:rsidR="00575BA2">
        <w:rPr>
          <w:rFonts w:ascii="Arial" w:hAnsi="Arial" w:cs="Arial"/>
          <w:sz w:val="22"/>
          <w:szCs w:val="22"/>
          <w:lang w:val="en-US"/>
        </w:rPr>
        <w:t xml:space="preserve"> regarding cases they work on, and this will restrict public access to information on the progress of </w:t>
      </w:r>
      <w:r w:rsidR="00661C7F">
        <w:rPr>
          <w:rFonts w:ascii="Arial" w:hAnsi="Arial" w:cs="Arial"/>
          <w:sz w:val="22"/>
          <w:szCs w:val="22"/>
          <w:lang w:val="en-US"/>
        </w:rPr>
        <w:t>legal investigation.</w:t>
      </w:r>
    </w:p>
    <w:p w14:paraId="09689A89" w14:textId="77777777" w:rsidR="00C6433D" w:rsidRPr="00661C7F" w:rsidRDefault="00C6433D" w:rsidP="003D3E13">
      <w:pPr>
        <w:pStyle w:val="ad"/>
        <w:shd w:val="clear" w:color="auto" w:fill="FFFFFF"/>
        <w:tabs>
          <w:tab w:val="left" w:pos="284"/>
        </w:tabs>
        <w:spacing w:before="0" w:beforeAutospacing="0" w:after="0" w:afterAutospacing="0" w:line="276" w:lineRule="auto"/>
        <w:jc w:val="both"/>
        <w:rPr>
          <w:rFonts w:ascii="Arial" w:hAnsi="Arial" w:cs="Arial"/>
          <w:sz w:val="22"/>
          <w:szCs w:val="22"/>
          <w:lang w:val="en-US"/>
        </w:rPr>
      </w:pPr>
    </w:p>
    <w:p w14:paraId="1F8F50F1" w14:textId="3C58AFAA" w:rsidR="00023A95" w:rsidRPr="00F66FEE" w:rsidRDefault="00CE37D4" w:rsidP="003D3E13">
      <w:pPr>
        <w:pStyle w:val="ad"/>
        <w:shd w:val="clear" w:color="auto" w:fill="FFFFFF"/>
        <w:tabs>
          <w:tab w:val="left" w:pos="284"/>
        </w:tabs>
        <w:spacing w:before="0" w:beforeAutospacing="0" w:after="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Nevertheless</w:t>
      </w:r>
      <w:r w:rsidRPr="00CE37D4">
        <w:rPr>
          <w:rFonts w:ascii="Arial" w:hAnsi="Arial" w:cs="Arial"/>
          <w:color w:val="000000"/>
          <w:sz w:val="22"/>
          <w:szCs w:val="22"/>
          <w:lang w:val="en-US"/>
        </w:rPr>
        <w:t xml:space="preserve">, </w:t>
      </w:r>
      <w:r>
        <w:rPr>
          <w:rFonts w:ascii="Arial" w:hAnsi="Arial" w:cs="Arial"/>
          <w:color w:val="000000"/>
          <w:sz w:val="22"/>
          <w:szCs w:val="22"/>
          <w:lang w:val="en-US"/>
        </w:rPr>
        <w:t>organizations</w:t>
      </w:r>
      <w:r w:rsidRPr="00CE37D4">
        <w:rPr>
          <w:rFonts w:ascii="Arial" w:hAnsi="Arial" w:cs="Arial"/>
          <w:color w:val="000000"/>
          <w:sz w:val="22"/>
          <w:szCs w:val="22"/>
          <w:lang w:val="en-US"/>
        </w:rPr>
        <w:t>-</w:t>
      </w:r>
      <w:r>
        <w:rPr>
          <w:rFonts w:ascii="Arial" w:hAnsi="Arial" w:cs="Arial"/>
          <w:color w:val="000000"/>
          <w:sz w:val="22"/>
          <w:szCs w:val="22"/>
          <w:lang w:val="en-US"/>
        </w:rPr>
        <w:t>members</w:t>
      </w:r>
      <w:r w:rsidRPr="00CE37D4">
        <w:rPr>
          <w:rFonts w:ascii="Arial" w:hAnsi="Arial" w:cs="Arial"/>
          <w:color w:val="000000"/>
          <w:sz w:val="22"/>
          <w:szCs w:val="22"/>
          <w:lang w:val="en-US"/>
        </w:rPr>
        <w:t xml:space="preserve"> </w:t>
      </w:r>
      <w:r>
        <w:rPr>
          <w:rFonts w:ascii="Arial" w:hAnsi="Arial" w:cs="Arial"/>
          <w:color w:val="000000"/>
          <w:sz w:val="22"/>
          <w:szCs w:val="22"/>
          <w:lang w:val="en-US"/>
        </w:rPr>
        <w:t>of</w:t>
      </w:r>
      <w:r w:rsidRPr="00CE37D4">
        <w:rPr>
          <w:rFonts w:ascii="Arial" w:hAnsi="Arial" w:cs="Arial"/>
          <w:color w:val="000000"/>
          <w:sz w:val="22"/>
          <w:szCs w:val="22"/>
          <w:lang w:val="en-US"/>
        </w:rPr>
        <w:t xml:space="preserve"> </w:t>
      </w:r>
      <w:r>
        <w:rPr>
          <w:rFonts w:ascii="Arial" w:hAnsi="Arial" w:cs="Arial"/>
          <w:color w:val="000000"/>
          <w:sz w:val="22"/>
          <w:szCs w:val="22"/>
          <w:lang w:val="en-US"/>
        </w:rPr>
        <w:t>the</w:t>
      </w:r>
      <w:r w:rsidRPr="00CE37D4">
        <w:rPr>
          <w:rFonts w:ascii="Arial" w:hAnsi="Arial" w:cs="Arial"/>
          <w:color w:val="000000"/>
          <w:sz w:val="22"/>
          <w:szCs w:val="22"/>
          <w:lang w:val="en-US"/>
        </w:rPr>
        <w:t xml:space="preserve"> </w:t>
      </w:r>
      <w:r>
        <w:rPr>
          <w:rFonts w:ascii="Arial" w:hAnsi="Arial" w:cs="Arial"/>
          <w:color w:val="000000"/>
          <w:sz w:val="22"/>
          <w:szCs w:val="22"/>
          <w:lang w:val="en-US"/>
        </w:rPr>
        <w:t xml:space="preserve">Coalition continued their activities by promoting issues of freedom from torture both, </w:t>
      </w:r>
      <w:r w:rsidR="006C65E9">
        <w:rPr>
          <w:rFonts w:ascii="Arial" w:hAnsi="Arial" w:cs="Arial"/>
          <w:color w:val="000000"/>
          <w:sz w:val="22"/>
          <w:szCs w:val="22"/>
          <w:lang w:val="en-US"/>
        </w:rPr>
        <w:t>at legislative level and in practice. One</w:t>
      </w:r>
      <w:r w:rsidR="006C65E9" w:rsidRPr="004E72BF">
        <w:rPr>
          <w:rFonts w:ascii="Arial" w:hAnsi="Arial" w:cs="Arial"/>
          <w:color w:val="000000"/>
          <w:sz w:val="22"/>
          <w:szCs w:val="22"/>
          <w:lang w:val="en-US"/>
        </w:rPr>
        <w:t xml:space="preserve"> </w:t>
      </w:r>
      <w:r w:rsidR="006C65E9">
        <w:rPr>
          <w:rFonts w:ascii="Arial" w:hAnsi="Arial" w:cs="Arial"/>
          <w:color w:val="000000"/>
          <w:sz w:val="22"/>
          <w:szCs w:val="22"/>
          <w:lang w:val="en-US"/>
        </w:rPr>
        <w:t>of</w:t>
      </w:r>
      <w:r w:rsidR="006C65E9" w:rsidRPr="004E72BF">
        <w:rPr>
          <w:rFonts w:ascii="Arial" w:hAnsi="Arial" w:cs="Arial"/>
          <w:color w:val="000000"/>
          <w:sz w:val="22"/>
          <w:szCs w:val="22"/>
          <w:lang w:val="en-US"/>
        </w:rPr>
        <w:t xml:space="preserve"> </w:t>
      </w:r>
      <w:r w:rsidR="006C65E9">
        <w:rPr>
          <w:rFonts w:ascii="Arial" w:hAnsi="Arial" w:cs="Arial"/>
          <w:color w:val="000000"/>
          <w:sz w:val="22"/>
          <w:szCs w:val="22"/>
          <w:lang w:val="en-US"/>
        </w:rPr>
        <w:t>the</w:t>
      </w:r>
      <w:r w:rsidR="006C65E9" w:rsidRPr="004E72BF">
        <w:rPr>
          <w:rFonts w:ascii="Arial" w:hAnsi="Arial" w:cs="Arial"/>
          <w:color w:val="000000"/>
          <w:sz w:val="22"/>
          <w:szCs w:val="22"/>
          <w:lang w:val="en-US"/>
        </w:rPr>
        <w:t xml:space="preserve"> </w:t>
      </w:r>
      <w:r w:rsidR="006C65E9">
        <w:rPr>
          <w:rFonts w:ascii="Arial" w:hAnsi="Arial" w:cs="Arial"/>
          <w:color w:val="000000"/>
          <w:sz w:val="22"/>
          <w:szCs w:val="22"/>
          <w:lang w:val="en-US"/>
        </w:rPr>
        <w:t>important</w:t>
      </w:r>
      <w:r w:rsidR="006C65E9" w:rsidRPr="004E72BF">
        <w:rPr>
          <w:rFonts w:ascii="Arial" w:hAnsi="Arial" w:cs="Arial"/>
          <w:color w:val="000000"/>
          <w:sz w:val="22"/>
          <w:szCs w:val="22"/>
          <w:lang w:val="en-US"/>
        </w:rPr>
        <w:t xml:space="preserve"> </w:t>
      </w:r>
      <w:r w:rsidR="006C65E9">
        <w:rPr>
          <w:rFonts w:ascii="Arial" w:hAnsi="Arial" w:cs="Arial"/>
          <w:color w:val="000000"/>
          <w:sz w:val="22"/>
          <w:szCs w:val="22"/>
          <w:lang w:val="en-US"/>
        </w:rPr>
        <w:t>achievements</w:t>
      </w:r>
      <w:r w:rsidR="006C65E9" w:rsidRPr="004E72BF">
        <w:rPr>
          <w:rFonts w:ascii="Arial" w:hAnsi="Arial" w:cs="Arial"/>
          <w:color w:val="000000"/>
          <w:sz w:val="22"/>
          <w:szCs w:val="22"/>
          <w:lang w:val="en-US"/>
        </w:rPr>
        <w:t xml:space="preserve"> </w:t>
      </w:r>
      <w:r w:rsidR="00386677">
        <w:rPr>
          <w:rFonts w:ascii="Arial" w:hAnsi="Arial" w:cs="Arial"/>
          <w:color w:val="000000"/>
          <w:sz w:val="22"/>
          <w:szCs w:val="22"/>
          <w:lang w:val="en-US"/>
        </w:rPr>
        <w:t>in</w:t>
      </w:r>
      <w:r w:rsidR="00386677" w:rsidRPr="004E72BF">
        <w:rPr>
          <w:rFonts w:ascii="Arial" w:hAnsi="Arial" w:cs="Arial"/>
          <w:color w:val="000000"/>
          <w:sz w:val="22"/>
          <w:szCs w:val="22"/>
          <w:lang w:val="en-US"/>
        </w:rPr>
        <w:t xml:space="preserve"> </w:t>
      </w:r>
      <w:r w:rsidR="00386677">
        <w:rPr>
          <w:rFonts w:ascii="Arial" w:hAnsi="Arial" w:cs="Arial"/>
          <w:color w:val="000000"/>
          <w:sz w:val="22"/>
          <w:szCs w:val="22"/>
          <w:lang w:val="en-US"/>
        </w:rPr>
        <w:t>promotion</w:t>
      </w:r>
      <w:r w:rsidR="00386677" w:rsidRPr="004E72BF">
        <w:rPr>
          <w:rFonts w:ascii="Arial" w:hAnsi="Arial" w:cs="Arial"/>
          <w:color w:val="000000"/>
          <w:sz w:val="22"/>
          <w:szCs w:val="22"/>
          <w:lang w:val="en-US"/>
        </w:rPr>
        <w:t xml:space="preserve"> </w:t>
      </w:r>
      <w:r w:rsidR="00386677">
        <w:rPr>
          <w:rFonts w:ascii="Arial" w:hAnsi="Arial" w:cs="Arial"/>
          <w:color w:val="000000"/>
          <w:sz w:val="22"/>
          <w:szCs w:val="22"/>
          <w:lang w:val="en-US"/>
        </w:rPr>
        <w:t>of</w:t>
      </w:r>
      <w:r w:rsidR="00386677" w:rsidRPr="004E72BF">
        <w:rPr>
          <w:rFonts w:ascii="Arial" w:hAnsi="Arial" w:cs="Arial"/>
          <w:color w:val="000000"/>
          <w:sz w:val="22"/>
          <w:szCs w:val="22"/>
          <w:lang w:val="en-US"/>
        </w:rPr>
        <w:t xml:space="preserve"> </w:t>
      </w:r>
      <w:r w:rsidR="00386677">
        <w:rPr>
          <w:rFonts w:ascii="Arial" w:hAnsi="Arial" w:cs="Arial"/>
          <w:color w:val="000000"/>
          <w:sz w:val="22"/>
          <w:szCs w:val="22"/>
          <w:lang w:val="en-US"/>
        </w:rPr>
        <w:t>improvement</w:t>
      </w:r>
      <w:r w:rsidR="00386677" w:rsidRPr="004E72BF">
        <w:rPr>
          <w:rFonts w:ascii="Arial" w:hAnsi="Arial" w:cs="Arial"/>
          <w:color w:val="000000"/>
          <w:sz w:val="22"/>
          <w:szCs w:val="22"/>
          <w:lang w:val="en-US"/>
        </w:rPr>
        <w:t xml:space="preserve"> </w:t>
      </w:r>
      <w:r w:rsidR="00386677">
        <w:rPr>
          <w:rFonts w:ascii="Arial" w:hAnsi="Arial" w:cs="Arial"/>
          <w:color w:val="000000"/>
          <w:sz w:val="22"/>
          <w:szCs w:val="22"/>
          <w:lang w:val="en-US"/>
        </w:rPr>
        <w:t>of</w:t>
      </w:r>
      <w:r w:rsidR="00386677" w:rsidRPr="004E72BF">
        <w:rPr>
          <w:rFonts w:ascii="Arial" w:hAnsi="Arial" w:cs="Arial"/>
          <w:color w:val="000000"/>
          <w:sz w:val="22"/>
          <w:szCs w:val="22"/>
          <w:lang w:val="en-US"/>
        </w:rPr>
        <w:t xml:space="preserve"> </w:t>
      </w:r>
      <w:r w:rsidR="00386677">
        <w:rPr>
          <w:rFonts w:ascii="Arial" w:hAnsi="Arial" w:cs="Arial"/>
          <w:color w:val="000000"/>
          <w:sz w:val="22"/>
          <w:szCs w:val="22"/>
          <w:lang w:val="en-US"/>
        </w:rPr>
        <w:t>legislation</w:t>
      </w:r>
      <w:r w:rsidR="00386677" w:rsidRPr="004E72BF">
        <w:rPr>
          <w:rFonts w:ascii="Arial" w:hAnsi="Arial" w:cs="Arial"/>
          <w:color w:val="000000"/>
          <w:sz w:val="22"/>
          <w:szCs w:val="22"/>
          <w:lang w:val="en-US"/>
        </w:rPr>
        <w:t xml:space="preserve"> </w:t>
      </w:r>
      <w:r w:rsidR="004E72BF">
        <w:rPr>
          <w:rFonts w:ascii="Arial" w:hAnsi="Arial" w:cs="Arial"/>
          <w:color w:val="000000"/>
          <w:sz w:val="22"/>
          <w:szCs w:val="22"/>
          <w:lang w:val="en-US"/>
        </w:rPr>
        <w:t>on</w:t>
      </w:r>
      <w:r w:rsidR="004E72BF" w:rsidRPr="004E72BF">
        <w:rPr>
          <w:rFonts w:ascii="Arial" w:hAnsi="Arial" w:cs="Arial"/>
          <w:color w:val="000000"/>
          <w:sz w:val="22"/>
          <w:szCs w:val="22"/>
          <w:lang w:val="en-US"/>
        </w:rPr>
        <w:t xml:space="preserve"> </w:t>
      </w:r>
      <w:r w:rsidR="004E72BF">
        <w:rPr>
          <w:rFonts w:ascii="Arial" w:hAnsi="Arial" w:cs="Arial"/>
          <w:color w:val="000000"/>
          <w:sz w:val="22"/>
          <w:szCs w:val="22"/>
          <w:lang w:val="en-US"/>
        </w:rPr>
        <w:t xml:space="preserve">freedom from torture is </w:t>
      </w:r>
      <w:r w:rsidR="00D76E66">
        <w:rPr>
          <w:rFonts w:ascii="Arial" w:hAnsi="Arial" w:cs="Arial"/>
          <w:color w:val="000000"/>
          <w:sz w:val="22"/>
          <w:szCs w:val="22"/>
          <w:lang w:val="en-US"/>
        </w:rPr>
        <w:t xml:space="preserve">the entry into force </w:t>
      </w:r>
      <w:r w:rsidR="00250508">
        <w:rPr>
          <w:rFonts w:ascii="Arial" w:hAnsi="Arial" w:cs="Arial"/>
          <w:color w:val="000000"/>
          <w:sz w:val="22"/>
          <w:szCs w:val="22"/>
          <w:lang w:val="en-US"/>
        </w:rPr>
        <w:t xml:space="preserve">in July 2023 </w:t>
      </w:r>
      <w:r w:rsidR="00D76E66">
        <w:rPr>
          <w:rFonts w:ascii="Arial" w:hAnsi="Arial" w:cs="Arial"/>
          <w:color w:val="000000"/>
          <w:sz w:val="22"/>
          <w:szCs w:val="22"/>
          <w:lang w:val="en-US"/>
        </w:rPr>
        <w:t xml:space="preserve">of new </w:t>
      </w:r>
      <w:r w:rsidR="00D76E66" w:rsidRPr="00F474B7">
        <w:rPr>
          <w:rFonts w:ascii="Arial" w:hAnsi="Arial" w:cs="Arial"/>
          <w:b/>
          <w:color w:val="000000"/>
          <w:sz w:val="22"/>
          <w:szCs w:val="22"/>
          <w:lang w:val="en-US"/>
        </w:rPr>
        <w:t>Civil Code of the Republic of Tajikistan</w:t>
      </w:r>
      <w:r w:rsidR="00D76E66">
        <w:rPr>
          <w:rFonts w:ascii="Arial" w:hAnsi="Arial" w:cs="Arial"/>
          <w:color w:val="000000"/>
          <w:sz w:val="22"/>
          <w:szCs w:val="22"/>
          <w:lang w:val="en-US"/>
        </w:rPr>
        <w:t xml:space="preserve"> </w:t>
      </w:r>
      <w:r w:rsidR="00250508">
        <w:rPr>
          <w:rFonts w:ascii="Arial" w:hAnsi="Arial" w:cs="Arial"/>
          <w:color w:val="000000"/>
          <w:sz w:val="22"/>
          <w:szCs w:val="22"/>
          <w:lang w:val="en-US"/>
        </w:rPr>
        <w:t xml:space="preserve">containing provisions on </w:t>
      </w:r>
      <w:r w:rsidR="009A59CB">
        <w:rPr>
          <w:rFonts w:ascii="Arial" w:hAnsi="Arial" w:cs="Arial"/>
          <w:color w:val="000000"/>
          <w:sz w:val="22"/>
          <w:szCs w:val="22"/>
          <w:lang w:val="en-US"/>
        </w:rPr>
        <w:t xml:space="preserve">compensation for moral harm </w:t>
      </w:r>
      <w:r w:rsidR="002B6798">
        <w:rPr>
          <w:rFonts w:ascii="Arial" w:hAnsi="Arial" w:cs="Arial"/>
          <w:color w:val="000000"/>
          <w:sz w:val="22"/>
          <w:szCs w:val="22"/>
          <w:lang w:val="en-US"/>
        </w:rPr>
        <w:t>with regard to torture</w:t>
      </w:r>
      <w:r w:rsidR="00F474B7" w:rsidRPr="00F474B7">
        <w:rPr>
          <w:rFonts w:ascii="Arial" w:hAnsi="Arial" w:cs="Arial"/>
          <w:color w:val="000000"/>
          <w:sz w:val="22"/>
          <w:szCs w:val="22"/>
          <w:lang w:val="en-US"/>
        </w:rPr>
        <w:t xml:space="preserve"> </w:t>
      </w:r>
      <w:r w:rsidR="00F474B7">
        <w:rPr>
          <w:rFonts w:ascii="Arial" w:hAnsi="Arial" w:cs="Arial"/>
          <w:color w:val="000000"/>
          <w:sz w:val="22"/>
          <w:szCs w:val="22"/>
          <w:lang w:val="en-US"/>
        </w:rPr>
        <w:t>cases</w:t>
      </w:r>
      <w:r w:rsidR="002B6798">
        <w:rPr>
          <w:rFonts w:ascii="Arial" w:hAnsi="Arial" w:cs="Arial"/>
          <w:color w:val="000000"/>
          <w:sz w:val="22"/>
          <w:szCs w:val="22"/>
          <w:lang w:val="en-US"/>
        </w:rPr>
        <w:t xml:space="preserve">. </w:t>
      </w:r>
      <w:r w:rsidR="00F474B7">
        <w:rPr>
          <w:rFonts w:ascii="Arial" w:hAnsi="Arial" w:cs="Arial"/>
          <w:color w:val="000000"/>
          <w:sz w:val="22"/>
          <w:szCs w:val="22"/>
          <w:lang w:val="en-US"/>
        </w:rPr>
        <w:t>According</w:t>
      </w:r>
      <w:r w:rsidR="00F474B7" w:rsidRPr="007374BF">
        <w:rPr>
          <w:rFonts w:ascii="Arial" w:hAnsi="Arial" w:cs="Arial"/>
          <w:color w:val="000000"/>
          <w:sz w:val="22"/>
          <w:szCs w:val="22"/>
          <w:lang w:val="en-US"/>
        </w:rPr>
        <w:t xml:space="preserve"> </w:t>
      </w:r>
      <w:r w:rsidR="00F474B7">
        <w:rPr>
          <w:rFonts w:ascii="Arial" w:hAnsi="Arial" w:cs="Arial"/>
          <w:color w:val="000000"/>
          <w:sz w:val="22"/>
          <w:szCs w:val="22"/>
          <w:lang w:val="en-US"/>
        </w:rPr>
        <w:t>to</w:t>
      </w:r>
      <w:r w:rsidR="00F474B7" w:rsidRPr="007374BF">
        <w:rPr>
          <w:rFonts w:ascii="Arial" w:hAnsi="Arial" w:cs="Arial"/>
          <w:color w:val="000000"/>
          <w:sz w:val="22"/>
          <w:szCs w:val="22"/>
          <w:lang w:val="en-US"/>
        </w:rPr>
        <w:t xml:space="preserve"> </w:t>
      </w:r>
      <w:r w:rsidR="00F474B7">
        <w:rPr>
          <w:rFonts w:ascii="Arial" w:hAnsi="Arial" w:cs="Arial"/>
          <w:color w:val="000000"/>
          <w:sz w:val="22"/>
          <w:szCs w:val="22"/>
          <w:lang w:val="en-US"/>
        </w:rPr>
        <w:t>new</w:t>
      </w:r>
      <w:r w:rsidR="00F474B7" w:rsidRPr="007374BF">
        <w:rPr>
          <w:rFonts w:ascii="Arial" w:hAnsi="Arial" w:cs="Arial"/>
          <w:color w:val="000000"/>
          <w:sz w:val="22"/>
          <w:szCs w:val="22"/>
          <w:lang w:val="en-US"/>
        </w:rPr>
        <w:t xml:space="preserve"> </w:t>
      </w:r>
      <w:r w:rsidR="00F474B7">
        <w:rPr>
          <w:rFonts w:ascii="Arial" w:hAnsi="Arial" w:cs="Arial"/>
          <w:color w:val="000000"/>
          <w:sz w:val="22"/>
          <w:szCs w:val="22"/>
          <w:lang w:val="en-US"/>
        </w:rPr>
        <w:t>provisions</w:t>
      </w:r>
      <w:r w:rsidR="00F474B7" w:rsidRPr="007374BF">
        <w:rPr>
          <w:rFonts w:ascii="Arial" w:hAnsi="Arial" w:cs="Arial"/>
          <w:color w:val="000000"/>
          <w:sz w:val="22"/>
          <w:szCs w:val="22"/>
          <w:lang w:val="en-US"/>
        </w:rPr>
        <w:t xml:space="preserve">, </w:t>
      </w:r>
      <w:r w:rsidR="00F474B7">
        <w:rPr>
          <w:rFonts w:ascii="Arial" w:hAnsi="Arial" w:cs="Arial"/>
          <w:color w:val="000000"/>
          <w:sz w:val="22"/>
          <w:szCs w:val="22"/>
          <w:lang w:val="en-US"/>
        </w:rPr>
        <w:t>torture</w:t>
      </w:r>
      <w:r w:rsidR="00F474B7"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will</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constitute</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a</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basis</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for</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a</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claim</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to</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compensation</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for</w:t>
      </w:r>
      <w:r w:rsidR="00006C1C" w:rsidRPr="007374BF">
        <w:rPr>
          <w:rFonts w:ascii="Arial" w:hAnsi="Arial" w:cs="Arial"/>
          <w:color w:val="000000"/>
          <w:sz w:val="22"/>
          <w:szCs w:val="22"/>
          <w:lang w:val="en-US"/>
        </w:rPr>
        <w:t xml:space="preserve"> </w:t>
      </w:r>
      <w:r w:rsidR="00006C1C">
        <w:rPr>
          <w:rFonts w:ascii="Arial" w:hAnsi="Arial" w:cs="Arial"/>
          <w:color w:val="000000"/>
          <w:sz w:val="22"/>
          <w:szCs w:val="22"/>
          <w:lang w:val="en-US"/>
        </w:rPr>
        <w:t>moral</w:t>
      </w:r>
      <w:r w:rsidR="00006C1C" w:rsidRPr="007374BF">
        <w:rPr>
          <w:rFonts w:ascii="Arial" w:hAnsi="Arial" w:cs="Arial"/>
          <w:color w:val="000000"/>
          <w:sz w:val="22"/>
          <w:szCs w:val="22"/>
          <w:lang w:val="en-US"/>
        </w:rPr>
        <w:t xml:space="preserve"> </w:t>
      </w:r>
      <w:r w:rsidR="007374BF">
        <w:rPr>
          <w:rFonts w:ascii="Arial" w:hAnsi="Arial" w:cs="Arial"/>
          <w:color w:val="000000"/>
          <w:sz w:val="22"/>
          <w:szCs w:val="22"/>
          <w:lang w:val="en-US"/>
        </w:rPr>
        <w:t>harm</w:t>
      </w:r>
      <w:r w:rsidR="007374BF" w:rsidRPr="007374BF">
        <w:rPr>
          <w:rFonts w:ascii="Arial" w:hAnsi="Arial" w:cs="Arial"/>
          <w:color w:val="000000"/>
          <w:sz w:val="22"/>
          <w:szCs w:val="22"/>
          <w:lang w:val="en-US"/>
        </w:rPr>
        <w:t xml:space="preserve"> </w:t>
      </w:r>
      <w:r w:rsidR="007374BF">
        <w:rPr>
          <w:rFonts w:ascii="Arial" w:hAnsi="Arial" w:cs="Arial"/>
          <w:color w:val="000000"/>
          <w:sz w:val="22"/>
          <w:szCs w:val="22"/>
          <w:lang w:val="en-US"/>
        </w:rPr>
        <w:t>and</w:t>
      </w:r>
      <w:r w:rsidR="007374BF" w:rsidRPr="007374BF">
        <w:rPr>
          <w:rFonts w:ascii="Arial" w:hAnsi="Arial" w:cs="Arial"/>
          <w:color w:val="000000"/>
          <w:sz w:val="22"/>
          <w:szCs w:val="22"/>
          <w:lang w:val="en-US"/>
        </w:rPr>
        <w:t xml:space="preserve"> </w:t>
      </w:r>
      <w:r w:rsidR="007374BF">
        <w:rPr>
          <w:rFonts w:ascii="Arial" w:hAnsi="Arial" w:cs="Arial"/>
          <w:color w:val="000000"/>
          <w:sz w:val="22"/>
          <w:szCs w:val="22"/>
          <w:lang w:val="en-US"/>
        </w:rPr>
        <w:t>tangible</w:t>
      </w:r>
      <w:r w:rsidR="007374BF" w:rsidRPr="007374BF">
        <w:rPr>
          <w:rFonts w:ascii="Arial" w:hAnsi="Arial" w:cs="Arial"/>
          <w:color w:val="000000"/>
          <w:sz w:val="22"/>
          <w:szCs w:val="22"/>
          <w:lang w:val="en-US"/>
        </w:rPr>
        <w:t xml:space="preserve"> </w:t>
      </w:r>
      <w:r w:rsidR="007374BF">
        <w:rPr>
          <w:rFonts w:ascii="Arial" w:hAnsi="Arial" w:cs="Arial"/>
          <w:color w:val="000000"/>
          <w:sz w:val="22"/>
          <w:szCs w:val="22"/>
          <w:lang w:val="en-US"/>
        </w:rPr>
        <w:t>damage</w:t>
      </w:r>
      <w:r w:rsidR="007374BF" w:rsidRPr="007374BF">
        <w:rPr>
          <w:rFonts w:ascii="Arial" w:hAnsi="Arial" w:cs="Arial"/>
          <w:color w:val="000000"/>
          <w:sz w:val="22"/>
          <w:szCs w:val="22"/>
          <w:lang w:val="en-US"/>
        </w:rPr>
        <w:t xml:space="preserve">, </w:t>
      </w:r>
      <w:r w:rsidR="007374BF">
        <w:rPr>
          <w:rFonts w:ascii="Arial" w:hAnsi="Arial" w:cs="Arial"/>
          <w:color w:val="000000"/>
          <w:sz w:val="22"/>
          <w:szCs w:val="22"/>
          <w:lang w:val="en-US"/>
        </w:rPr>
        <w:t>and</w:t>
      </w:r>
      <w:r w:rsidR="007374BF" w:rsidRPr="007374BF">
        <w:rPr>
          <w:rFonts w:ascii="Arial" w:hAnsi="Arial" w:cs="Arial"/>
          <w:color w:val="000000"/>
          <w:sz w:val="22"/>
          <w:szCs w:val="22"/>
          <w:lang w:val="en-US"/>
        </w:rPr>
        <w:t xml:space="preserve"> </w:t>
      </w:r>
      <w:r w:rsidR="007374BF">
        <w:rPr>
          <w:rFonts w:ascii="Arial" w:hAnsi="Arial" w:cs="Arial"/>
          <w:color w:val="000000"/>
          <w:sz w:val="22"/>
          <w:szCs w:val="22"/>
          <w:lang w:val="en-US"/>
        </w:rPr>
        <w:t xml:space="preserve">defendants </w:t>
      </w:r>
      <w:r w:rsidR="008A6DCB">
        <w:rPr>
          <w:rFonts w:ascii="Arial" w:hAnsi="Arial" w:cs="Arial"/>
          <w:color w:val="000000"/>
          <w:sz w:val="22"/>
          <w:szCs w:val="22"/>
          <w:lang w:val="en-US"/>
        </w:rPr>
        <w:t>on trials for</w:t>
      </w:r>
      <w:r w:rsidR="007374BF">
        <w:rPr>
          <w:rFonts w:ascii="Arial" w:hAnsi="Arial" w:cs="Arial"/>
          <w:color w:val="000000"/>
          <w:sz w:val="22"/>
          <w:szCs w:val="22"/>
          <w:lang w:val="en-US"/>
        </w:rPr>
        <w:t xml:space="preserve"> </w:t>
      </w:r>
      <w:r w:rsidR="006069AC">
        <w:rPr>
          <w:rFonts w:ascii="Arial" w:hAnsi="Arial" w:cs="Arial"/>
          <w:color w:val="000000"/>
          <w:sz w:val="22"/>
          <w:szCs w:val="22"/>
          <w:lang w:val="en-US"/>
        </w:rPr>
        <w:t xml:space="preserve">the said </w:t>
      </w:r>
      <w:r w:rsidR="007374BF">
        <w:rPr>
          <w:rFonts w:ascii="Arial" w:hAnsi="Arial" w:cs="Arial"/>
          <w:color w:val="000000"/>
          <w:sz w:val="22"/>
          <w:szCs w:val="22"/>
          <w:lang w:val="en-US"/>
        </w:rPr>
        <w:t>compensation</w:t>
      </w:r>
      <w:r w:rsidR="006069AC">
        <w:rPr>
          <w:rFonts w:ascii="Arial" w:hAnsi="Arial" w:cs="Arial"/>
          <w:color w:val="000000"/>
          <w:sz w:val="22"/>
          <w:szCs w:val="22"/>
          <w:lang w:val="en-US"/>
        </w:rPr>
        <w:t>,</w:t>
      </w:r>
      <w:r w:rsidR="007374BF">
        <w:rPr>
          <w:rFonts w:ascii="Arial" w:hAnsi="Arial" w:cs="Arial"/>
          <w:color w:val="000000"/>
          <w:sz w:val="22"/>
          <w:szCs w:val="22"/>
          <w:lang w:val="en-US"/>
        </w:rPr>
        <w:t xml:space="preserve"> </w:t>
      </w:r>
      <w:r w:rsidR="00160779">
        <w:rPr>
          <w:rFonts w:ascii="Arial" w:hAnsi="Arial" w:cs="Arial"/>
          <w:color w:val="000000"/>
          <w:sz w:val="22"/>
          <w:szCs w:val="22"/>
          <w:lang w:val="en-US"/>
        </w:rPr>
        <w:t xml:space="preserve">in the event of </w:t>
      </w:r>
      <w:r w:rsidR="004A5020">
        <w:rPr>
          <w:rFonts w:ascii="Arial" w:hAnsi="Arial" w:cs="Arial"/>
          <w:color w:val="000000"/>
          <w:sz w:val="22"/>
          <w:szCs w:val="22"/>
          <w:lang w:val="en-US"/>
        </w:rPr>
        <w:t>human rights violation</w:t>
      </w:r>
      <w:r w:rsidR="006069AC">
        <w:rPr>
          <w:rFonts w:ascii="Arial" w:hAnsi="Arial" w:cs="Arial"/>
          <w:color w:val="000000"/>
          <w:sz w:val="22"/>
          <w:szCs w:val="22"/>
          <w:lang w:val="en-US"/>
        </w:rPr>
        <w:t>,</w:t>
      </w:r>
      <w:r w:rsidR="004A5020">
        <w:rPr>
          <w:rFonts w:ascii="Arial" w:hAnsi="Arial" w:cs="Arial"/>
          <w:color w:val="000000"/>
          <w:sz w:val="22"/>
          <w:szCs w:val="22"/>
          <w:lang w:val="en-US"/>
        </w:rPr>
        <w:t xml:space="preserve"> </w:t>
      </w:r>
      <w:r w:rsidR="007374BF">
        <w:rPr>
          <w:rFonts w:ascii="Arial" w:hAnsi="Arial" w:cs="Arial"/>
          <w:color w:val="000000"/>
          <w:sz w:val="22"/>
          <w:szCs w:val="22"/>
          <w:lang w:val="en-US"/>
        </w:rPr>
        <w:t xml:space="preserve">are </w:t>
      </w:r>
      <w:r w:rsidR="0037577E">
        <w:rPr>
          <w:rFonts w:ascii="Arial" w:hAnsi="Arial" w:cs="Arial"/>
          <w:color w:val="000000"/>
          <w:sz w:val="22"/>
          <w:szCs w:val="22"/>
          <w:lang w:val="en-US"/>
        </w:rPr>
        <w:t xml:space="preserve">public authorities (and not </w:t>
      </w:r>
      <w:r w:rsidR="00CC53A0">
        <w:rPr>
          <w:rFonts w:ascii="Arial" w:hAnsi="Arial" w:cs="Arial"/>
          <w:color w:val="000000"/>
          <w:sz w:val="22"/>
          <w:szCs w:val="22"/>
          <w:lang w:val="en-US"/>
        </w:rPr>
        <w:t>public individuals). Thus</w:t>
      </w:r>
      <w:r w:rsidR="00CC53A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so</w:t>
      </w:r>
      <w:r w:rsidR="002B440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far</w:t>
      </w:r>
      <w:r w:rsidR="00CC53A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the</w:t>
      </w:r>
      <w:r w:rsidR="002B440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legislation</w:t>
      </w:r>
      <w:r w:rsidR="002B440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of</w:t>
      </w:r>
      <w:r w:rsidR="002B440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Tajikistan</w:t>
      </w:r>
      <w:r w:rsidR="002B440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complies</w:t>
      </w:r>
      <w:r w:rsidR="002B4400" w:rsidRPr="006C16FF">
        <w:rPr>
          <w:rFonts w:ascii="Arial" w:hAnsi="Arial" w:cs="Arial"/>
          <w:color w:val="000000"/>
          <w:sz w:val="22"/>
          <w:szCs w:val="22"/>
          <w:lang w:val="en-US"/>
        </w:rPr>
        <w:t xml:space="preserve"> </w:t>
      </w:r>
      <w:r w:rsidR="00A054E3">
        <w:rPr>
          <w:rFonts w:ascii="Arial" w:hAnsi="Arial" w:cs="Arial"/>
          <w:color w:val="000000"/>
          <w:sz w:val="22"/>
          <w:szCs w:val="22"/>
          <w:lang w:val="en-US"/>
        </w:rPr>
        <w:t xml:space="preserve">in the main </w:t>
      </w:r>
      <w:r w:rsidR="002B4400">
        <w:rPr>
          <w:rFonts w:ascii="Arial" w:hAnsi="Arial" w:cs="Arial"/>
          <w:color w:val="000000"/>
          <w:sz w:val="22"/>
          <w:szCs w:val="22"/>
          <w:lang w:val="en-US"/>
        </w:rPr>
        <w:t>with</w:t>
      </w:r>
      <w:r w:rsidR="002B440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international</w:t>
      </w:r>
      <w:r w:rsidR="002B4400" w:rsidRPr="006C16FF">
        <w:rPr>
          <w:rFonts w:ascii="Arial" w:hAnsi="Arial" w:cs="Arial"/>
          <w:color w:val="000000"/>
          <w:sz w:val="22"/>
          <w:szCs w:val="22"/>
          <w:lang w:val="en-US"/>
        </w:rPr>
        <w:t xml:space="preserve"> </w:t>
      </w:r>
      <w:r w:rsidR="002B4400">
        <w:rPr>
          <w:rFonts w:ascii="Arial" w:hAnsi="Arial" w:cs="Arial"/>
          <w:color w:val="000000"/>
          <w:sz w:val="22"/>
          <w:szCs w:val="22"/>
          <w:lang w:val="en-US"/>
        </w:rPr>
        <w:t>standards</w:t>
      </w:r>
      <w:r w:rsidR="002B4400" w:rsidRPr="006C16FF">
        <w:rPr>
          <w:rFonts w:ascii="Arial" w:hAnsi="Arial" w:cs="Arial"/>
          <w:color w:val="000000"/>
          <w:sz w:val="22"/>
          <w:szCs w:val="22"/>
          <w:lang w:val="en-US"/>
        </w:rPr>
        <w:t xml:space="preserve"> </w:t>
      </w:r>
      <w:r w:rsidR="006C16FF">
        <w:rPr>
          <w:rFonts w:ascii="Arial" w:hAnsi="Arial" w:cs="Arial"/>
          <w:color w:val="000000"/>
          <w:sz w:val="22"/>
          <w:szCs w:val="22"/>
          <w:lang w:val="en-US"/>
        </w:rPr>
        <w:t>for</w:t>
      </w:r>
      <w:r w:rsidR="006C16FF" w:rsidRPr="006C16FF">
        <w:rPr>
          <w:rFonts w:ascii="Arial" w:hAnsi="Arial" w:cs="Arial"/>
          <w:color w:val="000000"/>
          <w:sz w:val="22"/>
          <w:szCs w:val="22"/>
          <w:lang w:val="en-US"/>
        </w:rPr>
        <w:t xml:space="preserve"> </w:t>
      </w:r>
      <w:r w:rsidR="006C16FF">
        <w:rPr>
          <w:rFonts w:ascii="Arial" w:hAnsi="Arial" w:cs="Arial"/>
          <w:color w:val="000000"/>
          <w:sz w:val="22"/>
          <w:szCs w:val="22"/>
          <w:lang w:val="en-US"/>
        </w:rPr>
        <w:t>protection</w:t>
      </w:r>
      <w:r w:rsidR="006C16FF" w:rsidRPr="006C16FF">
        <w:rPr>
          <w:rFonts w:ascii="Arial" w:hAnsi="Arial" w:cs="Arial"/>
          <w:color w:val="000000"/>
          <w:sz w:val="22"/>
          <w:szCs w:val="22"/>
          <w:lang w:val="en-US"/>
        </w:rPr>
        <w:t xml:space="preserve"> </w:t>
      </w:r>
      <w:r w:rsidR="006C16FF">
        <w:rPr>
          <w:rFonts w:ascii="Arial" w:hAnsi="Arial" w:cs="Arial"/>
          <w:color w:val="000000"/>
          <w:sz w:val="22"/>
          <w:szCs w:val="22"/>
          <w:lang w:val="en-US"/>
        </w:rPr>
        <w:t>from</w:t>
      </w:r>
      <w:r w:rsidR="006C16FF" w:rsidRPr="006C16FF">
        <w:rPr>
          <w:rFonts w:ascii="Arial" w:hAnsi="Arial" w:cs="Arial"/>
          <w:color w:val="000000"/>
          <w:sz w:val="22"/>
          <w:szCs w:val="22"/>
          <w:lang w:val="en-US"/>
        </w:rPr>
        <w:t xml:space="preserve"> </w:t>
      </w:r>
      <w:r w:rsidR="006C16FF">
        <w:rPr>
          <w:rFonts w:ascii="Arial" w:hAnsi="Arial" w:cs="Arial"/>
          <w:color w:val="000000"/>
          <w:sz w:val="22"/>
          <w:szCs w:val="22"/>
          <w:lang w:val="en-US"/>
        </w:rPr>
        <w:t>torture</w:t>
      </w:r>
      <w:r w:rsidR="006C16FF" w:rsidRPr="006C16FF">
        <w:rPr>
          <w:rFonts w:ascii="Arial" w:hAnsi="Arial" w:cs="Arial"/>
          <w:color w:val="000000"/>
          <w:sz w:val="22"/>
          <w:szCs w:val="22"/>
          <w:lang w:val="en-US"/>
        </w:rPr>
        <w:t>.</w:t>
      </w:r>
    </w:p>
    <w:p w14:paraId="082FCEE5" w14:textId="2FC69C08" w:rsidR="00023A95" w:rsidRPr="00231163" w:rsidRDefault="006C16FF" w:rsidP="003D3E13">
      <w:pPr>
        <w:pStyle w:val="ad"/>
        <w:spacing w:line="276" w:lineRule="auto"/>
        <w:jc w:val="both"/>
        <w:rPr>
          <w:rFonts w:ascii="Arial" w:hAnsi="Arial" w:cs="Arial"/>
          <w:color w:val="000000"/>
          <w:sz w:val="22"/>
          <w:szCs w:val="22"/>
          <w:lang w:val="en-US"/>
        </w:rPr>
      </w:pPr>
      <w:bookmarkStart w:id="2" w:name="_Hlk165754919"/>
      <w:r>
        <w:rPr>
          <w:rFonts w:ascii="Arial" w:hAnsi="Arial" w:cs="Arial"/>
          <w:color w:val="000000"/>
          <w:sz w:val="22"/>
          <w:szCs w:val="22"/>
          <w:lang w:val="en-US"/>
        </w:rPr>
        <w:t>Yet</w:t>
      </w:r>
      <w:r w:rsidRPr="006C16FF">
        <w:rPr>
          <w:rFonts w:ascii="Arial" w:hAnsi="Arial" w:cs="Arial"/>
          <w:color w:val="000000"/>
          <w:sz w:val="22"/>
          <w:szCs w:val="22"/>
          <w:lang w:val="en-US"/>
        </w:rPr>
        <w:t xml:space="preserve"> </w:t>
      </w:r>
      <w:r>
        <w:rPr>
          <w:rFonts w:ascii="Arial" w:hAnsi="Arial" w:cs="Arial"/>
          <w:color w:val="000000"/>
          <w:sz w:val="22"/>
          <w:szCs w:val="22"/>
          <w:lang w:val="en-US"/>
        </w:rPr>
        <w:t>another</w:t>
      </w:r>
      <w:r w:rsidRPr="006C16FF">
        <w:rPr>
          <w:rFonts w:ascii="Arial" w:hAnsi="Arial" w:cs="Arial"/>
          <w:color w:val="000000"/>
          <w:sz w:val="22"/>
          <w:szCs w:val="22"/>
          <w:lang w:val="en-US"/>
        </w:rPr>
        <w:t xml:space="preserve"> </w:t>
      </w:r>
      <w:r>
        <w:rPr>
          <w:rFonts w:ascii="Arial" w:hAnsi="Arial" w:cs="Arial"/>
          <w:color w:val="000000"/>
          <w:sz w:val="22"/>
          <w:szCs w:val="22"/>
          <w:lang w:val="en-US"/>
        </w:rPr>
        <w:t>p</w:t>
      </w:r>
      <w:r w:rsidR="000C6572">
        <w:rPr>
          <w:rFonts w:ascii="Arial" w:hAnsi="Arial" w:cs="Arial"/>
          <w:color w:val="000000"/>
          <w:sz w:val="22"/>
          <w:szCs w:val="22"/>
          <w:lang w:val="en-US"/>
        </w:rPr>
        <w:t>lus poin</w:t>
      </w:r>
      <w:r>
        <w:rPr>
          <w:rFonts w:ascii="Arial" w:hAnsi="Arial" w:cs="Arial"/>
          <w:color w:val="000000"/>
          <w:sz w:val="22"/>
          <w:szCs w:val="22"/>
          <w:lang w:val="en-US"/>
        </w:rPr>
        <w:t>t</w:t>
      </w:r>
      <w:r w:rsidRPr="006C16FF">
        <w:rPr>
          <w:rFonts w:ascii="Arial" w:hAnsi="Arial" w:cs="Arial"/>
          <w:color w:val="000000"/>
          <w:sz w:val="22"/>
          <w:szCs w:val="22"/>
          <w:lang w:val="en-US"/>
        </w:rPr>
        <w:t xml:space="preserve"> </w:t>
      </w:r>
      <w:r>
        <w:rPr>
          <w:rFonts w:ascii="Arial" w:hAnsi="Arial" w:cs="Arial"/>
          <w:color w:val="000000"/>
          <w:sz w:val="22"/>
          <w:szCs w:val="22"/>
          <w:lang w:val="en-US"/>
        </w:rPr>
        <w:t>is</w:t>
      </w:r>
      <w:r w:rsidRPr="006C16FF">
        <w:rPr>
          <w:rFonts w:ascii="Arial" w:hAnsi="Arial" w:cs="Arial"/>
          <w:color w:val="000000"/>
          <w:sz w:val="22"/>
          <w:szCs w:val="22"/>
          <w:lang w:val="en-US"/>
        </w:rPr>
        <w:t xml:space="preserve"> </w:t>
      </w:r>
      <w:r w:rsidR="00934E4C">
        <w:rPr>
          <w:rFonts w:ascii="Arial" w:hAnsi="Arial" w:cs="Arial"/>
          <w:color w:val="000000"/>
          <w:sz w:val="22"/>
          <w:szCs w:val="22"/>
          <w:lang w:val="en-US"/>
        </w:rPr>
        <w:t xml:space="preserve">the </w:t>
      </w:r>
      <w:r>
        <w:rPr>
          <w:rFonts w:ascii="Arial" w:hAnsi="Arial" w:cs="Arial"/>
          <w:color w:val="000000"/>
          <w:sz w:val="22"/>
          <w:szCs w:val="22"/>
          <w:lang w:val="en-US"/>
        </w:rPr>
        <w:t>adoption</w:t>
      </w:r>
      <w:r w:rsidRPr="006C16FF">
        <w:rPr>
          <w:rFonts w:ascii="Arial" w:hAnsi="Arial" w:cs="Arial"/>
          <w:color w:val="000000"/>
          <w:sz w:val="22"/>
          <w:szCs w:val="22"/>
          <w:lang w:val="en-US"/>
        </w:rPr>
        <w:t xml:space="preserve"> </w:t>
      </w:r>
      <w:r>
        <w:rPr>
          <w:rFonts w:ascii="Arial" w:hAnsi="Arial" w:cs="Arial"/>
          <w:color w:val="000000"/>
          <w:sz w:val="22"/>
          <w:szCs w:val="22"/>
          <w:lang w:val="en-US"/>
        </w:rPr>
        <w:t>on</w:t>
      </w:r>
      <w:r w:rsidRPr="006C16FF">
        <w:rPr>
          <w:rFonts w:ascii="Arial" w:hAnsi="Arial" w:cs="Arial"/>
          <w:color w:val="000000"/>
          <w:sz w:val="22"/>
          <w:szCs w:val="22"/>
          <w:lang w:val="en-US"/>
        </w:rPr>
        <w:t xml:space="preserve"> </w:t>
      </w:r>
      <w:r>
        <w:rPr>
          <w:rFonts w:ascii="Arial" w:hAnsi="Arial" w:cs="Arial"/>
          <w:color w:val="000000"/>
          <w:sz w:val="22"/>
          <w:szCs w:val="22"/>
          <w:lang w:val="en-US"/>
        </w:rPr>
        <w:t>August</w:t>
      </w:r>
      <w:r w:rsidRPr="006C16FF">
        <w:rPr>
          <w:rFonts w:ascii="Arial" w:hAnsi="Arial" w:cs="Arial"/>
          <w:color w:val="000000"/>
          <w:sz w:val="22"/>
          <w:szCs w:val="22"/>
          <w:lang w:val="en-US"/>
        </w:rPr>
        <w:t xml:space="preserve"> 5, 2023 </w:t>
      </w:r>
      <w:r>
        <w:rPr>
          <w:rFonts w:ascii="Arial" w:hAnsi="Arial" w:cs="Arial"/>
          <w:color w:val="000000"/>
          <w:sz w:val="22"/>
          <w:szCs w:val="22"/>
          <w:lang w:val="en-US"/>
        </w:rPr>
        <w:t>of</w:t>
      </w:r>
      <w:r w:rsidRPr="006C16FF">
        <w:rPr>
          <w:rFonts w:ascii="Arial" w:hAnsi="Arial" w:cs="Arial"/>
          <w:color w:val="000000"/>
          <w:sz w:val="22"/>
          <w:szCs w:val="22"/>
          <w:lang w:val="en-US"/>
        </w:rPr>
        <w:t xml:space="preserve"> </w:t>
      </w:r>
      <w:r>
        <w:rPr>
          <w:rFonts w:ascii="Arial" w:hAnsi="Arial" w:cs="Arial"/>
          <w:b/>
          <w:bCs/>
          <w:color w:val="000000"/>
          <w:sz w:val="22"/>
          <w:szCs w:val="22"/>
          <w:lang w:val="en-US"/>
        </w:rPr>
        <w:t>National Human Rights Str</w:t>
      </w:r>
      <w:r w:rsidR="00E43986">
        <w:rPr>
          <w:rFonts w:ascii="Arial" w:hAnsi="Arial" w:cs="Arial"/>
          <w:b/>
          <w:bCs/>
          <w:color w:val="000000"/>
          <w:sz w:val="22"/>
          <w:szCs w:val="22"/>
          <w:lang w:val="en-US"/>
        </w:rPr>
        <w:t>ategy for the period until 2031</w:t>
      </w:r>
      <w:r w:rsidR="00E43986">
        <w:rPr>
          <w:rFonts w:ascii="Arial" w:hAnsi="Arial" w:cs="Arial"/>
          <w:bCs/>
          <w:color w:val="000000"/>
          <w:sz w:val="22"/>
          <w:szCs w:val="22"/>
          <w:lang w:val="en-US"/>
        </w:rPr>
        <w:t xml:space="preserve">, </w:t>
      </w:r>
      <w:r>
        <w:rPr>
          <w:rFonts w:ascii="Arial" w:hAnsi="Arial" w:cs="Arial"/>
          <w:bCs/>
          <w:color w:val="000000"/>
          <w:sz w:val="22"/>
          <w:szCs w:val="22"/>
          <w:lang w:val="en-US"/>
        </w:rPr>
        <w:t xml:space="preserve">and </w:t>
      </w:r>
      <w:r w:rsidR="00E43986">
        <w:rPr>
          <w:rFonts w:ascii="Arial" w:hAnsi="Arial" w:cs="Arial"/>
          <w:bCs/>
          <w:color w:val="000000"/>
          <w:sz w:val="22"/>
          <w:szCs w:val="22"/>
          <w:lang w:val="en-US"/>
        </w:rPr>
        <w:t xml:space="preserve">the </w:t>
      </w:r>
      <w:r>
        <w:rPr>
          <w:rFonts w:ascii="Arial" w:hAnsi="Arial" w:cs="Arial"/>
          <w:bCs/>
          <w:color w:val="000000"/>
          <w:sz w:val="22"/>
          <w:szCs w:val="22"/>
          <w:lang w:val="en-US"/>
        </w:rPr>
        <w:t xml:space="preserve">first Plan of Action for its implementation. </w:t>
      </w:r>
      <w:bookmarkEnd w:id="2"/>
      <w:r w:rsidR="00DA5638">
        <w:rPr>
          <w:rFonts w:ascii="Arial" w:hAnsi="Arial" w:cs="Arial"/>
          <w:bCs/>
          <w:color w:val="000000"/>
          <w:sz w:val="22"/>
          <w:szCs w:val="22"/>
          <w:lang w:val="en-US"/>
        </w:rPr>
        <w:t>Foundation</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of</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this</w:t>
      </w:r>
      <w:r w:rsidR="00DA5638" w:rsidRPr="00DA5638">
        <w:rPr>
          <w:rFonts w:ascii="Arial" w:hAnsi="Arial" w:cs="Arial"/>
          <w:bCs/>
          <w:color w:val="000000"/>
          <w:sz w:val="22"/>
          <w:szCs w:val="22"/>
          <w:lang w:val="en-US"/>
        </w:rPr>
        <w:t xml:space="preserve"> </w:t>
      </w:r>
      <w:r w:rsidR="00544529">
        <w:rPr>
          <w:rFonts w:ascii="Arial" w:hAnsi="Arial" w:cs="Arial"/>
          <w:bCs/>
          <w:color w:val="000000"/>
          <w:sz w:val="22"/>
          <w:szCs w:val="22"/>
          <w:lang w:val="en-US"/>
        </w:rPr>
        <w:t>S</w:t>
      </w:r>
      <w:r w:rsidR="00DA5638">
        <w:rPr>
          <w:rFonts w:ascii="Arial" w:hAnsi="Arial" w:cs="Arial"/>
          <w:bCs/>
          <w:color w:val="000000"/>
          <w:sz w:val="22"/>
          <w:szCs w:val="22"/>
          <w:lang w:val="en-US"/>
        </w:rPr>
        <w:t>trategy</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was</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laid</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in</w:t>
      </w:r>
      <w:r w:rsidR="00DA5638" w:rsidRPr="00DA5638">
        <w:rPr>
          <w:rFonts w:ascii="Arial" w:hAnsi="Arial" w:cs="Arial"/>
          <w:bCs/>
          <w:color w:val="000000"/>
          <w:sz w:val="22"/>
          <w:szCs w:val="22"/>
          <w:lang w:val="en-US"/>
        </w:rPr>
        <w:t xml:space="preserve"> 2017, </w:t>
      </w:r>
      <w:r w:rsidR="00DA5638">
        <w:rPr>
          <w:rFonts w:ascii="Arial" w:hAnsi="Arial" w:cs="Arial"/>
          <w:bCs/>
          <w:color w:val="000000"/>
          <w:sz w:val="22"/>
          <w:szCs w:val="22"/>
          <w:lang w:val="en-US"/>
        </w:rPr>
        <w:t>and</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a</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process</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included</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close</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interaction</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between</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a</w:t>
      </w:r>
      <w:r w:rsidR="00DA5638" w:rsidRPr="00DA5638">
        <w:rPr>
          <w:rFonts w:ascii="Arial" w:hAnsi="Arial" w:cs="Arial"/>
          <w:bCs/>
          <w:color w:val="000000"/>
          <w:sz w:val="22"/>
          <w:szCs w:val="22"/>
          <w:lang w:val="en-US"/>
        </w:rPr>
        <w:t xml:space="preserve"> </w:t>
      </w:r>
      <w:r w:rsidR="00DA5638">
        <w:rPr>
          <w:rFonts w:ascii="Arial" w:hAnsi="Arial" w:cs="Arial"/>
          <w:bCs/>
          <w:color w:val="000000"/>
          <w:sz w:val="22"/>
          <w:szCs w:val="22"/>
          <w:lang w:val="en-US"/>
        </w:rPr>
        <w:t>governmental</w:t>
      </w:r>
      <w:r w:rsidR="00DA5638" w:rsidRPr="00DA5638">
        <w:rPr>
          <w:rFonts w:ascii="Arial" w:hAnsi="Arial" w:cs="Arial"/>
          <w:bCs/>
          <w:color w:val="000000"/>
          <w:sz w:val="22"/>
          <w:szCs w:val="22"/>
          <w:lang w:val="en-US"/>
        </w:rPr>
        <w:t xml:space="preserve"> </w:t>
      </w:r>
      <w:r w:rsidR="00544529">
        <w:rPr>
          <w:rFonts w:ascii="Arial" w:hAnsi="Arial" w:cs="Arial"/>
          <w:bCs/>
          <w:color w:val="000000"/>
          <w:sz w:val="22"/>
          <w:szCs w:val="22"/>
          <w:lang w:val="en-US"/>
        </w:rPr>
        <w:t>Working G</w:t>
      </w:r>
      <w:r w:rsidR="00DA5638">
        <w:rPr>
          <w:rFonts w:ascii="Arial" w:hAnsi="Arial" w:cs="Arial"/>
          <w:bCs/>
          <w:color w:val="000000"/>
          <w:sz w:val="22"/>
          <w:szCs w:val="22"/>
          <w:lang w:val="en-US"/>
        </w:rPr>
        <w:t>roup responsible for its development and organizations-members of the Coalition. Actually</w:t>
      </w:r>
      <w:r w:rsidR="00DA5638" w:rsidRPr="00C37FE5">
        <w:rPr>
          <w:rFonts w:ascii="Arial" w:hAnsi="Arial" w:cs="Arial"/>
          <w:bCs/>
          <w:color w:val="000000"/>
          <w:sz w:val="22"/>
          <w:szCs w:val="22"/>
          <w:lang w:val="en-US"/>
        </w:rPr>
        <w:t xml:space="preserve">, </w:t>
      </w:r>
      <w:r w:rsidR="00DA5638">
        <w:rPr>
          <w:rFonts w:ascii="Arial" w:hAnsi="Arial" w:cs="Arial"/>
          <w:bCs/>
          <w:color w:val="000000"/>
          <w:sz w:val="22"/>
          <w:szCs w:val="22"/>
          <w:lang w:val="en-US"/>
        </w:rPr>
        <w:t>many</w:t>
      </w:r>
      <w:r w:rsidR="00DA5638" w:rsidRPr="00C37FE5">
        <w:rPr>
          <w:rFonts w:ascii="Arial" w:hAnsi="Arial" w:cs="Arial"/>
          <w:bCs/>
          <w:color w:val="000000"/>
          <w:sz w:val="22"/>
          <w:szCs w:val="22"/>
          <w:lang w:val="en-US"/>
        </w:rPr>
        <w:t xml:space="preserve"> </w:t>
      </w:r>
      <w:r w:rsidR="00C37FE5">
        <w:rPr>
          <w:rFonts w:ascii="Arial" w:hAnsi="Arial" w:cs="Arial"/>
          <w:bCs/>
          <w:color w:val="000000"/>
          <w:sz w:val="22"/>
          <w:szCs w:val="22"/>
          <w:lang w:val="en-US"/>
        </w:rPr>
        <w:t xml:space="preserve">of recommendations provided by the Coalition’s members in the process of development were included in </w:t>
      </w:r>
      <w:r w:rsidR="00687D8C">
        <w:rPr>
          <w:rFonts w:ascii="Arial" w:hAnsi="Arial" w:cs="Arial"/>
          <w:bCs/>
          <w:color w:val="000000"/>
          <w:sz w:val="22"/>
          <w:szCs w:val="22"/>
          <w:lang w:val="en-US"/>
        </w:rPr>
        <w:t>the</w:t>
      </w:r>
      <w:r w:rsidR="00C37FE5">
        <w:rPr>
          <w:rFonts w:ascii="Arial" w:hAnsi="Arial" w:cs="Arial"/>
          <w:bCs/>
          <w:color w:val="000000"/>
          <w:sz w:val="22"/>
          <w:szCs w:val="22"/>
          <w:lang w:val="en-US"/>
        </w:rPr>
        <w:t xml:space="preserve"> final document. </w:t>
      </w:r>
      <w:r w:rsidR="00544529">
        <w:rPr>
          <w:rFonts w:ascii="Arial" w:hAnsi="Arial" w:cs="Arial"/>
          <w:bCs/>
          <w:color w:val="000000"/>
          <w:sz w:val="22"/>
          <w:szCs w:val="22"/>
          <w:lang w:val="en-US"/>
        </w:rPr>
        <w:t>Priority areas of the S</w:t>
      </w:r>
      <w:r w:rsidR="00C37FE5">
        <w:rPr>
          <w:rFonts w:ascii="Arial" w:hAnsi="Arial" w:cs="Arial"/>
          <w:bCs/>
          <w:color w:val="000000"/>
          <w:sz w:val="22"/>
          <w:szCs w:val="22"/>
          <w:lang w:val="en-US"/>
        </w:rPr>
        <w:t xml:space="preserve">trategy include the development of an efficient system of prevention, investigation, </w:t>
      </w:r>
      <w:r w:rsidR="00EA6427">
        <w:rPr>
          <w:rFonts w:ascii="Arial" w:hAnsi="Arial" w:cs="Arial"/>
          <w:bCs/>
          <w:color w:val="000000"/>
          <w:sz w:val="22"/>
          <w:szCs w:val="22"/>
          <w:lang w:val="en-US"/>
        </w:rPr>
        <w:t xml:space="preserve">founded prosecution and protection from torture and cruel treatment, as well as provision </w:t>
      </w:r>
      <w:r w:rsidR="00B43666">
        <w:rPr>
          <w:rFonts w:ascii="Arial" w:hAnsi="Arial" w:cs="Arial"/>
          <w:bCs/>
          <w:color w:val="000000"/>
          <w:sz w:val="22"/>
          <w:szCs w:val="22"/>
          <w:lang w:val="en-US"/>
        </w:rPr>
        <w:t xml:space="preserve">of efficient damages recovery </w:t>
      </w:r>
      <w:r w:rsidR="009C1F6D">
        <w:rPr>
          <w:rFonts w:ascii="Arial" w:hAnsi="Arial" w:cs="Arial"/>
          <w:bCs/>
          <w:color w:val="000000"/>
          <w:sz w:val="22"/>
          <w:szCs w:val="22"/>
          <w:lang w:val="en-US"/>
        </w:rPr>
        <w:t>schemes, including compensation and rehabilitation for victims of torture and cruel treatment, and their family members.</w:t>
      </w:r>
    </w:p>
    <w:p w14:paraId="13B14A08" w14:textId="6DEFC794" w:rsidR="00023A95" w:rsidRPr="002C6D7C" w:rsidRDefault="002C6D7C" w:rsidP="003D3E13">
      <w:pPr>
        <w:pStyle w:val="ad"/>
        <w:spacing w:line="276" w:lineRule="auto"/>
        <w:jc w:val="both"/>
        <w:rPr>
          <w:rFonts w:ascii="Arial" w:hAnsi="Arial" w:cs="Arial"/>
          <w:color w:val="000000"/>
          <w:sz w:val="22"/>
          <w:szCs w:val="22"/>
          <w:lang w:val="en-US"/>
        </w:rPr>
      </w:pPr>
      <w:r>
        <w:rPr>
          <w:rFonts w:ascii="Arial" w:hAnsi="Arial" w:cs="Arial"/>
          <w:color w:val="000000"/>
          <w:sz w:val="22"/>
          <w:szCs w:val="22"/>
          <w:lang w:val="en-US"/>
        </w:rPr>
        <w:t>Key accomplishments of the Coalition in 2023:</w:t>
      </w:r>
    </w:p>
    <w:p w14:paraId="14C70448" w14:textId="6B5BEF80" w:rsidR="00023A95" w:rsidRPr="0001682F" w:rsidRDefault="0001682F" w:rsidP="003D3E13">
      <w:pPr>
        <w:pStyle w:val="ad"/>
        <w:numPr>
          <w:ilvl w:val="0"/>
          <w:numId w:val="10"/>
        </w:numPr>
        <w:spacing w:line="276" w:lineRule="auto"/>
        <w:jc w:val="both"/>
        <w:rPr>
          <w:rFonts w:ascii="Arial" w:hAnsi="Arial" w:cs="Arial"/>
          <w:color w:val="000000"/>
          <w:sz w:val="22"/>
          <w:szCs w:val="22"/>
          <w:lang w:val="en-US"/>
        </w:rPr>
      </w:pPr>
      <w:r>
        <w:rPr>
          <w:rFonts w:ascii="Arial" w:hAnsi="Arial" w:cs="Arial"/>
          <w:color w:val="000000"/>
          <w:sz w:val="22"/>
          <w:szCs w:val="22"/>
          <w:lang w:val="en-US"/>
        </w:rPr>
        <w:t>Increase</w:t>
      </w:r>
      <w:r w:rsidRPr="0001682F">
        <w:rPr>
          <w:rFonts w:ascii="Arial" w:hAnsi="Arial" w:cs="Arial"/>
          <w:color w:val="000000"/>
          <w:sz w:val="22"/>
          <w:szCs w:val="22"/>
          <w:lang w:val="en-US"/>
        </w:rPr>
        <w:t xml:space="preserve"> </w:t>
      </w:r>
      <w:r>
        <w:rPr>
          <w:rFonts w:ascii="Arial" w:hAnsi="Arial" w:cs="Arial"/>
          <w:color w:val="000000"/>
          <w:sz w:val="22"/>
          <w:szCs w:val="22"/>
          <w:lang w:val="en-US"/>
        </w:rPr>
        <w:t>in</w:t>
      </w:r>
      <w:r w:rsidRPr="0001682F">
        <w:rPr>
          <w:rFonts w:ascii="Arial" w:hAnsi="Arial" w:cs="Arial"/>
          <w:color w:val="000000"/>
          <w:sz w:val="22"/>
          <w:szCs w:val="22"/>
          <w:lang w:val="en-US"/>
        </w:rPr>
        <w:t xml:space="preserve"> </w:t>
      </w:r>
      <w:r>
        <w:rPr>
          <w:rFonts w:ascii="Arial" w:hAnsi="Arial" w:cs="Arial"/>
          <w:color w:val="000000"/>
          <w:sz w:val="22"/>
          <w:szCs w:val="22"/>
          <w:lang w:val="en-US"/>
        </w:rPr>
        <w:t>the</w:t>
      </w:r>
      <w:r w:rsidRPr="0001682F">
        <w:rPr>
          <w:rFonts w:ascii="Arial" w:hAnsi="Arial" w:cs="Arial"/>
          <w:color w:val="000000"/>
          <w:sz w:val="22"/>
          <w:szCs w:val="22"/>
          <w:lang w:val="en-US"/>
        </w:rPr>
        <w:t xml:space="preserve"> </w:t>
      </w:r>
      <w:r>
        <w:rPr>
          <w:rFonts w:ascii="Arial" w:hAnsi="Arial" w:cs="Arial"/>
          <w:color w:val="000000"/>
          <w:sz w:val="22"/>
          <w:szCs w:val="22"/>
          <w:lang w:val="en-US"/>
        </w:rPr>
        <w:t>number</w:t>
      </w:r>
      <w:r w:rsidRPr="0001682F">
        <w:rPr>
          <w:rFonts w:ascii="Arial" w:hAnsi="Arial" w:cs="Arial"/>
          <w:color w:val="000000"/>
          <w:sz w:val="22"/>
          <w:szCs w:val="22"/>
          <w:lang w:val="en-US"/>
        </w:rPr>
        <w:t xml:space="preserve"> </w:t>
      </w:r>
      <w:r>
        <w:rPr>
          <w:rFonts w:ascii="Arial" w:hAnsi="Arial" w:cs="Arial"/>
          <w:color w:val="000000"/>
          <w:sz w:val="22"/>
          <w:szCs w:val="22"/>
          <w:lang w:val="en-US"/>
        </w:rPr>
        <w:t>of</w:t>
      </w:r>
      <w:r w:rsidRPr="0001682F">
        <w:rPr>
          <w:rFonts w:ascii="Arial" w:hAnsi="Arial" w:cs="Arial"/>
          <w:color w:val="000000"/>
          <w:sz w:val="22"/>
          <w:szCs w:val="22"/>
          <w:lang w:val="en-US"/>
        </w:rPr>
        <w:t xml:space="preserve"> </w:t>
      </w:r>
      <w:r>
        <w:rPr>
          <w:rFonts w:ascii="Arial" w:hAnsi="Arial" w:cs="Arial"/>
          <w:color w:val="000000"/>
          <w:sz w:val="22"/>
          <w:szCs w:val="22"/>
          <w:lang w:val="en-US"/>
        </w:rPr>
        <w:t>strategic</w:t>
      </w:r>
      <w:r w:rsidRPr="0001682F">
        <w:rPr>
          <w:rFonts w:ascii="Arial" w:hAnsi="Arial" w:cs="Arial"/>
          <w:color w:val="000000"/>
          <w:sz w:val="22"/>
          <w:szCs w:val="22"/>
          <w:lang w:val="en-US"/>
        </w:rPr>
        <w:t xml:space="preserve"> </w:t>
      </w:r>
      <w:r>
        <w:rPr>
          <w:rFonts w:ascii="Arial" w:hAnsi="Arial" w:cs="Arial"/>
          <w:color w:val="000000"/>
          <w:sz w:val="22"/>
          <w:szCs w:val="22"/>
          <w:lang w:val="en-US"/>
        </w:rPr>
        <w:t>cases</w:t>
      </w:r>
      <w:r w:rsidRPr="0001682F">
        <w:rPr>
          <w:rFonts w:ascii="Arial" w:hAnsi="Arial" w:cs="Arial"/>
          <w:color w:val="000000"/>
          <w:sz w:val="22"/>
          <w:szCs w:val="22"/>
          <w:lang w:val="en-US"/>
        </w:rPr>
        <w:t xml:space="preserve"> </w:t>
      </w:r>
      <w:r>
        <w:rPr>
          <w:rFonts w:ascii="Arial" w:hAnsi="Arial" w:cs="Arial"/>
          <w:color w:val="000000"/>
          <w:sz w:val="22"/>
          <w:szCs w:val="22"/>
          <w:lang w:val="en-US"/>
        </w:rPr>
        <w:t>under</w:t>
      </w:r>
      <w:r w:rsidRPr="0001682F">
        <w:rPr>
          <w:rFonts w:ascii="Arial" w:hAnsi="Arial" w:cs="Arial"/>
          <w:color w:val="000000"/>
          <w:sz w:val="22"/>
          <w:szCs w:val="22"/>
          <w:lang w:val="en-US"/>
        </w:rPr>
        <w:t xml:space="preserve"> </w:t>
      </w:r>
      <w:r>
        <w:rPr>
          <w:rFonts w:ascii="Arial" w:hAnsi="Arial" w:cs="Arial"/>
          <w:color w:val="000000"/>
          <w:sz w:val="22"/>
          <w:szCs w:val="22"/>
          <w:lang w:val="en-US"/>
        </w:rPr>
        <w:t>the</w:t>
      </w:r>
      <w:r w:rsidRPr="0001682F">
        <w:rPr>
          <w:rFonts w:ascii="Arial" w:hAnsi="Arial" w:cs="Arial"/>
          <w:color w:val="000000"/>
          <w:sz w:val="22"/>
          <w:szCs w:val="22"/>
          <w:lang w:val="en-US"/>
        </w:rPr>
        <w:t xml:space="preserve"> </w:t>
      </w:r>
      <w:r>
        <w:rPr>
          <w:rFonts w:ascii="Arial" w:hAnsi="Arial" w:cs="Arial"/>
          <w:color w:val="000000"/>
          <w:sz w:val="22"/>
          <w:szCs w:val="22"/>
          <w:lang w:val="en-US"/>
        </w:rPr>
        <w:t>Article</w:t>
      </w:r>
      <w:r w:rsidRPr="0001682F">
        <w:rPr>
          <w:rFonts w:ascii="Arial" w:hAnsi="Arial" w:cs="Arial"/>
          <w:color w:val="000000"/>
          <w:sz w:val="22"/>
          <w:szCs w:val="22"/>
          <w:lang w:val="en-US"/>
        </w:rPr>
        <w:t xml:space="preserve"> 143 </w:t>
      </w:r>
      <w:r>
        <w:rPr>
          <w:rFonts w:ascii="Arial" w:hAnsi="Arial" w:cs="Arial"/>
          <w:color w:val="000000"/>
          <w:sz w:val="22"/>
          <w:szCs w:val="22"/>
          <w:lang w:val="en-US"/>
        </w:rPr>
        <w:t>Note</w:t>
      </w:r>
      <w:r w:rsidRPr="0001682F">
        <w:rPr>
          <w:rFonts w:ascii="Arial" w:hAnsi="Arial" w:cs="Arial"/>
          <w:color w:val="000000"/>
          <w:sz w:val="22"/>
          <w:szCs w:val="22"/>
          <w:lang w:val="en-US"/>
        </w:rPr>
        <w:t xml:space="preserve"> 1 </w:t>
      </w:r>
      <w:r w:rsidR="00023A95" w:rsidRPr="0001682F">
        <w:rPr>
          <w:rFonts w:ascii="Arial" w:hAnsi="Arial" w:cs="Arial"/>
          <w:color w:val="000000"/>
          <w:sz w:val="22"/>
          <w:szCs w:val="22"/>
          <w:lang w:val="en-US"/>
        </w:rPr>
        <w:t>(</w:t>
      </w:r>
      <w:r w:rsidR="00F70C45">
        <w:rPr>
          <w:rFonts w:ascii="Arial" w:hAnsi="Arial" w:cs="Arial"/>
          <w:color w:val="000000"/>
          <w:sz w:val="22"/>
          <w:szCs w:val="22"/>
          <w:lang w:val="en-US"/>
        </w:rPr>
        <w:t>“</w:t>
      </w:r>
      <w:r>
        <w:rPr>
          <w:rFonts w:ascii="Arial" w:hAnsi="Arial" w:cs="Arial"/>
          <w:color w:val="000000"/>
          <w:sz w:val="22"/>
          <w:szCs w:val="22"/>
          <w:lang w:val="en-US"/>
        </w:rPr>
        <w:t>Torture</w:t>
      </w:r>
      <w:r w:rsidR="00F70C45">
        <w:rPr>
          <w:rFonts w:ascii="Arial" w:hAnsi="Arial" w:cs="Arial"/>
          <w:color w:val="000000"/>
          <w:sz w:val="22"/>
          <w:szCs w:val="22"/>
          <w:lang w:val="en-US"/>
        </w:rPr>
        <w:t>”</w:t>
      </w:r>
      <w:r w:rsidR="00023A95" w:rsidRPr="0001682F">
        <w:rPr>
          <w:rFonts w:ascii="Arial" w:hAnsi="Arial" w:cs="Arial"/>
          <w:color w:val="000000"/>
          <w:sz w:val="22"/>
          <w:szCs w:val="22"/>
          <w:lang w:val="en-US"/>
        </w:rPr>
        <w:t xml:space="preserve">) </w:t>
      </w:r>
      <w:r>
        <w:rPr>
          <w:rFonts w:ascii="Arial" w:hAnsi="Arial" w:cs="Arial"/>
          <w:color w:val="000000"/>
          <w:sz w:val="22"/>
          <w:szCs w:val="22"/>
          <w:lang w:val="en-US"/>
        </w:rPr>
        <w:t>and</w:t>
      </w:r>
      <w:r w:rsidR="00023A95" w:rsidRPr="0001682F">
        <w:rPr>
          <w:rFonts w:ascii="Arial" w:hAnsi="Arial" w:cs="Arial"/>
          <w:color w:val="000000"/>
          <w:sz w:val="22"/>
          <w:szCs w:val="22"/>
          <w:lang w:val="en-US"/>
        </w:rPr>
        <w:t xml:space="preserve"> </w:t>
      </w:r>
      <w:r>
        <w:rPr>
          <w:rFonts w:ascii="Arial" w:hAnsi="Arial" w:cs="Arial"/>
          <w:color w:val="000000"/>
          <w:sz w:val="22"/>
          <w:szCs w:val="22"/>
          <w:lang w:val="en-US"/>
        </w:rPr>
        <w:t>Article</w:t>
      </w:r>
      <w:r w:rsidR="00023A95" w:rsidRPr="0001682F">
        <w:rPr>
          <w:rFonts w:ascii="Arial" w:hAnsi="Arial" w:cs="Arial"/>
          <w:color w:val="000000"/>
          <w:sz w:val="22"/>
          <w:szCs w:val="22"/>
          <w:lang w:val="en-US"/>
        </w:rPr>
        <w:t xml:space="preserve"> 316 (</w:t>
      </w:r>
      <w:r w:rsidR="00F70C45">
        <w:rPr>
          <w:rFonts w:ascii="Arial" w:hAnsi="Arial" w:cs="Arial"/>
          <w:color w:val="000000"/>
          <w:sz w:val="22"/>
          <w:szCs w:val="22"/>
          <w:lang w:val="en-US"/>
        </w:rPr>
        <w:t>“</w:t>
      </w:r>
      <w:r w:rsidR="004477FF">
        <w:rPr>
          <w:rFonts w:ascii="Arial" w:hAnsi="Arial" w:cs="Arial"/>
          <w:color w:val="000000"/>
          <w:sz w:val="22"/>
          <w:szCs w:val="22"/>
          <w:lang w:val="en-US"/>
        </w:rPr>
        <w:t>Exceeding Official Powers</w:t>
      </w:r>
      <w:r w:rsidR="00F70C45">
        <w:rPr>
          <w:rFonts w:ascii="Arial" w:hAnsi="Arial" w:cs="Arial"/>
          <w:color w:val="000000"/>
          <w:sz w:val="22"/>
          <w:szCs w:val="22"/>
          <w:lang w:val="en-US"/>
        </w:rPr>
        <w:t>”</w:t>
      </w:r>
      <w:r w:rsidR="004A2E42" w:rsidRPr="0001682F">
        <w:rPr>
          <w:rFonts w:ascii="Arial" w:hAnsi="Arial" w:cs="Arial"/>
          <w:color w:val="000000"/>
          <w:sz w:val="22"/>
          <w:szCs w:val="22"/>
          <w:lang w:val="en-US"/>
        </w:rPr>
        <w:t xml:space="preserve">) </w:t>
      </w:r>
      <w:r w:rsidR="004477FF">
        <w:rPr>
          <w:rFonts w:ascii="Arial" w:hAnsi="Arial" w:cs="Arial"/>
          <w:color w:val="000000"/>
          <w:sz w:val="22"/>
          <w:szCs w:val="22"/>
          <w:lang w:val="en-US"/>
        </w:rPr>
        <w:t>of the Criminal Code of the Republic of Tajikistan.</w:t>
      </w:r>
    </w:p>
    <w:p w14:paraId="7B2B64CA" w14:textId="61AE690F" w:rsidR="00023A95" w:rsidRPr="00F41CEF" w:rsidRDefault="004477FF" w:rsidP="003D3E13">
      <w:pPr>
        <w:pStyle w:val="ad"/>
        <w:numPr>
          <w:ilvl w:val="0"/>
          <w:numId w:val="10"/>
        </w:numPr>
        <w:spacing w:line="276" w:lineRule="auto"/>
        <w:jc w:val="both"/>
        <w:rPr>
          <w:rFonts w:ascii="Arial" w:hAnsi="Arial" w:cs="Arial"/>
          <w:color w:val="000000"/>
          <w:sz w:val="22"/>
          <w:szCs w:val="22"/>
          <w:lang w:val="en-US"/>
        </w:rPr>
      </w:pPr>
      <w:r>
        <w:rPr>
          <w:rFonts w:ascii="Arial" w:hAnsi="Arial" w:cs="Arial"/>
          <w:color w:val="000000"/>
          <w:sz w:val="22"/>
          <w:szCs w:val="22"/>
          <w:lang w:val="en-US"/>
        </w:rPr>
        <w:t>Increase</w:t>
      </w:r>
      <w:r w:rsidRPr="00B77C61">
        <w:rPr>
          <w:rFonts w:ascii="Arial" w:hAnsi="Arial" w:cs="Arial"/>
          <w:color w:val="000000"/>
          <w:sz w:val="22"/>
          <w:szCs w:val="22"/>
          <w:lang w:val="en-US"/>
        </w:rPr>
        <w:t xml:space="preserve"> </w:t>
      </w:r>
      <w:r>
        <w:rPr>
          <w:rFonts w:ascii="Arial" w:hAnsi="Arial" w:cs="Arial"/>
          <w:color w:val="000000"/>
          <w:sz w:val="22"/>
          <w:szCs w:val="22"/>
          <w:lang w:val="en-US"/>
        </w:rPr>
        <w:t>in</w:t>
      </w:r>
      <w:r w:rsidRPr="00B77C61">
        <w:rPr>
          <w:rFonts w:ascii="Arial" w:hAnsi="Arial" w:cs="Arial"/>
          <w:color w:val="000000"/>
          <w:sz w:val="22"/>
          <w:szCs w:val="22"/>
          <w:lang w:val="en-US"/>
        </w:rPr>
        <w:t xml:space="preserve"> </w:t>
      </w:r>
      <w:r>
        <w:rPr>
          <w:rFonts w:ascii="Arial" w:hAnsi="Arial" w:cs="Arial"/>
          <w:color w:val="000000"/>
          <w:sz w:val="22"/>
          <w:szCs w:val="22"/>
          <w:lang w:val="en-US"/>
        </w:rPr>
        <w:t>the</w:t>
      </w:r>
      <w:r w:rsidRPr="00B77C61">
        <w:rPr>
          <w:rFonts w:ascii="Arial" w:hAnsi="Arial" w:cs="Arial"/>
          <w:color w:val="000000"/>
          <w:sz w:val="22"/>
          <w:szCs w:val="22"/>
          <w:lang w:val="en-US"/>
        </w:rPr>
        <w:t xml:space="preserve"> </w:t>
      </w:r>
      <w:r>
        <w:rPr>
          <w:rFonts w:ascii="Arial" w:hAnsi="Arial" w:cs="Arial"/>
          <w:color w:val="000000"/>
          <w:sz w:val="22"/>
          <w:szCs w:val="22"/>
          <w:lang w:val="en-US"/>
        </w:rPr>
        <w:t>number</w:t>
      </w:r>
      <w:r w:rsidRPr="00B77C61">
        <w:rPr>
          <w:rFonts w:ascii="Arial" w:hAnsi="Arial" w:cs="Arial"/>
          <w:color w:val="000000"/>
          <w:sz w:val="22"/>
          <w:szCs w:val="22"/>
          <w:lang w:val="en-US"/>
        </w:rPr>
        <w:t xml:space="preserve"> </w:t>
      </w:r>
      <w:r>
        <w:rPr>
          <w:rFonts w:ascii="Arial" w:hAnsi="Arial" w:cs="Arial"/>
          <w:color w:val="000000"/>
          <w:sz w:val="22"/>
          <w:szCs w:val="22"/>
          <w:lang w:val="en-US"/>
        </w:rPr>
        <w:t>of</w:t>
      </w:r>
      <w:r w:rsidRPr="00B77C61">
        <w:rPr>
          <w:rFonts w:ascii="Arial" w:hAnsi="Arial" w:cs="Arial"/>
          <w:color w:val="000000"/>
          <w:sz w:val="22"/>
          <w:szCs w:val="22"/>
          <w:lang w:val="en-US"/>
        </w:rPr>
        <w:t xml:space="preserve"> </w:t>
      </w:r>
      <w:r w:rsidR="00AD310E">
        <w:rPr>
          <w:rFonts w:ascii="Arial" w:hAnsi="Arial" w:cs="Arial"/>
          <w:color w:val="000000"/>
          <w:sz w:val="22"/>
          <w:szCs w:val="22"/>
          <w:lang w:val="en-US"/>
        </w:rPr>
        <w:t>legal</w:t>
      </w:r>
      <w:r w:rsidR="00AD310E" w:rsidRPr="00B77C61">
        <w:rPr>
          <w:rFonts w:ascii="Arial" w:hAnsi="Arial" w:cs="Arial"/>
          <w:color w:val="000000"/>
          <w:sz w:val="22"/>
          <w:szCs w:val="22"/>
          <w:lang w:val="en-US"/>
        </w:rPr>
        <w:t xml:space="preserve"> </w:t>
      </w:r>
      <w:r w:rsidR="00AD310E">
        <w:rPr>
          <w:rFonts w:ascii="Arial" w:hAnsi="Arial" w:cs="Arial"/>
          <w:color w:val="000000"/>
          <w:sz w:val="22"/>
          <w:szCs w:val="22"/>
          <w:lang w:val="en-US"/>
        </w:rPr>
        <w:t>proceedings</w:t>
      </w:r>
      <w:r w:rsidR="00F70C45">
        <w:rPr>
          <w:rFonts w:ascii="Arial" w:hAnsi="Arial" w:cs="Arial"/>
          <w:color w:val="000000"/>
          <w:sz w:val="22"/>
          <w:szCs w:val="22"/>
          <w:lang w:val="en-US"/>
        </w:rPr>
        <w:t>,</w:t>
      </w:r>
      <w:r w:rsidR="00AD310E" w:rsidRPr="00B77C61">
        <w:rPr>
          <w:rFonts w:ascii="Arial" w:hAnsi="Arial" w:cs="Arial"/>
          <w:color w:val="000000"/>
          <w:sz w:val="22"/>
          <w:szCs w:val="22"/>
          <w:lang w:val="en-US"/>
        </w:rPr>
        <w:t xml:space="preserve"> </w:t>
      </w:r>
      <w:r w:rsidR="00AD310E">
        <w:rPr>
          <w:rFonts w:ascii="Arial" w:hAnsi="Arial" w:cs="Arial"/>
          <w:color w:val="000000"/>
          <w:sz w:val="22"/>
          <w:szCs w:val="22"/>
          <w:lang w:val="en-US"/>
        </w:rPr>
        <w:t>during</w:t>
      </w:r>
      <w:r w:rsidR="00AD310E" w:rsidRPr="00B77C61">
        <w:rPr>
          <w:rFonts w:ascii="Arial" w:hAnsi="Arial" w:cs="Arial"/>
          <w:color w:val="000000"/>
          <w:sz w:val="22"/>
          <w:szCs w:val="22"/>
          <w:lang w:val="en-US"/>
        </w:rPr>
        <w:t xml:space="preserve"> </w:t>
      </w:r>
      <w:r w:rsidR="00AD310E">
        <w:rPr>
          <w:rFonts w:ascii="Arial" w:hAnsi="Arial" w:cs="Arial"/>
          <w:color w:val="000000"/>
          <w:sz w:val="22"/>
          <w:szCs w:val="22"/>
          <w:lang w:val="en-US"/>
        </w:rPr>
        <w:t>which</w:t>
      </w:r>
      <w:r w:rsidR="00AD310E" w:rsidRPr="00B77C61">
        <w:rPr>
          <w:rFonts w:ascii="Arial" w:hAnsi="Arial" w:cs="Arial"/>
          <w:color w:val="000000"/>
          <w:sz w:val="22"/>
          <w:szCs w:val="22"/>
          <w:lang w:val="en-US"/>
        </w:rPr>
        <w:t xml:space="preserve"> </w:t>
      </w:r>
      <w:r w:rsidR="00AD310E">
        <w:rPr>
          <w:rFonts w:ascii="Arial" w:hAnsi="Arial" w:cs="Arial"/>
          <w:color w:val="000000"/>
          <w:sz w:val="22"/>
          <w:szCs w:val="22"/>
          <w:lang w:val="en-US"/>
        </w:rPr>
        <w:t>persons</w:t>
      </w:r>
      <w:r w:rsidR="00AD310E" w:rsidRPr="00B77C61">
        <w:rPr>
          <w:rFonts w:ascii="Arial" w:hAnsi="Arial" w:cs="Arial"/>
          <w:color w:val="000000"/>
          <w:sz w:val="22"/>
          <w:szCs w:val="22"/>
          <w:lang w:val="en-US"/>
        </w:rPr>
        <w:t xml:space="preserve"> </w:t>
      </w:r>
      <w:r w:rsidR="00F95E8F">
        <w:rPr>
          <w:rFonts w:ascii="Arial" w:hAnsi="Arial" w:cs="Arial"/>
          <w:color w:val="000000"/>
          <w:sz w:val="22"/>
          <w:szCs w:val="22"/>
          <w:lang w:val="en-US"/>
        </w:rPr>
        <w:t>implicated</w:t>
      </w:r>
      <w:r w:rsidR="00F95E8F" w:rsidRPr="00B77C61">
        <w:rPr>
          <w:rFonts w:ascii="Arial" w:hAnsi="Arial" w:cs="Arial"/>
          <w:color w:val="000000"/>
          <w:sz w:val="22"/>
          <w:szCs w:val="22"/>
          <w:lang w:val="en-US"/>
        </w:rPr>
        <w:t xml:space="preserve"> </w:t>
      </w:r>
      <w:r w:rsidR="00F95E8F">
        <w:rPr>
          <w:rFonts w:ascii="Arial" w:hAnsi="Arial" w:cs="Arial"/>
          <w:color w:val="000000"/>
          <w:sz w:val="22"/>
          <w:szCs w:val="22"/>
          <w:lang w:val="en-US"/>
        </w:rPr>
        <w:t>in</w:t>
      </w:r>
      <w:r w:rsidR="00F95E8F"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practice of torture were brought to trial. In</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the</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period</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under</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review</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there</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were</w:t>
      </w:r>
      <w:r w:rsidR="00B77C61" w:rsidRPr="00B77C61">
        <w:rPr>
          <w:rFonts w:ascii="Arial" w:hAnsi="Arial" w:cs="Arial"/>
          <w:color w:val="000000"/>
          <w:sz w:val="22"/>
          <w:szCs w:val="22"/>
          <w:lang w:val="en-US"/>
        </w:rPr>
        <w:t xml:space="preserve"> </w:t>
      </w:r>
      <w:r w:rsidR="00231163">
        <w:rPr>
          <w:rFonts w:ascii="Arial" w:hAnsi="Arial" w:cs="Arial"/>
          <w:color w:val="000000"/>
          <w:sz w:val="22"/>
          <w:szCs w:val="22"/>
          <w:lang w:val="en-US"/>
        </w:rPr>
        <w:t>initiat</w:t>
      </w:r>
      <w:r w:rsidR="00B77C61">
        <w:rPr>
          <w:rFonts w:ascii="Arial" w:hAnsi="Arial" w:cs="Arial"/>
          <w:color w:val="000000"/>
          <w:sz w:val="22"/>
          <w:szCs w:val="22"/>
          <w:lang w:val="en-US"/>
        </w:rPr>
        <w:t>ed</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criminal</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cases</w:t>
      </w:r>
      <w:r w:rsidR="00B77C61" w:rsidRPr="00B77C61">
        <w:rPr>
          <w:rFonts w:ascii="Arial" w:hAnsi="Arial" w:cs="Arial"/>
          <w:color w:val="000000"/>
          <w:sz w:val="22"/>
          <w:szCs w:val="22"/>
          <w:lang w:val="en-US"/>
        </w:rPr>
        <w:t xml:space="preserve"> </w:t>
      </w:r>
      <w:r w:rsidR="00B77C61">
        <w:rPr>
          <w:rFonts w:ascii="Arial" w:hAnsi="Arial" w:cs="Arial"/>
          <w:color w:val="000000"/>
          <w:sz w:val="22"/>
          <w:szCs w:val="22"/>
          <w:lang w:val="en-US"/>
        </w:rPr>
        <w:t>against</w:t>
      </w:r>
      <w:r w:rsidR="00B77C61" w:rsidRPr="00B77C61">
        <w:rPr>
          <w:rFonts w:ascii="Arial" w:hAnsi="Arial" w:cs="Arial"/>
          <w:color w:val="000000"/>
          <w:sz w:val="22"/>
          <w:szCs w:val="22"/>
          <w:lang w:val="en-US"/>
        </w:rPr>
        <w:t xml:space="preserve"> 5 </w:t>
      </w:r>
      <w:r w:rsidR="00B77C61">
        <w:rPr>
          <w:rFonts w:ascii="Arial" w:hAnsi="Arial" w:cs="Arial"/>
          <w:color w:val="000000"/>
          <w:sz w:val="22"/>
          <w:szCs w:val="22"/>
          <w:lang w:val="en-US"/>
        </w:rPr>
        <w:t>law</w:t>
      </w:r>
      <w:r w:rsidR="00B77C61" w:rsidRPr="00B77C61">
        <w:rPr>
          <w:rFonts w:ascii="Arial" w:hAnsi="Arial" w:cs="Arial"/>
          <w:color w:val="000000"/>
          <w:sz w:val="22"/>
          <w:szCs w:val="22"/>
          <w:lang w:val="en-US"/>
        </w:rPr>
        <w:t>-</w:t>
      </w:r>
      <w:r w:rsidR="00B77C61">
        <w:rPr>
          <w:rFonts w:ascii="Arial" w:hAnsi="Arial" w:cs="Arial"/>
          <w:color w:val="000000"/>
          <w:sz w:val="22"/>
          <w:szCs w:val="22"/>
          <w:lang w:val="en-US"/>
        </w:rPr>
        <w:t>enforcement officers under the Article 143 Note 1 (</w:t>
      </w:r>
      <w:r w:rsidR="00F70C45">
        <w:rPr>
          <w:rFonts w:ascii="Arial" w:hAnsi="Arial" w:cs="Arial"/>
          <w:color w:val="000000"/>
          <w:sz w:val="22"/>
          <w:szCs w:val="22"/>
          <w:lang w:val="en-US"/>
        </w:rPr>
        <w:t>“</w:t>
      </w:r>
      <w:r w:rsidR="00B77C61">
        <w:rPr>
          <w:rFonts w:ascii="Arial" w:hAnsi="Arial" w:cs="Arial"/>
          <w:color w:val="000000"/>
          <w:sz w:val="22"/>
          <w:szCs w:val="22"/>
          <w:lang w:val="en-US"/>
        </w:rPr>
        <w:t>Torture</w:t>
      </w:r>
      <w:r w:rsidR="00F70C45">
        <w:rPr>
          <w:rFonts w:ascii="Arial" w:hAnsi="Arial" w:cs="Arial"/>
          <w:color w:val="000000"/>
          <w:sz w:val="22"/>
          <w:szCs w:val="22"/>
          <w:lang w:val="en-US"/>
        </w:rPr>
        <w:t>”</w:t>
      </w:r>
      <w:r w:rsidR="00B77C61">
        <w:rPr>
          <w:rFonts w:ascii="Arial" w:hAnsi="Arial" w:cs="Arial"/>
          <w:color w:val="000000"/>
          <w:sz w:val="22"/>
          <w:szCs w:val="22"/>
          <w:lang w:val="en-US"/>
        </w:rPr>
        <w:t xml:space="preserve">) of the Criminal Code of the Republic of Tajikistan. </w:t>
      </w:r>
      <w:r w:rsidR="00DE5C13">
        <w:rPr>
          <w:rFonts w:ascii="Arial" w:hAnsi="Arial" w:cs="Arial"/>
          <w:color w:val="000000"/>
          <w:sz w:val="22"/>
          <w:szCs w:val="22"/>
          <w:lang w:val="en-US"/>
        </w:rPr>
        <w:t>All</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the</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accused</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persons</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were</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found</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guilty</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convicted</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and</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sentenced</w:t>
      </w:r>
      <w:r w:rsidR="00DE5C13" w:rsidRPr="00F41CEF">
        <w:rPr>
          <w:rFonts w:ascii="Arial" w:hAnsi="Arial" w:cs="Arial"/>
          <w:color w:val="000000"/>
          <w:sz w:val="22"/>
          <w:szCs w:val="22"/>
          <w:lang w:val="en-US"/>
        </w:rPr>
        <w:t xml:space="preserve"> </w:t>
      </w:r>
      <w:r w:rsidR="00DE5C13">
        <w:rPr>
          <w:rFonts w:ascii="Arial" w:hAnsi="Arial" w:cs="Arial"/>
          <w:color w:val="000000"/>
          <w:sz w:val="22"/>
          <w:szCs w:val="22"/>
          <w:lang w:val="en-US"/>
        </w:rPr>
        <w:t>to</w:t>
      </w:r>
      <w:r w:rsidR="00DE5C13" w:rsidRPr="00F41CEF">
        <w:rPr>
          <w:rFonts w:ascii="Arial" w:hAnsi="Arial" w:cs="Arial"/>
          <w:color w:val="000000"/>
          <w:sz w:val="22"/>
          <w:szCs w:val="22"/>
          <w:lang w:val="en-US"/>
        </w:rPr>
        <w:t xml:space="preserve"> </w:t>
      </w:r>
      <w:r w:rsidR="00F41CEF">
        <w:rPr>
          <w:rFonts w:ascii="Arial" w:hAnsi="Arial" w:cs="Arial"/>
          <w:color w:val="000000"/>
          <w:sz w:val="22"/>
          <w:szCs w:val="22"/>
          <w:lang w:val="en-US"/>
        </w:rPr>
        <w:t xml:space="preserve">various terms of deprivation, with enduring punishment in </w:t>
      </w:r>
      <w:r w:rsidR="00AF23BE">
        <w:rPr>
          <w:rFonts w:ascii="Arial" w:hAnsi="Arial" w:cs="Arial"/>
          <w:color w:val="000000"/>
          <w:sz w:val="22"/>
          <w:szCs w:val="22"/>
          <w:lang w:val="en-US"/>
        </w:rPr>
        <w:t>maximum security penal colony.</w:t>
      </w:r>
    </w:p>
    <w:p w14:paraId="6FD6DDE0" w14:textId="2369A1C3" w:rsidR="00023A95" w:rsidRPr="009C54C3" w:rsidRDefault="00245D59" w:rsidP="003D3E13">
      <w:pPr>
        <w:pStyle w:val="ad"/>
        <w:numPr>
          <w:ilvl w:val="0"/>
          <w:numId w:val="10"/>
        </w:numPr>
        <w:spacing w:line="276" w:lineRule="auto"/>
        <w:jc w:val="both"/>
        <w:rPr>
          <w:rFonts w:ascii="Arial" w:hAnsi="Arial" w:cs="Arial"/>
          <w:color w:val="000000"/>
          <w:sz w:val="22"/>
          <w:szCs w:val="22"/>
          <w:lang w:val="en-US"/>
        </w:rPr>
      </w:pPr>
      <w:r w:rsidRPr="009C54C3">
        <w:rPr>
          <w:rFonts w:ascii="Arial" w:hAnsi="Arial" w:cs="Arial"/>
          <w:bCs/>
          <w:sz w:val="22"/>
          <w:szCs w:val="22"/>
          <w:lang w:val="en-US"/>
        </w:rPr>
        <w:t xml:space="preserve">The Coalition has made real progress in the improvement of legislation on combatting torture. </w:t>
      </w:r>
      <w:r w:rsidR="001828B2" w:rsidRPr="009C54C3">
        <w:rPr>
          <w:rFonts w:ascii="Arial" w:hAnsi="Arial" w:cs="Arial"/>
          <w:bCs/>
          <w:sz w:val="22"/>
          <w:szCs w:val="22"/>
          <w:lang w:val="en-US"/>
        </w:rPr>
        <w:t xml:space="preserve">Thus, according to provisions of the new </w:t>
      </w:r>
      <w:r w:rsidR="001828B2" w:rsidRPr="009C54C3">
        <w:rPr>
          <w:rFonts w:ascii="Arial" w:hAnsi="Arial" w:cs="Arial"/>
          <w:b/>
          <w:bCs/>
          <w:sz w:val="22"/>
          <w:szCs w:val="22"/>
          <w:lang w:val="en-US"/>
        </w:rPr>
        <w:t>Civil Code</w:t>
      </w:r>
      <w:r w:rsidR="001828B2" w:rsidRPr="009C54C3">
        <w:rPr>
          <w:rFonts w:ascii="Arial" w:hAnsi="Arial" w:cs="Arial"/>
          <w:bCs/>
          <w:sz w:val="22"/>
          <w:szCs w:val="22"/>
          <w:lang w:val="en-US"/>
        </w:rPr>
        <w:t xml:space="preserve">, torture will now constitute a </w:t>
      </w:r>
      <w:r w:rsidR="001828B2" w:rsidRPr="009C54C3">
        <w:rPr>
          <w:rFonts w:ascii="Arial" w:hAnsi="Arial" w:cs="Arial"/>
          <w:bCs/>
          <w:sz w:val="22"/>
          <w:szCs w:val="22"/>
          <w:lang w:val="en-US"/>
        </w:rPr>
        <w:lastRenderedPageBreak/>
        <w:t xml:space="preserve">basis for a claim to compensation for moral harm, and </w:t>
      </w:r>
      <w:r w:rsidR="00D43F2F" w:rsidRPr="009C54C3">
        <w:rPr>
          <w:rFonts w:ascii="Arial" w:hAnsi="Arial" w:cs="Arial"/>
          <w:bCs/>
          <w:sz w:val="22"/>
          <w:szCs w:val="22"/>
          <w:lang w:val="en-US"/>
        </w:rPr>
        <w:t xml:space="preserve">the new version of the </w:t>
      </w:r>
      <w:r w:rsidR="00D43F2F" w:rsidRPr="009C54C3">
        <w:rPr>
          <w:rFonts w:ascii="Arial" w:hAnsi="Arial" w:cs="Arial"/>
          <w:b/>
          <w:bCs/>
          <w:sz w:val="22"/>
          <w:szCs w:val="22"/>
          <w:lang w:val="en-US"/>
        </w:rPr>
        <w:t>Criminal Code</w:t>
      </w:r>
      <w:r w:rsidR="00D43F2F" w:rsidRPr="009C54C3">
        <w:rPr>
          <w:rFonts w:ascii="Arial" w:hAnsi="Arial" w:cs="Arial"/>
          <w:bCs/>
          <w:sz w:val="22"/>
          <w:szCs w:val="22"/>
          <w:lang w:val="en-US"/>
        </w:rPr>
        <w:t xml:space="preserve"> of the Republic of Tajikistan </w:t>
      </w:r>
      <w:r w:rsidR="00E133A3">
        <w:rPr>
          <w:rFonts w:ascii="Arial" w:hAnsi="Arial" w:cs="Arial"/>
          <w:bCs/>
          <w:sz w:val="22"/>
          <w:szCs w:val="22"/>
          <w:lang w:val="en-US"/>
        </w:rPr>
        <w:t xml:space="preserve">has </w:t>
      </w:r>
      <w:r w:rsidR="00D57D32" w:rsidRPr="009C54C3">
        <w:rPr>
          <w:rFonts w:ascii="Arial" w:hAnsi="Arial" w:cs="Arial"/>
          <w:bCs/>
          <w:sz w:val="22"/>
          <w:szCs w:val="22"/>
          <w:lang w:val="en-US"/>
        </w:rPr>
        <w:t>increased</w:t>
      </w:r>
      <w:r w:rsidR="00D95F80" w:rsidRPr="009C54C3">
        <w:rPr>
          <w:rFonts w:ascii="Arial" w:hAnsi="Arial" w:cs="Arial"/>
          <w:bCs/>
          <w:sz w:val="22"/>
          <w:szCs w:val="22"/>
          <w:lang w:val="en-US"/>
        </w:rPr>
        <w:t xml:space="preserve"> the legal liability</w:t>
      </w:r>
      <w:r w:rsidR="00D43F2F" w:rsidRPr="009C54C3">
        <w:rPr>
          <w:rFonts w:ascii="Arial" w:hAnsi="Arial" w:cs="Arial"/>
          <w:bCs/>
          <w:sz w:val="22"/>
          <w:szCs w:val="22"/>
          <w:lang w:val="en-US"/>
        </w:rPr>
        <w:t xml:space="preserve"> </w:t>
      </w:r>
      <w:r w:rsidR="00D95F80" w:rsidRPr="009C54C3">
        <w:rPr>
          <w:rFonts w:ascii="Arial" w:hAnsi="Arial" w:cs="Arial"/>
          <w:bCs/>
          <w:sz w:val="22"/>
          <w:szCs w:val="22"/>
          <w:lang w:val="en-US"/>
        </w:rPr>
        <w:t>for</w:t>
      </w:r>
      <w:r w:rsidR="00D43F2F" w:rsidRPr="009C54C3">
        <w:rPr>
          <w:rFonts w:ascii="Arial" w:hAnsi="Arial" w:cs="Arial"/>
          <w:bCs/>
          <w:sz w:val="22"/>
          <w:szCs w:val="22"/>
          <w:lang w:val="en-US"/>
        </w:rPr>
        <w:t xml:space="preserve"> cases of practice of torture. </w:t>
      </w:r>
      <w:r w:rsidR="00D95F80" w:rsidRPr="009C54C3">
        <w:rPr>
          <w:rFonts w:ascii="Arial" w:hAnsi="Arial" w:cs="Arial"/>
          <w:bCs/>
          <w:sz w:val="22"/>
          <w:szCs w:val="22"/>
          <w:lang w:val="en-US"/>
        </w:rPr>
        <w:t>In particular, persons</w:t>
      </w:r>
      <w:r w:rsidR="009C54C3">
        <w:rPr>
          <w:rFonts w:ascii="Arial" w:hAnsi="Arial" w:cs="Arial"/>
          <w:bCs/>
          <w:sz w:val="22"/>
          <w:szCs w:val="22"/>
          <w:lang w:val="en-US"/>
        </w:rPr>
        <w:t>,</w:t>
      </w:r>
      <w:r w:rsidR="00D95F80" w:rsidRPr="009C54C3">
        <w:rPr>
          <w:rFonts w:ascii="Arial" w:hAnsi="Arial" w:cs="Arial"/>
          <w:bCs/>
          <w:sz w:val="22"/>
          <w:szCs w:val="22"/>
          <w:lang w:val="en-US"/>
        </w:rPr>
        <w:t xml:space="preserve"> who committed </w:t>
      </w:r>
      <w:r w:rsidR="00E133A3">
        <w:rPr>
          <w:rFonts w:ascii="Arial" w:hAnsi="Arial" w:cs="Arial"/>
          <w:bCs/>
          <w:sz w:val="22"/>
          <w:szCs w:val="22"/>
          <w:lang w:val="en-US"/>
        </w:rPr>
        <w:t xml:space="preserve">acts of </w:t>
      </w:r>
      <w:r w:rsidR="00D95F80" w:rsidRPr="009C54C3">
        <w:rPr>
          <w:rFonts w:ascii="Arial" w:hAnsi="Arial" w:cs="Arial"/>
          <w:bCs/>
          <w:sz w:val="22"/>
          <w:szCs w:val="22"/>
          <w:lang w:val="en-US"/>
        </w:rPr>
        <w:t xml:space="preserve">torture, cannot be </w:t>
      </w:r>
      <w:r w:rsidR="00F4786C" w:rsidRPr="009C54C3">
        <w:rPr>
          <w:rFonts w:ascii="Arial" w:hAnsi="Arial" w:cs="Arial"/>
          <w:bCs/>
          <w:sz w:val="22"/>
          <w:szCs w:val="22"/>
          <w:lang w:val="en-US"/>
        </w:rPr>
        <w:t xml:space="preserve">exempted from criminal liability </w:t>
      </w:r>
      <w:r w:rsidR="008D0891" w:rsidRPr="009C54C3">
        <w:rPr>
          <w:rFonts w:ascii="Arial" w:hAnsi="Arial" w:cs="Arial"/>
          <w:bCs/>
          <w:sz w:val="22"/>
          <w:szCs w:val="22"/>
          <w:lang w:val="en-US"/>
        </w:rPr>
        <w:t xml:space="preserve">due to </w:t>
      </w:r>
      <w:r w:rsidR="004F2DF1" w:rsidRPr="009C54C3">
        <w:rPr>
          <w:rFonts w:ascii="Arial" w:hAnsi="Arial" w:cs="Arial"/>
          <w:bCs/>
          <w:sz w:val="22"/>
          <w:szCs w:val="22"/>
          <w:lang w:val="en-US"/>
        </w:rPr>
        <w:t xml:space="preserve">active repentance, </w:t>
      </w:r>
      <w:r w:rsidR="00680DCD" w:rsidRPr="009C54C3">
        <w:rPr>
          <w:rFonts w:ascii="Arial" w:hAnsi="Arial" w:cs="Arial"/>
          <w:bCs/>
          <w:sz w:val="22"/>
          <w:szCs w:val="22"/>
          <w:lang w:val="en-US"/>
        </w:rPr>
        <w:t xml:space="preserve">and no prescription can be used </w:t>
      </w:r>
      <w:r w:rsidR="00BA0380">
        <w:rPr>
          <w:rFonts w:ascii="Arial" w:hAnsi="Arial" w:cs="Arial"/>
          <w:bCs/>
          <w:sz w:val="22"/>
          <w:szCs w:val="22"/>
          <w:lang w:val="en-US"/>
        </w:rPr>
        <w:t>as concerns</w:t>
      </w:r>
      <w:r w:rsidR="009C54C3" w:rsidRPr="009C54C3">
        <w:rPr>
          <w:rFonts w:ascii="Arial" w:hAnsi="Arial" w:cs="Arial"/>
          <w:bCs/>
          <w:sz w:val="22"/>
          <w:szCs w:val="22"/>
          <w:lang w:val="en-US"/>
        </w:rPr>
        <w:t xml:space="preserve"> </w:t>
      </w:r>
      <w:r w:rsidR="00BA0380">
        <w:rPr>
          <w:rFonts w:ascii="Arial" w:hAnsi="Arial" w:cs="Arial"/>
          <w:bCs/>
          <w:sz w:val="22"/>
          <w:szCs w:val="22"/>
          <w:lang w:val="en-US"/>
        </w:rPr>
        <w:t xml:space="preserve">the </w:t>
      </w:r>
      <w:r w:rsidR="009C54C3" w:rsidRPr="009C54C3">
        <w:rPr>
          <w:rFonts w:ascii="Arial" w:hAnsi="Arial" w:cs="Arial"/>
          <w:bCs/>
          <w:sz w:val="22"/>
          <w:szCs w:val="22"/>
          <w:lang w:val="en-US"/>
        </w:rPr>
        <w:t>crime related to torture.</w:t>
      </w:r>
    </w:p>
    <w:p w14:paraId="6729C5D2" w14:textId="7E34D66B" w:rsidR="00023A95" w:rsidRPr="00FD2774" w:rsidRDefault="0088650E" w:rsidP="003D3E13">
      <w:pPr>
        <w:pStyle w:val="a3"/>
        <w:numPr>
          <w:ilvl w:val="0"/>
          <w:numId w:val="10"/>
        </w:numPr>
        <w:tabs>
          <w:tab w:val="left" w:pos="284"/>
        </w:tabs>
        <w:spacing w:after="0"/>
        <w:jc w:val="both"/>
        <w:rPr>
          <w:rFonts w:ascii="Arial" w:hAnsi="Arial" w:cs="Arial"/>
          <w:bCs/>
          <w:lang w:val="en-US"/>
        </w:rPr>
      </w:pPr>
      <w:r>
        <w:rPr>
          <w:rFonts w:ascii="Arial" w:hAnsi="Arial" w:cs="Arial"/>
          <w:bCs/>
          <w:lang w:val="en-US"/>
        </w:rPr>
        <w:t>As f</w:t>
      </w:r>
      <w:r w:rsidR="00FD2774">
        <w:rPr>
          <w:rFonts w:ascii="Arial" w:hAnsi="Arial" w:cs="Arial"/>
          <w:bCs/>
          <w:lang w:val="en-US"/>
        </w:rPr>
        <w:t xml:space="preserve">rom 2004, for the first time, the Coalition </w:t>
      </w:r>
      <w:r w:rsidR="00A813B2">
        <w:rPr>
          <w:rFonts w:ascii="Arial" w:hAnsi="Arial" w:cs="Arial"/>
          <w:bCs/>
          <w:lang w:val="en-US"/>
        </w:rPr>
        <w:t xml:space="preserve">has </w:t>
      </w:r>
      <w:r w:rsidR="00FD2774">
        <w:rPr>
          <w:rFonts w:ascii="Arial" w:hAnsi="Arial" w:cs="Arial"/>
          <w:bCs/>
          <w:lang w:val="en-US"/>
        </w:rPr>
        <w:t xml:space="preserve">managed to gain access to custodial institutions to conduct independent monitoring, as well as the Coalition </w:t>
      </w:r>
      <w:r w:rsidR="00A813B2">
        <w:rPr>
          <w:rFonts w:ascii="Arial" w:hAnsi="Arial" w:cs="Arial"/>
          <w:bCs/>
          <w:lang w:val="en-US"/>
        </w:rPr>
        <w:t xml:space="preserve">has </w:t>
      </w:r>
      <w:r w:rsidR="00FD2774">
        <w:rPr>
          <w:rFonts w:ascii="Arial" w:hAnsi="Arial" w:cs="Arial"/>
          <w:bCs/>
          <w:lang w:val="en-US"/>
        </w:rPr>
        <w:t xml:space="preserve">made </w:t>
      </w:r>
      <w:r w:rsidR="00563CB8">
        <w:rPr>
          <w:rFonts w:ascii="Arial" w:hAnsi="Arial" w:cs="Arial"/>
          <w:bCs/>
          <w:lang w:val="en-US"/>
        </w:rPr>
        <w:t>a significant</w:t>
      </w:r>
      <w:r w:rsidR="00FD2774">
        <w:rPr>
          <w:rFonts w:ascii="Arial" w:hAnsi="Arial" w:cs="Arial"/>
          <w:bCs/>
          <w:lang w:val="en-US"/>
        </w:rPr>
        <w:t xml:space="preserve"> contribution to development of strategic documents on reforming the penitentiary system of the Republic of Tajikistan.</w:t>
      </w:r>
    </w:p>
    <w:p w14:paraId="64C80E36" w14:textId="6AD0DE19" w:rsidR="00023A95" w:rsidRPr="00633F9B" w:rsidRDefault="0088650E" w:rsidP="003D3E13">
      <w:pPr>
        <w:pStyle w:val="a3"/>
        <w:numPr>
          <w:ilvl w:val="0"/>
          <w:numId w:val="10"/>
        </w:numPr>
        <w:tabs>
          <w:tab w:val="left" w:pos="284"/>
        </w:tabs>
        <w:spacing w:after="0"/>
        <w:jc w:val="both"/>
        <w:rPr>
          <w:rFonts w:ascii="Arial" w:hAnsi="Arial" w:cs="Arial"/>
          <w:bCs/>
          <w:lang w:val="en-US"/>
        </w:rPr>
      </w:pPr>
      <w:r>
        <w:rPr>
          <w:rFonts w:ascii="Arial" w:hAnsi="Arial" w:cs="Arial"/>
          <w:lang w:val="en-US"/>
        </w:rPr>
        <w:t>Legal</w:t>
      </w:r>
      <w:r w:rsidRPr="0088650E">
        <w:rPr>
          <w:rFonts w:ascii="Arial" w:hAnsi="Arial" w:cs="Arial"/>
          <w:lang w:val="en-US"/>
        </w:rPr>
        <w:t xml:space="preserve"> </w:t>
      </w:r>
      <w:r>
        <w:rPr>
          <w:rFonts w:ascii="Arial" w:hAnsi="Arial" w:cs="Arial"/>
          <w:lang w:val="en-US"/>
        </w:rPr>
        <w:t>Assistance</w:t>
      </w:r>
      <w:r w:rsidRPr="0088650E">
        <w:rPr>
          <w:rFonts w:ascii="Arial" w:hAnsi="Arial" w:cs="Arial"/>
          <w:lang w:val="en-US"/>
        </w:rPr>
        <w:t xml:space="preserve"> </w:t>
      </w:r>
      <w:r>
        <w:rPr>
          <w:rFonts w:ascii="Arial" w:hAnsi="Arial" w:cs="Arial"/>
          <w:lang w:val="en-US"/>
        </w:rPr>
        <w:t>Unit</w:t>
      </w:r>
      <w:r w:rsidRPr="0088650E">
        <w:rPr>
          <w:rFonts w:ascii="Arial" w:hAnsi="Arial" w:cs="Arial"/>
          <w:lang w:val="en-US"/>
        </w:rPr>
        <w:t xml:space="preserve"> </w:t>
      </w:r>
      <w:r>
        <w:rPr>
          <w:rFonts w:ascii="Arial" w:hAnsi="Arial" w:cs="Arial"/>
          <w:lang w:val="en-US"/>
        </w:rPr>
        <w:t>of</w:t>
      </w:r>
      <w:r w:rsidRPr="0088650E">
        <w:rPr>
          <w:rFonts w:ascii="Arial" w:hAnsi="Arial" w:cs="Arial"/>
          <w:lang w:val="en-US"/>
        </w:rPr>
        <w:t xml:space="preserve"> </w:t>
      </w:r>
      <w:r>
        <w:rPr>
          <w:rFonts w:ascii="Arial" w:hAnsi="Arial" w:cs="Arial"/>
          <w:lang w:val="en-US"/>
        </w:rPr>
        <w:t>the</w:t>
      </w:r>
      <w:r w:rsidRPr="0088650E">
        <w:rPr>
          <w:rFonts w:ascii="Arial" w:hAnsi="Arial" w:cs="Arial"/>
          <w:lang w:val="en-US"/>
        </w:rPr>
        <w:t xml:space="preserve"> </w:t>
      </w:r>
      <w:r>
        <w:rPr>
          <w:rFonts w:ascii="Arial" w:hAnsi="Arial" w:cs="Arial"/>
          <w:lang w:val="en-US"/>
        </w:rPr>
        <w:t>Coalition</w:t>
      </w:r>
      <w:r w:rsidRPr="0088650E">
        <w:rPr>
          <w:rFonts w:ascii="Arial" w:hAnsi="Arial" w:cs="Arial"/>
          <w:lang w:val="en-US"/>
        </w:rPr>
        <w:t xml:space="preserve"> </w:t>
      </w:r>
      <w:r>
        <w:rPr>
          <w:rFonts w:ascii="Arial" w:hAnsi="Arial" w:cs="Arial"/>
          <w:lang w:val="en-US"/>
        </w:rPr>
        <w:t>has</w:t>
      </w:r>
      <w:r w:rsidRPr="0088650E">
        <w:rPr>
          <w:rFonts w:ascii="Arial" w:hAnsi="Arial" w:cs="Arial"/>
          <w:lang w:val="en-US"/>
        </w:rPr>
        <w:t xml:space="preserve"> </w:t>
      </w:r>
      <w:r>
        <w:rPr>
          <w:rFonts w:ascii="Arial" w:hAnsi="Arial" w:cs="Arial"/>
          <w:lang w:val="en-US"/>
        </w:rPr>
        <w:t>documented</w:t>
      </w:r>
      <w:r w:rsidRPr="0088650E">
        <w:rPr>
          <w:rFonts w:ascii="Arial" w:hAnsi="Arial" w:cs="Arial"/>
          <w:lang w:val="en-US"/>
        </w:rPr>
        <w:t xml:space="preserve"> 16 </w:t>
      </w:r>
      <w:r>
        <w:rPr>
          <w:rFonts w:ascii="Arial" w:hAnsi="Arial" w:cs="Arial"/>
          <w:lang w:val="en-US"/>
        </w:rPr>
        <w:t>torture</w:t>
      </w:r>
      <w:r w:rsidRPr="0088650E">
        <w:rPr>
          <w:rFonts w:ascii="Arial" w:hAnsi="Arial" w:cs="Arial"/>
          <w:lang w:val="en-US"/>
        </w:rPr>
        <w:t xml:space="preserve"> </w:t>
      </w:r>
      <w:r>
        <w:rPr>
          <w:rFonts w:ascii="Arial" w:hAnsi="Arial" w:cs="Arial"/>
          <w:lang w:val="en-US"/>
        </w:rPr>
        <w:t>and</w:t>
      </w:r>
      <w:r w:rsidRPr="0088650E">
        <w:rPr>
          <w:rFonts w:ascii="Arial" w:hAnsi="Arial" w:cs="Arial"/>
          <w:lang w:val="en-US"/>
        </w:rPr>
        <w:t xml:space="preserve"> </w:t>
      </w:r>
      <w:r>
        <w:rPr>
          <w:rFonts w:ascii="Arial" w:hAnsi="Arial" w:cs="Arial"/>
          <w:lang w:val="en-US"/>
        </w:rPr>
        <w:t>cruel</w:t>
      </w:r>
      <w:r w:rsidRPr="0088650E">
        <w:rPr>
          <w:rFonts w:ascii="Arial" w:hAnsi="Arial" w:cs="Arial"/>
          <w:lang w:val="en-US"/>
        </w:rPr>
        <w:t xml:space="preserve"> </w:t>
      </w:r>
      <w:r>
        <w:rPr>
          <w:rFonts w:ascii="Arial" w:hAnsi="Arial" w:cs="Arial"/>
          <w:lang w:val="en-US"/>
        </w:rPr>
        <w:t>treatment</w:t>
      </w:r>
      <w:r w:rsidRPr="0088650E">
        <w:rPr>
          <w:rFonts w:ascii="Arial" w:hAnsi="Arial" w:cs="Arial"/>
          <w:lang w:val="en-US"/>
        </w:rPr>
        <w:t xml:space="preserve"> </w:t>
      </w:r>
      <w:r>
        <w:rPr>
          <w:rFonts w:ascii="Arial" w:hAnsi="Arial" w:cs="Arial"/>
          <w:lang w:val="en-US"/>
        </w:rPr>
        <w:t>incident</w:t>
      </w:r>
      <w:r w:rsidRPr="0088650E">
        <w:rPr>
          <w:rFonts w:ascii="Arial" w:hAnsi="Arial" w:cs="Arial"/>
          <w:lang w:val="en-US"/>
        </w:rPr>
        <w:t xml:space="preserve"> </w:t>
      </w:r>
      <w:r>
        <w:rPr>
          <w:rFonts w:ascii="Arial" w:hAnsi="Arial" w:cs="Arial"/>
          <w:lang w:val="en-US"/>
        </w:rPr>
        <w:t>reports</w:t>
      </w:r>
      <w:r w:rsidRPr="0088650E">
        <w:rPr>
          <w:rFonts w:ascii="Arial" w:hAnsi="Arial" w:cs="Arial"/>
          <w:lang w:val="en-US"/>
        </w:rPr>
        <w:t xml:space="preserve">, </w:t>
      </w:r>
      <w:r>
        <w:rPr>
          <w:rFonts w:ascii="Arial" w:hAnsi="Arial" w:cs="Arial"/>
          <w:lang w:val="en-US"/>
        </w:rPr>
        <w:t xml:space="preserve">among which 5 – from women, and 2 – in relation to minors. </w:t>
      </w:r>
      <w:r w:rsidR="00652650">
        <w:rPr>
          <w:rFonts w:ascii="Arial" w:hAnsi="Arial" w:cs="Arial"/>
          <w:lang w:val="en-US"/>
        </w:rPr>
        <w:t>Retained lawyers protected the interests of torture victims in the course of investigation and legal proceedings with regard to 8 cases, of which three are carried over from the previous year.</w:t>
      </w:r>
    </w:p>
    <w:p w14:paraId="1AAC9795" w14:textId="2AAF6DA0" w:rsidR="00023A95" w:rsidRPr="00AA5DE3" w:rsidRDefault="00C275F3" w:rsidP="003D3E13">
      <w:pPr>
        <w:pStyle w:val="a3"/>
        <w:numPr>
          <w:ilvl w:val="0"/>
          <w:numId w:val="10"/>
        </w:numPr>
        <w:tabs>
          <w:tab w:val="left" w:pos="284"/>
        </w:tabs>
        <w:spacing w:after="0"/>
        <w:jc w:val="both"/>
        <w:rPr>
          <w:rFonts w:ascii="Arial" w:hAnsi="Arial" w:cs="Arial"/>
          <w:bCs/>
          <w:lang w:val="en-US"/>
        </w:rPr>
      </w:pPr>
      <w:r>
        <w:rPr>
          <w:rFonts w:ascii="Arial" w:hAnsi="Arial" w:cs="Arial"/>
          <w:lang w:val="en-US"/>
        </w:rPr>
        <w:t>There</w:t>
      </w:r>
      <w:r w:rsidRPr="00AA5DE3">
        <w:rPr>
          <w:rFonts w:ascii="Arial" w:hAnsi="Arial" w:cs="Arial"/>
          <w:lang w:val="en-US"/>
        </w:rPr>
        <w:t xml:space="preserve"> </w:t>
      </w:r>
      <w:r>
        <w:rPr>
          <w:rFonts w:ascii="Arial" w:hAnsi="Arial" w:cs="Arial"/>
          <w:lang w:val="en-US"/>
        </w:rPr>
        <w:t>have</w:t>
      </w:r>
      <w:r w:rsidRPr="00AA5DE3">
        <w:rPr>
          <w:rFonts w:ascii="Arial" w:hAnsi="Arial" w:cs="Arial"/>
          <w:lang w:val="en-US"/>
        </w:rPr>
        <w:t xml:space="preserve"> </w:t>
      </w:r>
      <w:r>
        <w:rPr>
          <w:rFonts w:ascii="Arial" w:hAnsi="Arial" w:cs="Arial"/>
          <w:lang w:val="en-US"/>
        </w:rPr>
        <w:t>been</w:t>
      </w:r>
      <w:r w:rsidRPr="00AA5DE3">
        <w:rPr>
          <w:rFonts w:ascii="Arial" w:hAnsi="Arial" w:cs="Arial"/>
          <w:lang w:val="en-US"/>
        </w:rPr>
        <w:t xml:space="preserve"> </w:t>
      </w:r>
      <w:r>
        <w:rPr>
          <w:rFonts w:ascii="Arial" w:hAnsi="Arial" w:cs="Arial"/>
          <w:lang w:val="en-US"/>
        </w:rPr>
        <w:t>conducted</w:t>
      </w:r>
      <w:r w:rsidRPr="00AA5DE3">
        <w:rPr>
          <w:rFonts w:ascii="Arial" w:hAnsi="Arial" w:cs="Arial"/>
          <w:lang w:val="en-US"/>
        </w:rPr>
        <w:t xml:space="preserve"> 7 </w:t>
      </w:r>
      <w:r w:rsidRPr="008903B7">
        <w:rPr>
          <w:rFonts w:ascii="Arial" w:hAnsi="Arial" w:cs="Arial"/>
          <w:b/>
          <w:lang w:val="en-US"/>
        </w:rPr>
        <w:t>legal process monitoring surveys</w:t>
      </w:r>
      <w:r w:rsidRPr="00AA5DE3">
        <w:rPr>
          <w:rFonts w:ascii="Arial" w:hAnsi="Arial" w:cs="Arial"/>
          <w:lang w:val="en-US"/>
        </w:rPr>
        <w:t xml:space="preserve"> </w:t>
      </w:r>
      <w:r>
        <w:rPr>
          <w:rFonts w:ascii="Arial" w:hAnsi="Arial" w:cs="Arial"/>
          <w:lang w:val="en-US"/>
        </w:rPr>
        <w:t>with</w:t>
      </w:r>
      <w:r w:rsidRPr="00AA5DE3">
        <w:rPr>
          <w:rFonts w:ascii="Arial" w:hAnsi="Arial" w:cs="Arial"/>
          <w:lang w:val="en-US"/>
        </w:rPr>
        <w:t xml:space="preserve"> </w:t>
      </w:r>
      <w:r>
        <w:rPr>
          <w:rFonts w:ascii="Arial" w:hAnsi="Arial" w:cs="Arial"/>
          <w:lang w:val="en-US"/>
        </w:rPr>
        <w:t>regard</w:t>
      </w:r>
      <w:r w:rsidRPr="00AA5DE3">
        <w:rPr>
          <w:rFonts w:ascii="Arial" w:hAnsi="Arial" w:cs="Arial"/>
          <w:lang w:val="en-US"/>
        </w:rPr>
        <w:t xml:space="preserve"> </w:t>
      </w:r>
      <w:r>
        <w:rPr>
          <w:rFonts w:ascii="Arial" w:hAnsi="Arial" w:cs="Arial"/>
          <w:lang w:val="en-US"/>
        </w:rPr>
        <w:t>to</w:t>
      </w:r>
      <w:r w:rsidRPr="00AA5DE3">
        <w:rPr>
          <w:rFonts w:ascii="Arial" w:hAnsi="Arial" w:cs="Arial"/>
          <w:lang w:val="en-US"/>
        </w:rPr>
        <w:t xml:space="preserve"> </w:t>
      </w:r>
      <w:r w:rsidR="00AA5DE3">
        <w:rPr>
          <w:rFonts w:ascii="Arial" w:hAnsi="Arial" w:cs="Arial"/>
          <w:lang w:val="en-US"/>
        </w:rPr>
        <w:t>torture cases.</w:t>
      </w:r>
    </w:p>
    <w:p w14:paraId="421F6298" w14:textId="6B85E89A" w:rsidR="00EE6DB2" w:rsidRPr="005B0C87" w:rsidRDefault="005B0C87" w:rsidP="003D3E13">
      <w:pPr>
        <w:pStyle w:val="a3"/>
        <w:numPr>
          <w:ilvl w:val="0"/>
          <w:numId w:val="10"/>
        </w:numPr>
        <w:tabs>
          <w:tab w:val="left" w:pos="284"/>
        </w:tabs>
        <w:spacing w:after="0"/>
        <w:jc w:val="both"/>
        <w:rPr>
          <w:rFonts w:ascii="Arial" w:hAnsi="Arial" w:cs="Arial"/>
          <w:bCs/>
          <w:lang w:val="en-US"/>
        </w:rPr>
      </w:pPr>
      <w:r>
        <w:rPr>
          <w:rFonts w:ascii="Arial" w:hAnsi="Arial" w:cs="Arial"/>
          <w:b/>
          <w:bCs/>
          <w:lang w:val="en-US"/>
        </w:rPr>
        <w:t>Rehabilitation</w:t>
      </w:r>
      <w:r w:rsidRPr="005B0C87">
        <w:rPr>
          <w:rFonts w:ascii="Arial" w:hAnsi="Arial" w:cs="Arial"/>
          <w:bCs/>
          <w:lang w:val="en-US"/>
        </w:rPr>
        <w:t xml:space="preserve"> services</w:t>
      </w:r>
      <w:r w:rsidR="00EE6DB2" w:rsidRPr="005B0C87">
        <w:rPr>
          <w:rFonts w:ascii="Arial" w:hAnsi="Arial" w:cs="Arial"/>
          <w:lang w:val="en-US"/>
        </w:rPr>
        <w:t xml:space="preserve"> </w:t>
      </w:r>
      <w:r>
        <w:rPr>
          <w:rFonts w:ascii="Arial" w:hAnsi="Arial" w:cs="Arial"/>
          <w:lang w:val="en-US"/>
        </w:rPr>
        <w:t>have been provided to 21 people, among which 12 men (including 3 minors) and 9 women. Of the total number of victims, 11 are direct victims of torture and cruel treatment, and 10 are relatives of victims of torture and/or cruel treatment.</w:t>
      </w:r>
    </w:p>
    <w:p w14:paraId="0FBBD4AB" w14:textId="74DEF91C" w:rsidR="00023A95" w:rsidRPr="00633F9B" w:rsidRDefault="00FD0E79" w:rsidP="003D3E13">
      <w:pPr>
        <w:pStyle w:val="a3"/>
        <w:tabs>
          <w:tab w:val="left" w:pos="284"/>
        </w:tabs>
        <w:spacing w:after="0"/>
        <w:jc w:val="both"/>
        <w:rPr>
          <w:rFonts w:ascii="Arial" w:hAnsi="Arial" w:cs="Arial"/>
          <w:lang w:val="en-US"/>
        </w:rPr>
      </w:pPr>
      <w:r>
        <w:rPr>
          <w:rFonts w:ascii="Arial" w:hAnsi="Arial" w:cs="Arial"/>
          <w:bCs/>
          <w:lang w:val="en-US"/>
        </w:rPr>
        <w:t>In</w:t>
      </w:r>
      <w:r w:rsidRPr="00FD0E79">
        <w:rPr>
          <w:rFonts w:ascii="Arial" w:hAnsi="Arial" w:cs="Arial"/>
          <w:bCs/>
          <w:lang w:val="en-US"/>
        </w:rPr>
        <w:t xml:space="preserve"> 2023, </w:t>
      </w:r>
      <w:r w:rsidRPr="002D708E">
        <w:rPr>
          <w:rFonts w:ascii="Arial" w:hAnsi="Arial" w:cs="Arial"/>
          <w:b/>
          <w:bCs/>
          <w:lang w:val="en-US"/>
        </w:rPr>
        <w:t>Monitoring Unit</w:t>
      </w:r>
      <w:r w:rsidRPr="00FD0E79">
        <w:rPr>
          <w:rFonts w:ascii="Arial" w:hAnsi="Arial" w:cs="Arial"/>
          <w:bCs/>
          <w:lang w:val="en-US"/>
        </w:rPr>
        <w:t xml:space="preserve"> </w:t>
      </w:r>
      <w:r>
        <w:rPr>
          <w:rFonts w:ascii="Arial" w:hAnsi="Arial" w:cs="Arial"/>
          <w:bCs/>
          <w:lang w:val="en-US"/>
        </w:rPr>
        <w:t>successfully</w:t>
      </w:r>
      <w:r w:rsidRPr="00FD0E79">
        <w:rPr>
          <w:rFonts w:ascii="Arial" w:hAnsi="Arial" w:cs="Arial"/>
          <w:bCs/>
          <w:lang w:val="en-US"/>
        </w:rPr>
        <w:t xml:space="preserve"> </w:t>
      </w:r>
      <w:r>
        <w:rPr>
          <w:rFonts w:ascii="Arial" w:hAnsi="Arial" w:cs="Arial"/>
          <w:bCs/>
          <w:lang w:val="en-US"/>
        </w:rPr>
        <w:t>carried</w:t>
      </w:r>
      <w:r w:rsidRPr="00FD0E79">
        <w:rPr>
          <w:rFonts w:ascii="Arial" w:hAnsi="Arial" w:cs="Arial"/>
          <w:bCs/>
          <w:lang w:val="en-US"/>
        </w:rPr>
        <w:t xml:space="preserve"> </w:t>
      </w:r>
      <w:r>
        <w:rPr>
          <w:rFonts w:ascii="Arial" w:hAnsi="Arial" w:cs="Arial"/>
          <w:bCs/>
          <w:lang w:val="en-US"/>
        </w:rPr>
        <w:t>out</w:t>
      </w:r>
      <w:r w:rsidRPr="00FD0E79">
        <w:rPr>
          <w:rFonts w:ascii="Arial" w:hAnsi="Arial" w:cs="Arial"/>
          <w:bCs/>
          <w:lang w:val="en-US"/>
        </w:rPr>
        <w:t xml:space="preserve"> </w:t>
      </w:r>
      <w:r>
        <w:rPr>
          <w:rFonts w:ascii="Arial" w:hAnsi="Arial" w:cs="Arial"/>
          <w:bCs/>
          <w:lang w:val="en-US"/>
        </w:rPr>
        <w:t>a</w:t>
      </w:r>
      <w:r w:rsidRPr="00FD0E79">
        <w:rPr>
          <w:rFonts w:ascii="Arial" w:hAnsi="Arial" w:cs="Arial"/>
          <w:bCs/>
          <w:lang w:val="en-US"/>
        </w:rPr>
        <w:t xml:space="preserve"> </w:t>
      </w:r>
      <w:r>
        <w:rPr>
          <w:rFonts w:ascii="Arial" w:hAnsi="Arial" w:cs="Arial"/>
          <w:bCs/>
          <w:lang w:val="en-US"/>
        </w:rPr>
        <w:t>set</w:t>
      </w:r>
      <w:r w:rsidRPr="00FD0E79">
        <w:rPr>
          <w:rFonts w:ascii="Arial" w:hAnsi="Arial" w:cs="Arial"/>
          <w:bCs/>
          <w:lang w:val="en-US"/>
        </w:rPr>
        <w:t xml:space="preserve"> </w:t>
      </w:r>
      <w:r>
        <w:rPr>
          <w:rFonts w:ascii="Arial" w:hAnsi="Arial" w:cs="Arial"/>
          <w:bCs/>
          <w:lang w:val="en-US"/>
        </w:rPr>
        <w:t>of</w:t>
      </w:r>
      <w:r w:rsidRPr="00FD0E79">
        <w:rPr>
          <w:rFonts w:ascii="Arial" w:hAnsi="Arial" w:cs="Arial"/>
          <w:bCs/>
          <w:lang w:val="en-US"/>
        </w:rPr>
        <w:t xml:space="preserve"> </w:t>
      </w:r>
      <w:r>
        <w:rPr>
          <w:rFonts w:ascii="Arial" w:hAnsi="Arial" w:cs="Arial"/>
          <w:bCs/>
          <w:lang w:val="en-US"/>
        </w:rPr>
        <w:t>activities</w:t>
      </w:r>
      <w:r w:rsidRPr="00FD0E79">
        <w:rPr>
          <w:rFonts w:ascii="Arial" w:hAnsi="Arial" w:cs="Arial"/>
          <w:bCs/>
          <w:lang w:val="en-US"/>
        </w:rPr>
        <w:t xml:space="preserve">, </w:t>
      </w:r>
      <w:r>
        <w:rPr>
          <w:rFonts w:ascii="Arial" w:hAnsi="Arial" w:cs="Arial"/>
          <w:bCs/>
          <w:lang w:val="en-US"/>
        </w:rPr>
        <w:t>in</w:t>
      </w:r>
      <w:r w:rsidRPr="00FD0E79">
        <w:rPr>
          <w:rFonts w:ascii="Arial" w:hAnsi="Arial" w:cs="Arial"/>
          <w:bCs/>
          <w:lang w:val="en-US"/>
        </w:rPr>
        <w:t xml:space="preserve"> </w:t>
      </w:r>
      <w:r>
        <w:rPr>
          <w:rFonts w:ascii="Arial" w:hAnsi="Arial" w:cs="Arial"/>
          <w:bCs/>
          <w:lang w:val="en-US"/>
        </w:rPr>
        <w:t>particular</w:t>
      </w:r>
      <w:r w:rsidR="00AB2D44">
        <w:rPr>
          <w:rFonts w:ascii="Arial" w:hAnsi="Arial" w:cs="Arial"/>
          <w:bCs/>
          <w:lang w:val="en-US"/>
        </w:rPr>
        <w:t>,</w:t>
      </w:r>
      <w:r>
        <w:rPr>
          <w:rFonts w:ascii="Arial" w:hAnsi="Arial" w:cs="Arial"/>
          <w:bCs/>
          <w:lang w:val="en-US"/>
        </w:rPr>
        <w:t xml:space="preserve"> training workshops and </w:t>
      </w:r>
      <w:r w:rsidR="00962B24">
        <w:rPr>
          <w:rFonts w:ascii="Arial" w:hAnsi="Arial" w:cs="Arial"/>
          <w:bCs/>
          <w:lang w:val="en-US"/>
        </w:rPr>
        <w:t>study tours, which facilitated skills building and raising awareness of its members. For</w:t>
      </w:r>
      <w:r w:rsidR="00962B24" w:rsidRPr="002D708E">
        <w:rPr>
          <w:rFonts w:ascii="Arial" w:hAnsi="Arial" w:cs="Arial"/>
          <w:bCs/>
          <w:lang w:val="en-US"/>
        </w:rPr>
        <w:t xml:space="preserve"> </w:t>
      </w:r>
      <w:r w:rsidR="00962B24">
        <w:rPr>
          <w:rFonts w:ascii="Arial" w:hAnsi="Arial" w:cs="Arial"/>
          <w:bCs/>
          <w:lang w:val="en-US"/>
        </w:rPr>
        <w:t>example</w:t>
      </w:r>
      <w:r w:rsidR="00962B24" w:rsidRPr="002D708E">
        <w:rPr>
          <w:rFonts w:ascii="Arial" w:hAnsi="Arial" w:cs="Arial"/>
          <w:bCs/>
          <w:lang w:val="en-US"/>
        </w:rPr>
        <w:t xml:space="preserve">, </w:t>
      </w:r>
      <w:r w:rsidR="00962B24">
        <w:rPr>
          <w:rFonts w:ascii="Arial" w:hAnsi="Arial" w:cs="Arial"/>
          <w:bCs/>
          <w:lang w:val="en-US"/>
        </w:rPr>
        <w:t>from</w:t>
      </w:r>
      <w:r w:rsidR="00962B24" w:rsidRPr="002D708E">
        <w:rPr>
          <w:rFonts w:ascii="Arial" w:hAnsi="Arial" w:cs="Arial"/>
          <w:bCs/>
          <w:lang w:val="en-US"/>
        </w:rPr>
        <w:t xml:space="preserve"> </w:t>
      </w:r>
      <w:r w:rsidR="00962B24">
        <w:rPr>
          <w:rFonts w:ascii="Arial" w:hAnsi="Arial" w:cs="Arial"/>
          <w:bCs/>
          <w:lang w:val="en-US"/>
        </w:rPr>
        <w:t>June</w:t>
      </w:r>
      <w:r w:rsidR="00962B24" w:rsidRPr="002D708E">
        <w:rPr>
          <w:rFonts w:ascii="Arial" w:hAnsi="Arial" w:cs="Arial"/>
          <w:bCs/>
          <w:lang w:val="en-US"/>
        </w:rPr>
        <w:t xml:space="preserve"> 27 </w:t>
      </w:r>
      <w:r w:rsidR="00962B24">
        <w:rPr>
          <w:rFonts w:ascii="Arial" w:hAnsi="Arial" w:cs="Arial"/>
          <w:bCs/>
          <w:lang w:val="en-US"/>
        </w:rPr>
        <w:t>till</w:t>
      </w:r>
      <w:r w:rsidR="00962B24" w:rsidRPr="002D708E">
        <w:rPr>
          <w:rFonts w:ascii="Arial" w:hAnsi="Arial" w:cs="Arial"/>
          <w:bCs/>
          <w:lang w:val="en-US"/>
        </w:rPr>
        <w:t xml:space="preserve"> </w:t>
      </w:r>
      <w:r w:rsidR="00962B24">
        <w:rPr>
          <w:rFonts w:ascii="Arial" w:hAnsi="Arial" w:cs="Arial"/>
          <w:bCs/>
          <w:lang w:val="en-US"/>
        </w:rPr>
        <w:t>July</w:t>
      </w:r>
      <w:r w:rsidR="00962B24" w:rsidRPr="002D708E">
        <w:rPr>
          <w:rFonts w:ascii="Arial" w:hAnsi="Arial" w:cs="Arial"/>
          <w:bCs/>
          <w:lang w:val="en-US"/>
        </w:rPr>
        <w:t xml:space="preserve"> 4, 2023, </w:t>
      </w:r>
      <w:r w:rsidR="00962B24">
        <w:rPr>
          <w:rFonts w:ascii="Arial" w:hAnsi="Arial" w:cs="Arial"/>
          <w:bCs/>
          <w:lang w:val="en-US"/>
        </w:rPr>
        <w:t>in</w:t>
      </w:r>
      <w:r w:rsidR="00962B24" w:rsidRPr="002D708E">
        <w:rPr>
          <w:rFonts w:ascii="Arial" w:hAnsi="Arial" w:cs="Arial"/>
          <w:bCs/>
          <w:lang w:val="en-US"/>
        </w:rPr>
        <w:t xml:space="preserve"> </w:t>
      </w:r>
      <w:r w:rsidR="00962B24">
        <w:rPr>
          <w:rFonts w:ascii="Arial" w:hAnsi="Arial" w:cs="Arial"/>
          <w:bCs/>
          <w:lang w:val="en-US"/>
        </w:rPr>
        <w:t>Warsaw</w:t>
      </w:r>
      <w:r w:rsidR="00962B24" w:rsidRPr="002D708E">
        <w:rPr>
          <w:rFonts w:ascii="Arial" w:hAnsi="Arial" w:cs="Arial"/>
          <w:bCs/>
          <w:lang w:val="en-US"/>
        </w:rPr>
        <w:t xml:space="preserve">, </w:t>
      </w:r>
      <w:r w:rsidR="00962B24">
        <w:rPr>
          <w:rFonts w:ascii="Arial" w:hAnsi="Arial" w:cs="Arial"/>
          <w:bCs/>
          <w:lang w:val="en-US"/>
        </w:rPr>
        <w:t>there</w:t>
      </w:r>
      <w:r w:rsidR="00962B24" w:rsidRPr="002D708E">
        <w:rPr>
          <w:rFonts w:ascii="Arial" w:hAnsi="Arial" w:cs="Arial"/>
          <w:bCs/>
          <w:lang w:val="en-US"/>
        </w:rPr>
        <w:t xml:space="preserve"> </w:t>
      </w:r>
      <w:r w:rsidR="00962B24">
        <w:rPr>
          <w:rFonts w:ascii="Arial" w:hAnsi="Arial" w:cs="Arial"/>
          <w:bCs/>
          <w:lang w:val="en-US"/>
        </w:rPr>
        <w:t>was</w:t>
      </w:r>
      <w:r w:rsidR="00962B24" w:rsidRPr="002D708E">
        <w:rPr>
          <w:rFonts w:ascii="Arial" w:hAnsi="Arial" w:cs="Arial"/>
          <w:bCs/>
          <w:lang w:val="en-US"/>
        </w:rPr>
        <w:t xml:space="preserve"> </w:t>
      </w:r>
      <w:r w:rsidR="00962B24">
        <w:rPr>
          <w:rFonts w:ascii="Arial" w:hAnsi="Arial" w:cs="Arial"/>
          <w:bCs/>
          <w:lang w:val="en-US"/>
        </w:rPr>
        <w:t>arranged</w:t>
      </w:r>
      <w:r w:rsidR="00962B24" w:rsidRPr="002D708E">
        <w:rPr>
          <w:rFonts w:ascii="Arial" w:hAnsi="Arial" w:cs="Arial"/>
          <w:bCs/>
          <w:lang w:val="en-US"/>
        </w:rPr>
        <w:t xml:space="preserve"> </w:t>
      </w:r>
      <w:r w:rsidR="00962B24">
        <w:rPr>
          <w:rFonts w:ascii="Arial" w:hAnsi="Arial" w:cs="Arial"/>
          <w:bCs/>
          <w:lang w:val="en-US"/>
        </w:rPr>
        <w:t>a</w:t>
      </w:r>
      <w:r w:rsidR="00962B24" w:rsidRPr="002D708E">
        <w:rPr>
          <w:rFonts w:ascii="Arial" w:hAnsi="Arial" w:cs="Arial"/>
          <w:bCs/>
          <w:lang w:val="en-US"/>
        </w:rPr>
        <w:t xml:space="preserve"> </w:t>
      </w:r>
      <w:r w:rsidR="002D708E">
        <w:rPr>
          <w:rFonts w:ascii="Arial" w:hAnsi="Arial" w:cs="Arial"/>
          <w:bCs/>
          <w:lang w:val="en-US"/>
        </w:rPr>
        <w:t xml:space="preserve">capacity building </w:t>
      </w:r>
      <w:r w:rsidR="00962B24">
        <w:rPr>
          <w:rFonts w:ascii="Arial" w:hAnsi="Arial" w:cs="Arial"/>
          <w:bCs/>
          <w:lang w:val="en-US"/>
        </w:rPr>
        <w:t>workshop</w:t>
      </w:r>
      <w:r w:rsidR="00962B24" w:rsidRPr="002D708E">
        <w:rPr>
          <w:rFonts w:ascii="Arial" w:hAnsi="Arial" w:cs="Arial"/>
          <w:bCs/>
          <w:lang w:val="en-US"/>
        </w:rPr>
        <w:t xml:space="preserve"> </w:t>
      </w:r>
      <w:r w:rsidR="00962B24">
        <w:rPr>
          <w:rFonts w:ascii="Arial" w:hAnsi="Arial" w:cs="Arial"/>
          <w:bCs/>
          <w:lang w:val="en-US"/>
        </w:rPr>
        <w:t>for</w:t>
      </w:r>
      <w:r w:rsidR="00962B24" w:rsidRPr="002D708E">
        <w:rPr>
          <w:rFonts w:ascii="Arial" w:hAnsi="Arial" w:cs="Arial"/>
          <w:bCs/>
          <w:lang w:val="en-US"/>
        </w:rPr>
        <w:t xml:space="preserve"> </w:t>
      </w:r>
      <w:r w:rsidR="002D708E">
        <w:rPr>
          <w:rFonts w:ascii="Arial" w:hAnsi="Arial" w:cs="Arial"/>
          <w:bCs/>
          <w:lang w:val="en-US"/>
        </w:rPr>
        <w:t xml:space="preserve">members of Monitoring Unit. </w:t>
      </w:r>
      <w:r w:rsidR="00695962">
        <w:rPr>
          <w:rFonts w:ascii="Arial" w:hAnsi="Arial" w:cs="Arial"/>
          <w:bCs/>
          <w:lang w:val="en-US"/>
        </w:rPr>
        <w:t>This</w:t>
      </w:r>
      <w:r w:rsidR="00695962" w:rsidRPr="004A1140">
        <w:rPr>
          <w:rFonts w:ascii="Arial" w:hAnsi="Arial" w:cs="Arial"/>
          <w:bCs/>
          <w:lang w:val="en-US"/>
        </w:rPr>
        <w:t xml:space="preserve"> </w:t>
      </w:r>
      <w:r w:rsidR="00695962">
        <w:rPr>
          <w:rFonts w:ascii="Arial" w:hAnsi="Arial" w:cs="Arial"/>
          <w:bCs/>
          <w:lang w:val="en-US"/>
        </w:rPr>
        <w:t>workshop</w:t>
      </w:r>
      <w:r w:rsidR="004A1140" w:rsidRPr="004A1140">
        <w:rPr>
          <w:rFonts w:ascii="Arial" w:hAnsi="Arial" w:cs="Arial"/>
          <w:bCs/>
          <w:lang w:val="en-US"/>
        </w:rPr>
        <w:t>,</w:t>
      </w:r>
      <w:r w:rsidR="00695962" w:rsidRPr="004A1140">
        <w:rPr>
          <w:rFonts w:ascii="Arial" w:hAnsi="Arial" w:cs="Arial"/>
          <w:bCs/>
          <w:lang w:val="en-US"/>
        </w:rPr>
        <w:t xml:space="preserve"> </w:t>
      </w:r>
      <w:r w:rsidR="004A1140">
        <w:rPr>
          <w:rFonts w:ascii="Arial" w:hAnsi="Arial" w:cs="Arial"/>
          <w:bCs/>
          <w:lang w:val="en-US"/>
        </w:rPr>
        <w:t>held</w:t>
      </w:r>
      <w:r w:rsidR="004A1140" w:rsidRPr="004A1140">
        <w:rPr>
          <w:rFonts w:ascii="Arial" w:hAnsi="Arial" w:cs="Arial"/>
          <w:bCs/>
          <w:lang w:val="en-US"/>
        </w:rPr>
        <w:t xml:space="preserve"> </w:t>
      </w:r>
      <w:r w:rsidR="004A1140">
        <w:rPr>
          <w:rFonts w:ascii="Arial" w:hAnsi="Arial" w:cs="Arial"/>
          <w:bCs/>
          <w:lang w:val="en-US"/>
        </w:rPr>
        <w:t>by</w:t>
      </w:r>
      <w:r w:rsidR="004A1140" w:rsidRPr="004A1140">
        <w:rPr>
          <w:rFonts w:ascii="Arial" w:hAnsi="Arial" w:cs="Arial"/>
          <w:bCs/>
          <w:lang w:val="en-US"/>
        </w:rPr>
        <w:t xml:space="preserve"> </w:t>
      </w:r>
      <w:r w:rsidR="004A1140">
        <w:rPr>
          <w:rFonts w:ascii="Arial" w:hAnsi="Arial" w:cs="Arial"/>
          <w:bCs/>
          <w:lang w:val="en-US"/>
        </w:rPr>
        <w:t>experts</w:t>
      </w:r>
      <w:r w:rsidR="004A1140" w:rsidRPr="004A1140">
        <w:rPr>
          <w:rFonts w:ascii="Arial" w:hAnsi="Arial" w:cs="Arial"/>
          <w:bCs/>
          <w:lang w:val="en-US"/>
        </w:rPr>
        <w:t xml:space="preserve"> </w:t>
      </w:r>
      <w:r w:rsidR="004A1140">
        <w:rPr>
          <w:rFonts w:ascii="Arial" w:hAnsi="Arial" w:cs="Arial"/>
          <w:bCs/>
          <w:lang w:val="en-US"/>
        </w:rPr>
        <w:t>of</w:t>
      </w:r>
      <w:r w:rsidR="004A1140" w:rsidRPr="004A1140">
        <w:rPr>
          <w:rFonts w:ascii="Arial" w:hAnsi="Arial" w:cs="Arial"/>
          <w:bCs/>
          <w:lang w:val="en-US"/>
        </w:rPr>
        <w:t xml:space="preserve"> </w:t>
      </w:r>
      <w:r w:rsidR="004A1140">
        <w:rPr>
          <w:rFonts w:ascii="Arial" w:hAnsi="Arial" w:cs="Arial"/>
          <w:bCs/>
          <w:lang w:val="en-US"/>
        </w:rPr>
        <w:t>Polish</w:t>
      </w:r>
      <w:r w:rsidR="004A1140" w:rsidRPr="004A1140">
        <w:rPr>
          <w:rFonts w:ascii="Arial" w:hAnsi="Arial" w:cs="Arial"/>
          <w:bCs/>
          <w:lang w:val="en-US"/>
        </w:rPr>
        <w:t xml:space="preserve"> </w:t>
      </w:r>
      <w:r w:rsidR="004A1140">
        <w:rPr>
          <w:rFonts w:ascii="Arial" w:hAnsi="Arial" w:cs="Arial"/>
          <w:bCs/>
          <w:lang w:val="en-US"/>
        </w:rPr>
        <w:t>Helsinki</w:t>
      </w:r>
      <w:r w:rsidR="004A1140" w:rsidRPr="004A1140">
        <w:rPr>
          <w:rFonts w:ascii="Arial" w:hAnsi="Arial" w:cs="Arial"/>
          <w:bCs/>
          <w:lang w:val="en-US"/>
        </w:rPr>
        <w:t xml:space="preserve"> </w:t>
      </w:r>
      <w:r w:rsidR="004A1140">
        <w:rPr>
          <w:rFonts w:ascii="Arial" w:hAnsi="Arial" w:cs="Arial"/>
          <w:bCs/>
          <w:lang w:val="en-US"/>
        </w:rPr>
        <w:t>Human</w:t>
      </w:r>
      <w:r w:rsidR="004A1140" w:rsidRPr="004A1140">
        <w:rPr>
          <w:rFonts w:ascii="Arial" w:hAnsi="Arial" w:cs="Arial"/>
          <w:bCs/>
          <w:lang w:val="en-US"/>
        </w:rPr>
        <w:t xml:space="preserve"> </w:t>
      </w:r>
      <w:r w:rsidR="004A1140">
        <w:rPr>
          <w:rFonts w:ascii="Arial" w:hAnsi="Arial" w:cs="Arial"/>
          <w:bCs/>
          <w:lang w:val="en-US"/>
        </w:rPr>
        <w:t>Rights</w:t>
      </w:r>
      <w:r w:rsidR="004A1140" w:rsidRPr="004A1140">
        <w:rPr>
          <w:rFonts w:ascii="Arial" w:hAnsi="Arial" w:cs="Arial"/>
          <w:bCs/>
          <w:lang w:val="en-US"/>
        </w:rPr>
        <w:t xml:space="preserve"> </w:t>
      </w:r>
      <w:r w:rsidR="004A1140">
        <w:rPr>
          <w:rFonts w:ascii="Arial" w:hAnsi="Arial" w:cs="Arial"/>
          <w:bCs/>
          <w:lang w:val="en-US"/>
        </w:rPr>
        <w:t>F</w:t>
      </w:r>
      <w:r w:rsidR="004A4FA2">
        <w:rPr>
          <w:rFonts w:ascii="Arial" w:hAnsi="Arial" w:cs="Arial"/>
          <w:bCs/>
          <w:lang w:val="en-US"/>
        </w:rPr>
        <w:t>oundation</w:t>
      </w:r>
      <w:r w:rsidR="004A1140" w:rsidRPr="004A1140">
        <w:rPr>
          <w:rFonts w:ascii="Arial" w:hAnsi="Arial" w:cs="Arial"/>
          <w:bCs/>
          <w:lang w:val="en-US"/>
        </w:rPr>
        <w:t xml:space="preserve">, </w:t>
      </w:r>
      <w:r w:rsidR="004A1140">
        <w:rPr>
          <w:rFonts w:ascii="Arial" w:hAnsi="Arial" w:cs="Arial"/>
          <w:bCs/>
          <w:lang w:val="en-US"/>
        </w:rPr>
        <w:t xml:space="preserve">provided in-depth training of members of Monitoring Unit for </w:t>
      </w:r>
      <w:r w:rsidR="000D7C3D">
        <w:rPr>
          <w:rFonts w:ascii="Arial" w:hAnsi="Arial" w:cs="Arial"/>
          <w:bCs/>
          <w:lang w:val="en-US"/>
        </w:rPr>
        <w:t>careful</w:t>
      </w:r>
      <w:r w:rsidR="004A1140">
        <w:rPr>
          <w:rFonts w:ascii="Arial" w:hAnsi="Arial" w:cs="Arial"/>
          <w:bCs/>
          <w:lang w:val="en-US"/>
        </w:rPr>
        <w:t xml:space="preserve"> monitoring of situation in prisons and psychiatric facilities of Tajikistan. This</w:t>
      </w:r>
      <w:r w:rsidR="004A1140" w:rsidRPr="00F70B96">
        <w:rPr>
          <w:rFonts w:ascii="Arial" w:hAnsi="Arial" w:cs="Arial"/>
          <w:bCs/>
          <w:lang w:val="en-US"/>
        </w:rPr>
        <w:t xml:space="preserve"> </w:t>
      </w:r>
      <w:r w:rsidR="004A1140">
        <w:rPr>
          <w:rFonts w:ascii="Arial" w:hAnsi="Arial" w:cs="Arial"/>
          <w:bCs/>
          <w:lang w:val="en-US"/>
        </w:rPr>
        <w:t>initiative</w:t>
      </w:r>
      <w:r w:rsidR="004A1140" w:rsidRPr="00F70B96">
        <w:rPr>
          <w:rFonts w:ascii="Arial" w:hAnsi="Arial" w:cs="Arial"/>
          <w:bCs/>
          <w:lang w:val="en-US"/>
        </w:rPr>
        <w:t xml:space="preserve"> </w:t>
      </w:r>
      <w:r w:rsidR="004A1140">
        <w:rPr>
          <w:rFonts w:ascii="Arial" w:hAnsi="Arial" w:cs="Arial"/>
          <w:bCs/>
          <w:lang w:val="en-US"/>
        </w:rPr>
        <w:t>will</w:t>
      </w:r>
      <w:r w:rsidR="004A1140" w:rsidRPr="00F70B96">
        <w:rPr>
          <w:rFonts w:ascii="Arial" w:hAnsi="Arial" w:cs="Arial"/>
          <w:bCs/>
          <w:lang w:val="en-US"/>
        </w:rPr>
        <w:t xml:space="preserve"> </w:t>
      </w:r>
      <w:r w:rsidR="004A1140">
        <w:rPr>
          <w:rFonts w:ascii="Arial" w:hAnsi="Arial" w:cs="Arial"/>
          <w:bCs/>
          <w:lang w:val="en-US"/>
        </w:rPr>
        <w:t>assist</w:t>
      </w:r>
      <w:r w:rsidR="004A1140" w:rsidRPr="00F70B96">
        <w:rPr>
          <w:rFonts w:ascii="Arial" w:hAnsi="Arial" w:cs="Arial"/>
          <w:bCs/>
          <w:lang w:val="en-US"/>
        </w:rPr>
        <w:t xml:space="preserve"> </w:t>
      </w:r>
      <w:r w:rsidR="004A1140">
        <w:rPr>
          <w:rFonts w:ascii="Arial" w:hAnsi="Arial" w:cs="Arial"/>
          <w:bCs/>
          <w:lang w:val="en-US"/>
        </w:rPr>
        <w:t>in</w:t>
      </w:r>
      <w:r w:rsidR="004A1140" w:rsidRPr="00F70B96">
        <w:rPr>
          <w:rFonts w:ascii="Arial" w:hAnsi="Arial" w:cs="Arial"/>
          <w:bCs/>
          <w:lang w:val="en-US"/>
        </w:rPr>
        <w:t xml:space="preserve"> </w:t>
      </w:r>
      <w:r w:rsidR="004A1140">
        <w:rPr>
          <w:rFonts w:ascii="Arial" w:hAnsi="Arial" w:cs="Arial"/>
          <w:bCs/>
          <w:lang w:val="en-US"/>
        </w:rPr>
        <w:t>promotion</w:t>
      </w:r>
      <w:r w:rsidR="004A1140" w:rsidRPr="00F70B96">
        <w:rPr>
          <w:rFonts w:ascii="Arial" w:hAnsi="Arial" w:cs="Arial"/>
          <w:bCs/>
          <w:lang w:val="en-US"/>
        </w:rPr>
        <w:t xml:space="preserve"> </w:t>
      </w:r>
      <w:r w:rsidR="004A1140">
        <w:rPr>
          <w:rFonts w:ascii="Arial" w:hAnsi="Arial" w:cs="Arial"/>
          <w:bCs/>
          <w:lang w:val="en-US"/>
        </w:rPr>
        <w:t>of</w:t>
      </w:r>
      <w:r w:rsidR="004A1140" w:rsidRPr="00F70B96">
        <w:rPr>
          <w:rFonts w:ascii="Arial" w:hAnsi="Arial" w:cs="Arial"/>
          <w:bCs/>
          <w:lang w:val="en-US"/>
        </w:rPr>
        <w:t xml:space="preserve"> </w:t>
      </w:r>
      <w:r w:rsidR="004A1140">
        <w:rPr>
          <w:rFonts w:ascii="Arial" w:hAnsi="Arial" w:cs="Arial"/>
          <w:bCs/>
          <w:lang w:val="en-US"/>
        </w:rPr>
        <w:t>human</w:t>
      </w:r>
      <w:r w:rsidR="004A1140" w:rsidRPr="00F70B96">
        <w:rPr>
          <w:rFonts w:ascii="Arial" w:hAnsi="Arial" w:cs="Arial"/>
          <w:bCs/>
          <w:lang w:val="en-US"/>
        </w:rPr>
        <w:t xml:space="preserve"> </w:t>
      </w:r>
      <w:r w:rsidR="004A1140">
        <w:rPr>
          <w:rFonts w:ascii="Arial" w:hAnsi="Arial" w:cs="Arial"/>
          <w:bCs/>
          <w:lang w:val="en-US"/>
        </w:rPr>
        <w:t>rights</w:t>
      </w:r>
      <w:r w:rsidR="004A1140" w:rsidRPr="00F70B96">
        <w:rPr>
          <w:rFonts w:ascii="Arial" w:hAnsi="Arial" w:cs="Arial"/>
          <w:bCs/>
          <w:lang w:val="en-US"/>
        </w:rPr>
        <w:t xml:space="preserve"> </w:t>
      </w:r>
      <w:r w:rsidR="004A1140">
        <w:rPr>
          <w:rFonts w:ascii="Arial" w:hAnsi="Arial" w:cs="Arial"/>
          <w:bCs/>
          <w:lang w:val="en-US"/>
        </w:rPr>
        <w:t>and</w:t>
      </w:r>
      <w:r w:rsidR="004A1140" w:rsidRPr="00F70B96">
        <w:rPr>
          <w:rFonts w:ascii="Arial" w:hAnsi="Arial" w:cs="Arial"/>
          <w:bCs/>
          <w:lang w:val="en-US"/>
        </w:rPr>
        <w:t xml:space="preserve"> </w:t>
      </w:r>
      <w:r w:rsidR="004A1140">
        <w:rPr>
          <w:rFonts w:ascii="Arial" w:hAnsi="Arial" w:cs="Arial"/>
          <w:bCs/>
          <w:lang w:val="en-US"/>
        </w:rPr>
        <w:t>improvement</w:t>
      </w:r>
      <w:r w:rsidR="004A1140" w:rsidRPr="00F70B96">
        <w:rPr>
          <w:rFonts w:ascii="Arial" w:hAnsi="Arial" w:cs="Arial"/>
          <w:bCs/>
          <w:lang w:val="en-US"/>
        </w:rPr>
        <w:t xml:space="preserve"> </w:t>
      </w:r>
      <w:r w:rsidR="004A1140">
        <w:rPr>
          <w:rFonts w:ascii="Arial" w:hAnsi="Arial" w:cs="Arial"/>
          <w:bCs/>
          <w:lang w:val="en-US"/>
        </w:rPr>
        <w:t>of</w:t>
      </w:r>
      <w:r w:rsidR="004A1140" w:rsidRPr="00F70B96">
        <w:rPr>
          <w:rFonts w:ascii="Arial" w:hAnsi="Arial" w:cs="Arial"/>
          <w:bCs/>
          <w:lang w:val="en-US"/>
        </w:rPr>
        <w:t xml:space="preserve"> </w:t>
      </w:r>
      <w:r w:rsidR="00482C64">
        <w:rPr>
          <w:rFonts w:ascii="Arial" w:hAnsi="Arial" w:cs="Arial"/>
          <w:bCs/>
          <w:lang w:val="en-US"/>
        </w:rPr>
        <w:t xml:space="preserve">confinement and </w:t>
      </w:r>
      <w:r w:rsidR="00F70B96">
        <w:rPr>
          <w:rFonts w:ascii="Arial" w:hAnsi="Arial" w:cs="Arial"/>
          <w:bCs/>
          <w:lang w:val="en-US"/>
        </w:rPr>
        <w:t>incarceration conditions in these institutions in the Republic of Tajikistan.</w:t>
      </w:r>
    </w:p>
    <w:bookmarkEnd w:id="1"/>
    <w:p w14:paraId="52A97B98" w14:textId="77777777" w:rsidR="003D3E13" w:rsidRPr="00633F9B" w:rsidRDefault="003D3E13" w:rsidP="003D3E13">
      <w:pPr>
        <w:jc w:val="both"/>
        <w:rPr>
          <w:rFonts w:ascii="Arial" w:hAnsi="Arial" w:cs="Arial"/>
          <w:b/>
          <w:bCs/>
          <w:lang w:val="en-US"/>
        </w:rPr>
      </w:pPr>
    </w:p>
    <w:p w14:paraId="0D1851A9" w14:textId="3E2A8CF0" w:rsidR="00023A95" w:rsidRPr="00633F9B" w:rsidRDefault="00E02AF0" w:rsidP="003D3E13">
      <w:pPr>
        <w:jc w:val="both"/>
        <w:rPr>
          <w:rFonts w:ascii="Arial" w:hAnsi="Arial" w:cs="Arial"/>
          <w:b/>
          <w:bCs/>
          <w:lang w:val="en-US"/>
        </w:rPr>
      </w:pPr>
      <w:r>
        <w:rPr>
          <w:rFonts w:ascii="Arial" w:hAnsi="Arial" w:cs="Arial"/>
          <w:b/>
          <w:bCs/>
          <w:lang w:val="en-US"/>
        </w:rPr>
        <w:t>PROMOTION OF ISSUES RELATED TO ACTION AGAINST TORTURE AT INTERNATIONAL LEVEL</w:t>
      </w:r>
    </w:p>
    <w:p w14:paraId="171E4FD7" w14:textId="7A03FD81" w:rsidR="00023A95" w:rsidRPr="00633F9B" w:rsidRDefault="00DA043A" w:rsidP="003D3E13">
      <w:pPr>
        <w:tabs>
          <w:tab w:val="left" w:pos="284"/>
        </w:tabs>
        <w:spacing w:after="0"/>
        <w:jc w:val="both"/>
        <w:rPr>
          <w:rFonts w:ascii="Arial" w:hAnsi="Arial" w:cs="Arial"/>
          <w:lang w:val="en-US"/>
        </w:rPr>
      </w:pPr>
      <w:bookmarkStart w:id="3" w:name="_Hlk165885432"/>
      <w:r>
        <w:rPr>
          <w:rFonts w:ascii="Arial" w:hAnsi="Arial" w:cs="Arial"/>
          <w:lang w:val="en-US"/>
        </w:rPr>
        <w:t>During</w:t>
      </w:r>
      <w:r w:rsidRPr="00DA0A48">
        <w:rPr>
          <w:rFonts w:ascii="Arial" w:hAnsi="Arial" w:cs="Arial"/>
          <w:lang w:val="en-US"/>
        </w:rPr>
        <w:t xml:space="preserve"> </w:t>
      </w:r>
      <w:r>
        <w:rPr>
          <w:rFonts w:ascii="Arial" w:hAnsi="Arial" w:cs="Arial"/>
          <w:lang w:val="en-US"/>
        </w:rPr>
        <w:t>reporting</w:t>
      </w:r>
      <w:r w:rsidRPr="00DA0A48">
        <w:rPr>
          <w:rFonts w:ascii="Arial" w:hAnsi="Arial" w:cs="Arial"/>
          <w:lang w:val="en-US"/>
        </w:rPr>
        <w:t xml:space="preserve"> </w:t>
      </w:r>
      <w:r>
        <w:rPr>
          <w:rFonts w:ascii="Arial" w:hAnsi="Arial" w:cs="Arial"/>
          <w:lang w:val="en-US"/>
        </w:rPr>
        <w:t>period</w:t>
      </w:r>
      <w:r w:rsidRPr="00DA0A48">
        <w:rPr>
          <w:rFonts w:ascii="Arial" w:hAnsi="Arial" w:cs="Arial"/>
          <w:lang w:val="en-US"/>
        </w:rPr>
        <w:t xml:space="preserve">, </w:t>
      </w:r>
      <w:r>
        <w:rPr>
          <w:rFonts w:ascii="Arial" w:hAnsi="Arial" w:cs="Arial"/>
          <w:lang w:val="en-US"/>
        </w:rPr>
        <w:t>the</w:t>
      </w:r>
      <w:r w:rsidRPr="00DA0A48">
        <w:rPr>
          <w:rFonts w:ascii="Arial" w:hAnsi="Arial" w:cs="Arial"/>
          <w:lang w:val="en-US"/>
        </w:rPr>
        <w:t xml:space="preserve"> </w:t>
      </w:r>
      <w:r>
        <w:rPr>
          <w:rFonts w:ascii="Arial" w:hAnsi="Arial" w:cs="Arial"/>
          <w:lang w:val="en-US"/>
        </w:rPr>
        <w:t>Coalition</w:t>
      </w:r>
      <w:r w:rsidRPr="00DA0A48">
        <w:rPr>
          <w:rFonts w:ascii="Arial" w:hAnsi="Arial" w:cs="Arial"/>
          <w:lang w:val="en-US"/>
        </w:rPr>
        <w:t xml:space="preserve">, </w:t>
      </w:r>
      <w:r>
        <w:rPr>
          <w:rFonts w:ascii="Arial" w:hAnsi="Arial" w:cs="Arial"/>
          <w:lang w:val="en-US"/>
        </w:rPr>
        <w:t>in</w:t>
      </w:r>
      <w:r w:rsidRPr="00DA0A48">
        <w:rPr>
          <w:rFonts w:ascii="Arial" w:hAnsi="Arial" w:cs="Arial"/>
          <w:lang w:val="en-US"/>
        </w:rPr>
        <w:t xml:space="preserve"> </w:t>
      </w:r>
      <w:r>
        <w:rPr>
          <w:rFonts w:ascii="Arial" w:hAnsi="Arial" w:cs="Arial"/>
          <w:lang w:val="en-US"/>
        </w:rPr>
        <w:t>collaboration</w:t>
      </w:r>
      <w:r w:rsidRPr="00DA0A48">
        <w:rPr>
          <w:rFonts w:ascii="Arial" w:hAnsi="Arial" w:cs="Arial"/>
          <w:lang w:val="en-US"/>
        </w:rPr>
        <w:t xml:space="preserve"> </w:t>
      </w:r>
      <w:r>
        <w:rPr>
          <w:rFonts w:ascii="Arial" w:hAnsi="Arial" w:cs="Arial"/>
          <w:lang w:val="en-US"/>
        </w:rPr>
        <w:t>with</w:t>
      </w:r>
      <w:r w:rsidRPr="00DA0A48">
        <w:rPr>
          <w:rFonts w:ascii="Arial" w:hAnsi="Arial" w:cs="Arial"/>
          <w:lang w:val="en-US"/>
        </w:rPr>
        <w:t xml:space="preserve"> </w:t>
      </w:r>
      <w:r>
        <w:rPr>
          <w:rFonts w:ascii="Arial" w:hAnsi="Arial" w:cs="Arial"/>
          <w:lang w:val="en-US"/>
        </w:rPr>
        <w:t>International</w:t>
      </w:r>
      <w:r w:rsidRPr="00DA0A48">
        <w:rPr>
          <w:rFonts w:ascii="Arial" w:hAnsi="Arial" w:cs="Arial"/>
          <w:lang w:val="en-US"/>
        </w:rPr>
        <w:t xml:space="preserve"> </w:t>
      </w:r>
      <w:r>
        <w:rPr>
          <w:rFonts w:ascii="Arial" w:hAnsi="Arial" w:cs="Arial"/>
          <w:lang w:val="en-US"/>
        </w:rPr>
        <w:t>Partnership</w:t>
      </w:r>
      <w:r w:rsidRPr="00DA0A48">
        <w:rPr>
          <w:rFonts w:ascii="Arial" w:hAnsi="Arial" w:cs="Arial"/>
          <w:lang w:val="en-US"/>
        </w:rPr>
        <w:t xml:space="preserve"> </w:t>
      </w:r>
      <w:r>
        <w:rPr>
          <w:rFonts w:ascii="Arial" w:hAnsi="Arial" w:cs="Arial"/>
          <w:lang w:val="en-US"/>
        </w:rPr>
        <w:t>for</w:t>
      </w:r>
      <w:r w:rsidRPr="00DA0A48">
        <w:rPr>
          <w:rFonts w:ascii="Arial" w:hAnsi="Arial" w:cs="Arial"/>
          <w:lang w:val="en-US"/>
        </w:rPr>
        <w:t xml:space="preserve"> </w:t>
      </w:r>
      <w:r>
        <w:rPr>
          <w:rFonts w:ascii="Arial" w:hAnsi="Arial" w:cs="Arial"/>
          <w:lang w:val="en-US"/>
        </w:rPr>
        <w:t>Human</w:t>
      </w:r>
      <w:r w:rsidRPr="00DA0A48">
        <w:rPr>
          <w:rFonts w:ascii="Arial" w:hAnsi="Arial" w:cs="Arial"/>
          <w:lang w:val="en-US"/>
        </w:rPr>
        <w:t xml:space="preserve"> </w:t>
      </w:r>
      <w:r>
        <w:rPr>
          <w:rFonts w:ascii="Arial" w:hAnsi="Arial" w:cs="Arial"/>
          <w:lang w:val="en-US"/>
        </w:rPr>
        <w:t>Rights</w:t>
      </w:r>
      <w:r w:rsidRPr="00DA0A48">
        <w:rPr>
          <w:rFonts w:ascii="Arial" w:hAnsi="Arial" w:cs="Arial"/>
          <w:lang w:val="en-US"/>
        </w:rPr>
        <w:t xml:space="preserve"> (</w:t>
      </w:r>
      <w:r>
        <w:rPr>
          <w:rFonts w:ascii="Arial" w:hAnsi="Arial" w:cs="Arial"/>
          <w:lang w:val="en-US"/>
        </w:rPr>
        <w:t>Belgium</w:t>
      </w:r>
      <w:r w:rsidRPr="00DA0A48">
        <w:rPr>
          <w:rFonts w:ascii="Arial" w:hAnsi="Arial" w:cs="Arial"/>
          <w:lang w:val="en-US"/>
        </w:rPr>
        <w:t xml:space="preserve">), </w:t>
      </w:r>
      <w:r>
        <w:rPr>
          <w:rFonts w:ascii="Arial" w:hAnsi="Arial" w:cs="Arial"/>
          <w:lang w:val="en-US"/>
        </w:rPr>
        <w:t>prepared</w:t>
      </w:r>
      <w:r w:rsidRPr="00DA0A48">
        <w:rPr>
          <w:rFonts w:ascii="Arial" w:hAnsi="Arial" w:cs="Arial"/>
          <w:lang w:val="en-US"/>
        </w:rPr>
        <w:t xml:space="preserve"> </w:t>
      </w:r>
      <w:r>
        <w:rPr>
          <w:rFonts w:ascii="Arial" w:hAnsi="Arial" w:cs="Arial"/>
          <w:lang w:val="en-US"/>
        </w:rPr>
        <w:t>a</w:t>
      </w:r>
      <w:r w:rsidRPr="00DA0A48">
        <w:rPr>
          <w:rFonts w:ascii="Arial" w:hAnsi="Arial" w:cs="Arial"/>
          <w:lang w:val="en-US"/>
        </w:rPr>
        <w:t xml:space="preserve"> </w:t>
      </w:r>
      <w:r>
        <w:rPr>
          <w:rFonts w:ascii="Arial" w:hAnsi="Arial" w:cs="Arial"/>
          <w:lang w:val="en-US"/>
        </w:rPr>
        <w:t>report</w:t>
      </w:r>
      <w:r w:rsidRPr="00DA0A48">
        <w:rPr>
          <w:rFonts w:ascii="Arial" w:hAnsi="Arial" w:cs="Arial"/>
          <w:lang w:val="en-US"/>
        </w:rPr>
        <w:t xml:space="preserve"> </w:t>
      </w:r>
      <w:r w:rsidR="009C5E19">
        <w:rPr>
          <w:rFonts w:ascii="Arial" w:hAnsi="Arial" w:cs="Arial"/>
          <w:lang w:val="en-US"/>
        </w:rPr>
        <w:t>containing</w:t>
      </w:r>
      <w:r w:rsidRPr="00DA0A48">
        <w:rPr>
          <w:rFonts w:ascii="Arial" w:hAnsi="Arial" w:cs="Arial"/>
          <w:lang w:val="en-US"/>
        </w:rPr>
        <w:t xml:space="preserve"> </w:t>
      </w:r>
      <w:r w:rsidR="00BA22B4">
        <w:rPr>
          <w:rFonts w:ascii="Arial" w:hAnsi="Arial" w:cs="Arial"/>
          <w:lang w:val="en-US"/>
        </w:rPr>
        <w:t>List</w:t>
      </w:r>
      <w:r w:rsidR="00BA22B4" w:rsidRPr="00DA0A48">
        <w:rPr>
          <w:rFonts w:ascii="Arial" w:hAnsi="Arial" w:cs="Arial"/>
          <w:lang w:val="en-US"/>
        </w:rPr>
        <w:t xml:space="preserve"> </w:t>
      </w:r>
      <w:r w:rsidR="00BA22B4">
        <w:rPr>
          <w:rFonts w:ascii="Arial" w:hAnsi="Arial" w:cs="Arial"/>
          <w:lang w:val="en-US"/>
        </w:rPr>
        <w:t>of</w:t>
      </w:r>
      <w:r w:rsidR="00BA22B4" w:rsidRPr="00DA0A48">
        <w:rPr>
          <w:rFonts w:ascii="Arial" w:hAnsi="Arial" w:cs="Arial"/>
          <w:lang w:val="en-US"/>
        </w:rPr>
        <w:t xml:space="preserve"> </w:t>
      </w:r>
      <w:r w:rsidR="00BA22B4">
        <w:rPr>
          <w:rFonts w:ascii="Arial" w:hAnsi="Arial" w:cs="Arial"/>
          <w:lang w:val="en-US"/>
        </w:rPr>
        <w:t>Questions</w:t>
      </w:r>
      <w:r w:rsidR="00BA22B4" w:rsidRPr="00DA0A48">
        <w:rPr>
          <w:rFonts w:ascii="Arial" w:hAnsi="Arial" w:cs="Arial"/>
          <w:lang w:val="en-US"/>
        </w:rPr>
        <w:t xml:space="preserve"> </w:t>
      </w:r>
      <w:r w:rsidR="00BA22B4">
        <w:rPr>
          <w:rFonts w:ascii="Arial" w:hAnsi="Arial" w:cs="Arial"/>
          <w:lang w:val="en-US"/>
        </w:rPr>
        <w:t>to</w:t>
      </w:r>
      <w:r w:rsidR="00BA22B4" w:rsidRPr="00DA0A48">
        <w:rPr>
          <w:rFonts w:ascii="Arial" w:hAnsi="Arial" w:cs="Arial"/>
          <w:lang w:val="en-US"/>
        </w:rPr>
        <w:t xml:space="preserve"> </w:t>
      </w:r>
      <w:r w:rsidR="00BA22B4">
        <w:rPr>
          <w:rFonts w:ascii="Arial" w:hAnsi="Arial" w:cs="Arial"/>
          <w:lang w:val="en-US"/>
        </w:rPr>
        <w:t>the</w:t>
      </w:r>
      <w:r w:rsidR="00BA22B4" w:rsidRPr="00DA0A48">
        <w:rPr>
          <w:rFonts w:ascii="Arial" w:hAnsi="Arial" w:cs="Arial"/>
          <w:lang w:val="en-US"/>
        </w:rPr>
        <w:t xml:space="preserve"> </w:t>
      </w:r>
      <w:r w:rsidR="00BA22B4">
        <w:rPr>
          <w:rFonts w:ascii="Arial" w:hAnsi="Arial" w:cs="Arial"/>
          <w:lang w:val="en-US"/>
        </w:rPr>
        <w:t>UN</w:t>
      </w:r>
      <w:r w:rsidR="00BA22B4" w:rsidRPr="00DA0A48">
        <w:rPr>
          <w:rFonts w:ascii="Arial" w:hAnsi="Arial" w:cs="Arial"/>
          <w:lang w:val="en-US"/>
        </w:rPr>
        <w:t xml:space="preserve"> </w:t>
      </w:r>
      <w:r w:rsidR="00BA22B4">
        <w:rPr>
          <w:rFonts w:ascii="Arial" w:hAnsi="Arial" w:cs="Arial"/>
          <w:lang w:val="en-US"/>
        </w:rPr>
        <w:t>Committee</w:t>
      </w:r>
      <w:r w:rsidR="00BA22B4" w:rsidRPr="00DA0A48">
        <w:rPr>
          <w:rFonts w:ascii="Arial" w:hAnsi="Arial" w:cs="Arial"/>
          <w:lang w:val="en-US"/>
        </w:rPr>
        <w:t xml:space="preserve"> </w:t>
      </w:r>
      <w:r w:rsidR="00BA22B4">
        <w:rPr>
          <w:rFonts w:ascii="Arial" w:hAnsi="Arial" w:cs="Arial"/>
          <w:lang w:val="en-US"/>
        </w:rPr>
        <w:t>on</w:t>
      </w:r>
      <w:r w:rsidR="00BA22B4" w:rsidRPr="00DA0A48">
        <w:rPr>
          <w:rFonts w:ascii="Arial" w:hAnsi="Arial" w:cs="Arial"/>
          <w:lang w:val="en-US"/>
        </w:rPr>
        <w:t xml:space="preserve"> </w:t>
      </w:r>
      <w:r w:rsidR="00BA22B4">
        <w:rPr>
          <w:rFonts w:ascii="Arial" w:hAnsi="Arial" w:cs="Arial"/>
          <w:lang w:val="en-US"/>
        </w:rPr>
        <w:t>the</w:t>
      </w:r>
      <w:r w:rsidR="00BA22B4" w:rsidRPr="00DA0A48">
        <w:rPr>
          <w:rFonts w:ascii="Arial" w:hAnsi="Arial" w:cs="Arial"/>
          <w:lang w:val="en-US"/>
        </w:rPr>
        <w:t xml:space="preserve"> </w:t>
      </w:r>
      <w:r w:rsidR="00BA22B4">
        <w:rPr>
          <w:rFonts w:ascii="Arial" w:hAnsi="Arial" w:cs="Arial"/>
          <w:lang w:val="en-US"/>
        </w:rPr>
        <w:t>Elimination</w:t>
      </w:r>
      <w:r w:rsidR="00BA22B4" w:rsidRPr="00DA0A48">
        <w:rPr>
          <w:rFonts w:ascii="Arial" w:hAnsi="Arial" w:cs="Arial"/>
          <w:lang w:val="en-US"/>
        </w:rPr>
        <w:t xml:space="preserve"> </w:t>
      </w:r>
      <w:r w:rsidR="00BA22B4">
        <w:rPr>
          <w:rFonts w:ascii="Arial" w:hAnsi="Arial" w:cs="Arial"/>
          <w:lang w:val="en-US"/>
        </w:rPr>
        <w:t>of</w:t>
      </w:r>
      <w:r w:rsidR="00BA22B4" w:rsidRPr="00DA0A48">
        <w:rPr>
          <w:rFonts w:ascii="Arial" w:hAnsi="Arial" w:cs="Arial"/>
          <w:lang w:val="en-US"/>
        </w:rPr>
        <w:t xml:space="preserve"> </w:t>
      </w:r>
      <w:r w:rsidR="00BA22B4">
        <w:rPr>
          <w:rFonts w:ascii="Arial" w:hAnsi="Arial" w:cs="Arial"/>
          <w:lang w:val="en-US"/>
        </w:rPr>
        <w:t>Discrimination</w:t>
      </w:r>
      <w:r w:rsidR="00BA22B4" w:rsidRPr="00DA0A48">
        <w:rPr>
          <w:rFonts w:ascii="Arial" w:hAnsi="Arial" w:cs="Arial"/>
          <w:lang w:val="en-US"/>
        </w:rPr>
        <w:t xml:space="preserve"> </w:t>
      </w:r>
      <w:r w:rsidR="00BA22B4">
        <w:rPr>
          <w:rFonts w:ascii="Arial" w:hAnsi="Arial" w:cs="Arial"/>
          <w:lang w:val="en-US"/>
        </w:rPr>
        <w:t>against</w:t>
      </w:r>
      <w:r w:rsidR="00BA22B4" w:rsidRPr="00DA0A48">
        <w:rPr>
          <w:rFonts w:ascii="Arial" w:hAnsi="Arial" w:cs="Arial"/>
          <w:lang w:val="en-US"/>
        </w:rPr>
        <w:t xml:space="preserve"> </w:t>
      </w:r>
      <w:r w:rsidR="00BA22B4">
        <w:rPr>
          <w:rFonts w:ascii="Arial" w:hAnsi="Arial" w:cs="Arial"/>
          <w:lang w:val="en-US"/>
        </w:rPr>
        <w:t>Women</w:t>
      </w:r>
      <w:r w:rsidR="00BA22B4" w:rsidRPr="00DA0A48">
        <w:rPr>
          <w:rFonts w:ascii="Arial" w:hAnsi="Arial" w:cs="Arial"/>
          <w:lang w:val="en-US"/>
        </w:rPr>
        <w:t xml:space="preserve"> (</w:t>
      </w:r>
      <w:r w:rsidR="00BA22B4">
        <w:rPr>
          <w:rFonts w:ascii="Arial" w:hAnsi="Arial" w:cs="Arial"/>
          <w:lang w:val="en-US"/>
        </w:rPr>
        <w:t>CEDAW</w:t>
      </w:r>
      <w:r w:rsidR="00BA22B4" w:rsidRPr="00DA0A48">
        <w:rPr>
          <w:rFonts w:ascii="Arial" w:hAnsi="Arial" w:cs="Arial"/>
          <w:lang w:val="en-US"/>
        </w:rPr>
        <w:t xml:space="preserve">) </w:t>
      </w:r>
      <w:r w:rsidR="00BA22B4">
        <w:rPr>
          <w:rFonts w:ascii="Arial" w:hAnsi="Arial" w:cs="Arial"/>
          <w:lang w:val="en-US"/>
        </w:rPr>
        <w:t>for</w:t>
      </w:r>
      <w:r w:rsidR="00BA22B4" w:rsidRPr="00DA0A48">
        <w:rPr>
          <w:rFonts w:ascii="Arial" w:hAnsi="Arial" w:cs="Arial"/>
          <w:lang w:val="en-US"/>
        </w:rPr>
        <w:t xml:space="preserve"> 87</w:t>
      </w:r>
      <w:r w:rsidR="00BA22B4" w:rsidRPr="00BA22B4">
        <w:rPr>
          <w:rFonts w:ascii="Arial" w:hAnsi="Arial" w:cs="Arial"/>
          <w:vertAlign w:val="superscript"/>
          <w:lang w:val="en-US"/>
        </w:rPr>
        <w:t>th</w:t>
      </w:r>
      <w:r w:rsidR="00BA22B4" w:rsidRPr="00DA0A48">
        <w:rPr>
          <w:rFonts w:ascii="Arial" w:hAnsi="Arial" w:cs="Arial"/>
          <w:lang w:val="en-US"/>
        </w:rPr>
        <w:t xml:space="preserve"> </w:t>
      </w:r>
      <w:r w:rsidR="00DA0A48">
        <w:rPr>
          <w:rFonts w:ascii="Arial" w:hAnsi="Arial" w:cs="Arial"/>
          <w:lang w:val="en-US"/>
        </w:rPr>
        <w:t xml:space="preserve">Pre-Sessional </w:t>
      </w:r>
      <w:r w:rsidR="009073C0">
        <w:rPr>
          <w:rFonts w:ascii="Arial" w:hAnsi="Arial" w:cs="Arial"/>
          <w:lang w:val="en-US"/>
        </w:rPr>
        <w:t>M</w:t>
      </w:r>
      <w:r w:rsidR="00DA0A48">
        <w:rPr>
          <w:rFonts w:ascii="Arial" w:hAnsi="Arial" w:cs="Arial"/>
          <w:lang w:val="en-US"/>
        </w:rPr>
        <w:t>eeting of Working Group held from May 30 till June 2, 2023. The</w:t>
      </w:r>
      <w:r w:rsidR="00DA0A48" w:rsidRPr="00DA0A48">
        <w:rPr>
          <w:rFonts w:ascii="Arial" w:hAnsi="Arial" w:cs="Arial"/>
          <w:lang w:val="en-US"/>
        </w:rPr>
        <w:t xml:space="preserve"> </w:t>
      </w:r>
      <w:r w:rsidR="00DA0A48">
        <w:rPr>
          <w:rFonts w:ascii="Arial" w:hAnsi="Arial" w:cs="Arial"/>
          <w:lang w:val="en-US"/>
        </w:rPr>
        <w:t>report</w:t>
      </w:r>
      <w:r w:rsidR="00DA0A48" w:rsidRPr="00DA0A48">
        <w:rPr>
          <w:rFonts w:ascii="Arial" w:hAnsi="Arial" w:cs="Arial"/>
          <w:lang w:val="en-US"/>
        </w:rPr>
        <w:t xml:space="preserve"> </w:t>
      </w:r>
      <w:r w:rsidR="00DA0A48">
        <w:rPr>
          <w:rFonts w:ascii="Arial" w:hAnsi="Arial" w:cs="Arial"/>
          <w:lang w:val="en-US"/>
        </w:rPr>
        <w:t>was</w:t>
      </w:r>
      <w:r w:rsidR="00DA0A48" w:rsidRPr="00DA0A48">
        <w:rPr>
          <w:rFonts w:ascii="Arial" w:hAnsi="Arial" w:cs="Arial"/>
          <w:lang w:val="en-US"/>
        </w:rPr>
        <w:t xml:space="preserve"> </w:t>
      </w:r>
      <w:r w:rsidR="00DA0A48">
        <w:rPr>
          <w:rFonts w:ascii="Arial" w:hAnsi="Arial" w:cs="Arial"/>
          <w:lang w:val="en-US"/>
        </w:rPr>
        <w:t>dedicated</w:t>
      </w:r>
      <w:r w:rsidR="00DA0A48" w:rsidRPr="00DA0A48">
        <w:rPr>
          <w:rFonts w:ascii="Arial" w:hAnsi="Arial" w:cs="Arial"/>
          <w:lang w:val="en-US"/>
        </w:rPr>
        <w:t xml:space="preserve"> </w:t>
      </w:r>
      <w:r w:rsidR="00DA0A48">
        <w:rPr>
          <w:rFonts w:ascii="Arial" w:hAnsi="Arial" w:cs="Arial"/>
          <w:lang w:val="en-US"/>
        </w:rPr>
        <w:t>to</w:t>
      </w:r>
      <w:r w:rsidR="00DA0A48" w:rsidRPr="00DA0A48">
        <w:rPr>
          <w:rFonts w:ascii="Arial" w:hAnsi="Arial" w:cs="Arial"/>
          <w:lang w:val="en-US"/>
        </w:rPr>
        <w:t xml:space="preserve"> </w:t>
      </w:r>
      <w:r w:rsidR="00DA0A48">
        <w:rPr>
          <w:rFonts w:ascii="Arial" w:hAnsi="Arial" w:cs="Arial"/>
          <w:lang w:val="en-US"/>
        </w:rPr>
        <w:t>issue</w:t>
      </w:r>
      <w:r w:rsidR="00DA0A48" w:rsidRPr="00DA0A48">
        <w:rPr>
          <w:rFonts w:ascii="Arial" w:hAnsi="Arial" w:cs="Arial"/>
          <w:lang w:val="en-US"/>
        </w:rPr>
        <w:t xml:space="preserve"> </w:t>
      </w:r>
      <w:r w:rsidR="00DA0A48">
        <w:rPr>
          <w:rFonts w:ascii="Arial" w:hAnsi="Arial" w:cs="Arial"/>
          <w:lang w:val="en-US"/>
        </w:rPr>
        <w:t>of</w:t>
      </w:r>
      <w:r w:rsidR="00DA0A48" w:rsidRPr="00DA0A48">
        <w:rPr>
          <w:rFonts w:ascii="Arial" w:hAnsi="Arial" w:cs="Arial"/>
          <w:lang w:val="en-US"/>
        </w:rPr>
        <w:t xml:space="preserve"> </w:t>
      </w:r>
      <w:r w:rsidR="00DA0A48">
        <w:rPr>
          <w:rFonts w:ascii="Arial" w:hAnsi="Arial" w:cs="Arial"/>
          <w:lang w:val="en-US"/>
        </w:rPr>
        <w:t>torture</w:t>
      </w:r>
      <w:r w:rsidR="00DA0A48" w:rsidRPr="00DA0A48">
        <w:rPr>
          <w:rFonts w:ascii="Arial" w:hAnsi="Arial" w:cs="Arial"/>
          <w:lang w:val="en-US"/>
        </w:rPr>
        <w:t xml:space="preserve"> </w:t>
      </w:r>
      <w:r w:rsidR="00DA0A48">
        <w:rPr>
          <w:rFonts w:ascii="Arial" w:hAnsi="Arial" w:cs="Arial"/>
          <w:lang w:val="en-US"/>
        </w:rPr>
        <w:t>and</w:t>
      </w:r>
      <w:r w:rsidR="00DA0A48" w:rsidRPr="00DA0A48">
        <w:rPr>
          <w:rFonts w:ascii="Arial" w:hAnsi="Arial" w:cs="Arial"/>
          <w:lang w:val="en-US"/>
        </w:rPr>
        <w:t xml:space="preserve"> </w:t>
      </w:r>
      <w:r w:rsidR="00DA0A48">
        <w:rPr>
          <w:rFonts w:ascii="Arial" w:hAnsi="Arial" w:cs="Arial"/>
          <w:lang w:val="en-US"/>
        </w:rPr>
        <w:t>other</w:t>
      </w:r>
      <w:r w:rsidR="00DA0A48" w:rsidRPr="00DA0A48">
        <w:rPr>
          <w:rFonts w:ascii="Arial" w:hAnsi="Arial" w:cs="Arial"/>
          <w:lang w:val="en-US"/>
        </w:rPr>
        <w:t xml:space="preserve"> </w:t>
      </w:r>
      <w:r w:rsidR="00DA0A48">
        <w:rPr>
          <w:rFonts w:ascii="Arial" w:hAnsi="Arial" w:cs="Arial"/>
          <w:lang w:val="en-US"/>
        </w:rPr>
        <w:t>cruel</w:t>
      </w:r>
      <w:r w:rsidR="00BA0C70">
        <w:rPr>
          <w:rFonts w:ascii="Arial" w:hAnsi="Arial" w:cs="Arial"/>
          <w:lang w:val="en-US"/>
        </w:rPr>
        <w:t xml:space="preserve"> and</w:t>
      </w:r>
      <w:r w:rsidR="00DA0A48">
        <w:rPr>
          <w:rFonts w:ascii="Arial" w:hAnsi="Arial" w:cs="Arial"/>
          <w:lang w:val="en-US"/>
        </w:rPr>
        <w:t xml:space="preserve"> inhuman treatment </w:t>
      </w:r>
      <w:r w:rsidR="00BA0C70">
        <w:rPr>
          <w:rFonts w:ascii="Arial" w:hAnsi="Arial" w:cs="Arial"/>
          <w:lang w:val="en-US"/>
        </w:rPr>
        <w:t xml:space="preserve">of women </w:t>
      </w:r>
      <w:r w:rsidR="007526F9">
        <w:rPr>
          <w:rFonts w:ascii="Arial" w:hAnsi="Arial" w:cs="Arial"/>
          <w:lang w:val="en-US"/>
        </w:rPr>
        <w:t>in Tajikistan. It</w:t>
      </w:r>
      <w:r w:rsidR="007526F9" w:rsidRPr="00EC1729">
        <w:rPr>
          <w:rFonts w:ascii="Arial" w:hAnsi="Arial" w:cs="Arial"/>
          <w:lang w:val="en-US"/>
        </w:rPr>
        <w:t xml:space="preserve"> </w:t>
      </w:r>
      <w:r w:rsidR="001F4B48">
        <w:rPr>
          <w:rFonts w:ascii="Arial" w:hAnsi="Arial" w:cs="Arial"/>
          <w:lang w:val="en-US"/>
        </w:rPr>
        <w:t>gave</w:t>
      </w:r>
      <w:r w:rsidR="007526F9" w:rsidRPr="00EC1729">
        <w:rPr>
          <w:rFonts w:ascii="Arial" w:hAnsi="Arial" w:cs="Arial"/>
          <w:lang w:val="en-US"/>
        </w:rPr>
        <w:t xml:space="preserve"> </w:t>
      </w:r>
      <w:r w:rsidR="007526F9">
        <w:rPr>
          <w:rFonts w:ascii="Arial" w:hAnsi="Arial" w:cs="Arial"/>
          <w:lang w:val="en-US"/>
        </w:rPr>
        <w:t>the</w:t>
      </w:r>
      <w:r w:rsidR="007526F9" w:rsidRPr="00EC1729">
        <w:rPr>
          <w:rFonts w:ascii="Arial" w:hAnsi="Arial" w:cs="Arial"/>
          <w:lang w:val="en-US"/>
        </w:rPr>
        <w:t xml:space="preserve"> </w:t>
      </w:r>
      <w:r w:rsidR="007526F9">
        <w:rPr>
          <w:rFonts w:ascii="Arial" w:hAnsi="Arial" w:cs="Arial"/>
          <w:lang w:val="en-US"/>
        </w:rPr>
        <w:t>review</w:t>
      </w:r>
      <w:r w:rsidR="007526F9" w:rsidRPr="00EC1729">
        <w:rPr>
          <w:rFonts w:ascii="Arial" w:hAnsi="Arial" w:cs="Arial"/>
          <w:lang w:val="en-US"/>
        </w:rPr>
        <w:t xml:space="preserve"> </w:t>
      </w:r>
      <w:r w:rsidR="001F4B48">
        <w:rPr>
          <w:rFonts w:ascii="Arial" w:hAnsi="Arial" w:cs="Arial"/>
          <w:lang w:val="en-US"/>
        </w:rPr>
        <w:t>of</w:t>
      </w:r>
      <w:r w:rsidR="001F4B48" w:rsidRPr="00EC1729">
        <w:rPr>
          <w:rFonts w:ascii="Arial" w:hAnsi="Arial" w:cs="Arial"/>
          <w:lang w:val="en-US"/>
        </w:rPr>
        <w:t xml:space="preserve"> </w:t>
      </w:r>
      <w:r w:rsidR="001F4B48">
        <w:rPr>
          <w:rFonts w:ascii="Arial" w:hAnsi="Arial" w:cs="Arial"/>
          <w:lang w:val="en-US"/>
        </w:rPr>
        <w:t>situation</w:t>
      </w:r>
      <w:r w:rsidR="001F4B48" w:rsidRPr="00EC1729">
        <w:rPr>
          <w:rFonts w:ascii="Arial" w:hAnsi="Arial" w:cs="Arial"/>
          <w:lang w:val="en-US"/>
        </w:rPr>
        <w:t xml:space="preserve"> </w:t>
      </w:r>
      <w:r w:rsidR="001F4B48">
        <w:rPr>
          <w:rFonts w:ascii="Arial" w:hAnsi="Arial" w:cs="Arial"/>
          <w:lang w:val="en-US"/>
        </w:rPr>
        <w:t>with</w:t>
      </w:r>
      <w:r w:rsidR="001F4B48" w:rsidRPr="00EC1729">
        <w:rPr>
          <w:rFonts w:ascii="Arial" w:hAnsi="Arial" w:cs="Arial"/>
          <w:lang w:val="en-US"/>
        </w:rPr>
        <w:t xml:space="preserve"> </w:t>
      </w:r>
      <w:r w:rsidR="001F4B48">
        <w:rPr>
          <w:rFonts w:ascii="Arial" w:hAnsi="Arial" w:cs="Arial"/>
          <w:lang w:val="en-US"/>
        </w:rPr>
        <w:t>torture</w:t>
      </w:r>
      <w:r w:rsidR="001F4B48" w:rsidRPr="00EC1729">
        <w:rPr>
          <w:rFonts w:ascii="Arial" w:hAnsi="Arial" w:cs="Arial"/>
          <w:lang w:val="en-US"/>
        </w:rPr>
        <w:t xml:space="preserve"> </w:t>
      </w:r>
      <w:r w:rsidR="001F4B48">
        <w:rPr>
          <w:rFonts w:ascii="Arial" w:hAnsi="Arial" w:cs="Arial"/>
          <w:lang w:val="en-US"/>
        </w:rPr>
        <w:t>and</w:t>
      </w:r>
      <w:r w:rsidR="001F4B48" w:rsidRPr="00EC1729">
        <w:rPr>
          <w:rFonts w:ascii="Arial" w:hAnsi="Arial" w:cs="Arial"/>
          <w:lang w:val="en-US"/>
        </w:rPr>
        <w:t xml:space="preserve"> </w:t>
      </w:r>
      <w:r w:rsidR="001F4B48">
        <w:rPr>
          <w:rFonts w:ascii="Arial" w:hAnsi="Arial" w:cs="Arial"/>
          <w:lang w:val="en-US"/>
        </w:rPr>
        <w:t>cruel</w:t>
      </w:r>
      <w:r w:rsidR="001F4B48" w:rsidRPr="00EC1729">
        <w:rPr>
          <w:rFonts w:ascii="Arial" w:hAnsi="Arial" w:cs="Arial"/>
          <w:lang w:val="en-US"/>
        </w:rPr>
        <w:t xml:space="preserve"> </w:t>
      </w:r>
      <w:r w:rsidR="001F4B48">
        <w:rPr>
          <w:rFonts w:ascii="Arial" w:hAnsi="Arial" w:cs="Arial"/>
          <w:lang w:val="en-US"/>
        </w:rPr>
        <w:t>treatment</w:t>
      </w:r>
      <w:r w:rsidR="001F4B48" w:rsidRPr="00EC1729">
        <w:rPr>
          <w:rFonts w:ascii="Arial" w:hAnsi="Arial" w:cs="Arial"/>
          <w:lang w:val="en-US"/>
        </w:rPr>
        <w:t xml:space="preserve">, </w:t>
      </w:r>
      <w:r w:rsidR="001F4B48">
        <w:rPr>
          <w:rFonts w:ascii="Arial" w:hAnsi="Arial" w:cs="Arial"/>
          <w:lang w:val="en-US"/>
        </w:rPr>
        <w:t>highlighted</w:t>
      </w:r>
      <w:r w:rsidR="001F4B48" w:rsidRPr="00EC1729">
        <w:rPr>
          <w:rFonts w:ascii="Arial" w:hAnsi="Arial" w:cs="Arial"/>
          <w:lang w:val="en-US"/>
        </w:rPr>
        <w:t xml:space="preserve"> </w:t>
      </w:r>
      <w:r w:rsidR="001F4B48">
        <w:rPr>
          <w:rFonts w:ascii="Arial" w:hAnsi="Arial" w:cs="Arial"/>
          <w:lang w:val="en-US"/>
        </w:rPr>
        <w:t>specific</w:t>
      </w:r>
      <w:r w:rsidR="001F4B48" w:rsidRPr="00EC1729">
        <w:rPr>
          <w:rFonts w:ascii="Arial" w:hAnsi="Arial" w:cs="Arial"/>
          <w:lang w:val="en-US"/>
        </w:rPr>
        <w:t xml:space="preserve"> </w:t>
      </w:r>
      <w:r w:rsidR="00FF483C">
        <w:rPr>
          <w:rFonts w:ascii="Arial" w:hAnsi="Arial" w:cs="Arial"/>
          <w:lang w:val="en-US"/>
        </w:rPr>
        <w:t>problems</w:t>
      </w:r>
      <w:r w:rsidR="00FF483C" w:rsidRPr="00EC1729">
        <w:rPr>
          <w:rFonts w:ascii="Arial" w:hAnsi="Arial" w:cs="Arial"/>
          <w:lang w:val="en-US"/>
        </w:rPr>
        <w:t xml:space="preserve"> </w:t>
      </w:r>
      <w:r w:rsidR="00FF483C">
        <w:rPr>
          <w:rFonts w:ascii="Arial" w:hAnsi="Arial" w:cs="Arial"/>
          <w:lang w:val="en-US"/>
        </w:rPr>
        <w:t>that</w:t>
      </w:r>
      <w:r w:rsidR="00FF483C" w:rsidRPr="00EC1729">
        <w:rPr>
          <w:rFonts w:ascii="Arial" w:hAnsi="Arial" w:cs="Arial"/>
          <w:lang w:val="en-US"/>
        </w:rPr>
        <w:t xml:space="preserve"> </w:t>
      </w:r>
      <w:r w:rsidR="00FF483C">
        <w:rPr>
          <w:rFonts w:ascii="Arial" w:hAnsi="Arial" w:cs="Arial"/>
          <w:lang w:val="en-US"/>
        </w:rPr>
        <w:t>women</w:t>
      </w:r>
      <w:r w:rsidR="00FF483C" w:rsidRPr="00EC1729">
        <w:rPr>
          <w:rFonts w:ascii="Arial" w:hAnsi="Arial" w:cs="Arial"/>
          <w:lang w:val="en-US"/>
        </w:rPr>
        <w:t xml:space="preserve"> </w:t>
      </w:r>
      <w:r w:rsidR="00DE1D70">
        <w:rPr>
          <w:rFonts w:ascii="Arial" w:hAnsi="Arial" w:cs="Arial"/>
          <w:lang w:val="en-US"/>
        </w:rPr>
        <w:t>we</w:t>
      </w:r>
      <w:r w:rsidR="00FF483C">
        <w:rPr>
          <w:rFonts w:ascii="Arial" w:hAnsi="Arial" w:cs="Arial"/>
          <w:lang w:val="en-US"/>
        </w:rPr>
        <w:t>re</w:t>
      </w:r>
      <w:r w:rsidR="00FF483C" w:rsidRPr="00EC1729">
        <w:rPr>
          <w:rFonts w:ascii="Arial" w:hAnsi="Arial" w:cs="Arial"/>
          <w:lang w:val="en-US"/>
        </w:rPr>
        <w:t xml:space="preserve"> </w:t>
      </w:r>
      <w:r w:rsidR="00FF483C">
        <w:rPr>
          <w:rFonts w:ascii="Arial" w:hAnsi="Arial" w:cs="Arial"/>
          <w:lang w:val="en-US"/>
        </w:rPr>
        <w:t>faced</w:t>
      </w:r>
      <w:r w:rsidR="00FF483C" w:rsidRPr="00EC1729">
        <w:rPr>
          <w:rFonts w:ascii="Arial" w:hAnsi="Arial" w:cs="Arial"/>
          <w:lang w:val="en-US"/>
        </w:rPr>
        <w:t xml:space="preserve"> </w:t>
      </w:r>
      <w:r w:rsidR="00FF483C">
        <w:rPr>
          <w:rFonts w:ascii="Arial" w:hAnsi="Arial" w:cs="Arial"/>
          <w:lang w:val="en-US"/>
        </w:rPr>
        <w:t>with</w:t>
      </w:r>
      <w:r w:rsidR="00FF483C" w:rsidRPr="00EC1729">
        <w:rPr>
          <w:rFonts w:ascii="Arial" w:hAnsi="Arial" w:cs="Arial"/>
          <w:lang w:val="en-US"/>
        </w:rPr>
        <w:t xml:space="preserve">, </w:t>
      </w:r>
      <w:r w:rsidR="00FF483C">
        <w:rPr>
          <w:rFonts w:ascii="Arial" w:hAnsi="Arial" w:cs="Arial"/>
          <w:lang w:val="en-US"/>
        </w:rPr>
        <w:t>and</w:t>
      </w:r>
      <w:r w:rsidR="00FF483C" w:rsidRPr="00EC1729">
        <w:rPr>
          <w:rFonts w:ascii="Arial" w:hAnsi="Arial" w:cs="Arial"/>
          <w:lang w:val="en-US"/>
        </w:rPr>
        <w:t xml:space="preserve"> </w:t>
      </w:r>
      <w:r w:rsidR="00EC1729">
        <w:rPr>
          <w:rFonts w:ascii="Arial" w:hAnsi="Arial" w:cs="Arial"/>
          <w:lang w:val="en-US"/>
        </w:rPr>
        <w:t>provided cases and stories of Tajikistan’s women who</w:t>
      </w:r>
      <w:r w:rsidR="00EC1729" w:rsidRPr="00EC1729">
        <w:rPr>
          <w:rFonts w:ascii="Arial" w:hAnsi="Arial" w:cs="Arial"/>
          <w:lang w:val="en-US"/>
        </w:rPr>
        <w:t xml:space="preserve"> </w:t>
      </w:r>
      <w:r w:rsidR="00405854">
        <w:rPr>
          <w:rFonts w:ascii="Arial" w:hAnsi="Arial" w:cs="Arial"/>
          <w:lang w:val="en-US"/>
        </w:rPr>
        <w:t xml:space="preserve">became </w:t>
      </w:r>
      <w:r w:rsidR="00F66FEE">
        <w:rPr>
          <w:rFonts w:ascii="Arial" w:hAnsi="Arial" w:cs="Arial"/>
          <w:lang w:val="en-US"/>
        </w:rPr>
        <w:t>a victim</w:t>
      </w:r>
      <w:r w:rsidR="00EC1729">
        <w:rPr>
          <w:rFonts w:ascii="Arial" w:hAnsi="Arial" w:cs="Arial"/>
          <w:lang w:val="en-US"/>
        </w:rPr>
        <w:t xml:space="preserve"> </w:t>
      </w:r>
      <w:r w:rsidR="0025539B">
        <w:rPr>
          <w:rFonts w:ascii="Arial" w:hAnsi="Arial" w:cs="Arial"/>
          <w:lang w:val="en-US"/>
        </w:rPr>
        <w:t>of</w:t>
      </w:r>
      <w:r w:rsidR="00405854">
        <w:rPr>
          <w:rFonts w:ascii="Arial" w:hAnsi="Arial" w:cs="Arial"/>
          <w:lang w:val="en-US"/>
        </w:rPr>
        <w:t xml:space="preserve"> abus</w:t>
      </w:r>
      <w:r w:rsidR="0025539B">
        <w:rPr>
          <w:rFonts w:ascii="Arial" w:hAnsi="Arial" w:cs="Arial"/>
          <w:lang w:val="en-US"/>
        </w:rPr>
        <w:t>iv</w:t>
      </w:r>
      <w:r w:rsidR="00405854">
        <w:rPr>
          <w:rFonts w:ascii="Arial" w:hAnsi="Arial" w:cs="Arial"/>
          <w:lang w:val="en-US"/>
        </w:rPr>
        <w:t xml:space="preserve">e and brutal </w:t>
      </w:r>
      <w:r w:rsidR="0025539B">
        <w:rPr>
          <w:rFonts w:ascii="Arial" w:hAnsi="Arial" w:cs="Arial"/>
          <w:lang w:val="en-US"/>
        </w:rPr>
        <w:t>treatment by</w:t>
      </w:r>
      <w:r w:rsidR="00405854">
        <w:rPr>
          <w:rFonts w:ascii="Arial" w:hAnsi="Arial" w:cs="Arial"/>
          <w:lang w:val="en-US"/>
        </w:rPr>
        <w:t xml:space="preserve"> law-enforcement officers.</w:t>
      </w:r>
      <w:r w:rsidR="00023A95" w:rsidRPr="00405854">
        <w:rPr>
          <w:rFonts w:ascii="Arial" w:hAnsi="Arial" w:cs="Arial"/>
          <w:lang w:val="en-US"/>
        </w:rPr>
        <w:t xml:space="preserve"> </w:t>
      </w:r>
      <w:r w:rsidR="00154D7C">
        <w:rPr>
          <w:rFonts w:ascii="Arial" w:hAnsi="Arial" w:cs="Arial"/>
          <w:lang w:val="en-US"/>
        </w:rPr>
        <w:t>Also</w:t>
      </w:r>
      <w:r w:rsidR="00154D7C" w:rsidRPr="00EE6CB0">
        <w:rPr>
          <w:rFonts w:ascii="Arial" w:hAnsi="Arial" w:cs="Arial"/>
          <w:lang w:val="en-US"/>
        </w:rPr>
        <w:t xml:space="preserve">, </w:t>
      </w:r>
      <w:r w:rsidR="00154D7C">
        <w:rPr>
          <w:rFonts w:ascii="Arial" w:hAnsi="Arial" w:cs="Arial"/>
          <w:lang w:val="en-US"/>
        </w:rPr>
        <w:t>the</w:t>
      </w:r>
      <w:r w:rsidR="00154D7C" w:rsidRPr="00EE6CB0">
        <w:rPr>
          <w:rFonts w:ascii="Arial" w:hAnsi="Arial" w:cs="Arial"/>
          <w:lang w:val="en-US"/>
        </w:rPr>
        <w:t xml:space="preserve"> </w:t>
      </w:r>
      <w:r w:rsidR="00154D7C">
        <w:rPr>
          <w:rFonts w:ascii="Arial" w:hAnsi="Arial" w:cs="Arial"/>
          <w:lang w:val="en-US"/>
        </w:rPr>
        <w:t>report</w:t>
      </w:r>
      <w:r w:rsidR="00154D7C" w:rsidRPr="00EE6CB0">
        <w:rPr>
          <w:rFonts w:ascii="Arial" w:hAnsi="Arial" w:cs="Arial"/>
          <w:lang w:val="en-US"/>
        </w:rPr>
        <w:t xml:space="preserve"> </w:t>
      </w:r>
      <w:r w:rsidR="00EE6CB0">
        <w:rPr>
          <w:rFonts w:ascii="Arial" w:hAnsi="Arial" w:cs="Arial"/>
          <w:lang w:val="en-US"/>
        </w:rPr>
        <w:t>touched upon stigma and discrimination</w:t>
      </w:r>
      <w:r w:rsidR="000F29EC">
        <w:rPr>
          <w:rFonts w:ascii="Arial" w:hAnsi="Arial" w:cs="Arial"/>
          <w:lang w:val="en-US"/>
        </w:rPr>
        <w:t>,</w:t>
      </w:r>
      <w:r w:rsidR="00EE6CB0">
        <w:rPr>
          <w:rFonts w:ascii="Arial" w:hAnsi="Arial" w:cs="Arial"/>
          <w:lang w:val="en-US"/>
        </w:rPr>
        <w:t xml:space="preserve"> widely spread in the Tajik society, which often </w:t>
      </w:r>
      <w:r w:rsidR="00EC3CB4">
        <w:rPr>
          <w:rFonts w:ascii="Arial" w:hAnsi="Arial" w:cs="Arial"/>
          <w:lang w:val="en-US"/>
        </w:rPr>
        <w:t xml:space="preserve">prevent the victims of police abuse and brutality from </w:t>
      </w:r>
      <w:r w:rsidR="003715EA">
        <w:rPr>
          <w:rFonts w:ascii="Arial" w:hAnsi="Arial" w:cs="Arial"/>
          <w:lang w:val="en-US"/>
        </w:rPr>
        <w:t xml:space="preserve">establishment of justice. </w:t>
      </w:r>
      <w:r w:rsidR="000F29EC">
        <w:rPr>
          <w:rFonts w:ascii="Arial" w:hAnsi="Arial" w:cs="Arial"/>
          <w:lang w:val="en-US"/>
        </w:rPr>
        <w:t>In</w:t>
      </w:r>
      <w:r w:rsidR="000F29EC" w:rsidRPr="000F29EC">
        <w:rPr>
          <w:rFonts w:ascii="Arial" w:hAnsi="Arial" w:cs="Arial"/>
          <w:lang w:val="en-US"/>
        </w:rPr>
        <w:t xml:space="preserve"> </w:t>
      </w:r>
      <w:r w:rsidR="000F29EC">
        <w:rPr>
          <w:rFonts w:ascii="Arial" w:hAnsi="Arial" w:cs="Arial"/>
          <w:lang w:val="en-US"/>
        </w:rPr>
        <w:t>addition</w:t>
      </w:r>
      <w:r w:rsidR="000F29EC" w:rsidRPr="000F29EC">
        <w:rPr>
          <w:rFonts w:ascii="Arial" w:hAnsi="Arial" w:cs="Arial"/>
          <w:lang w:val="en-US"/>
        </w:rPr>
        <w:t xml:space="preserve">, </w:t>
      </w:r>
      <w:r w:rsidR="000F29EC">
        <w:rPr>
          <w:rFonts w:ascii="Arial" w:hAnsi="Arial" w:cs="Arial"/>
          <w:lang w:val="en-US"/>
        </w:rPr>
        <w:t>representatives</w:t>
      </w:r>
      <w:r w:rsidR="000F29EC" w:rsidRPr="000F29EC">
        <w:rPr>
          <w:rFonts w:ascii="Arial" w:hAnsi="Arial" w:cs="Arial"/>
          <w:lang w:val="en-US"/>
        </w:rPr>
        <w:t xml:space="preserve"> </w:t>
      </w:r>
      <w:r w:rsidR="000F29EC">
        <w:rPr>
          <w:rFonts w:ascii="Arial" w:hAnsi="Arial" w:cs="Arial"/>
          <w:lang w:val="en-US"/>
        </w:rPr>
        <w:t>of</w:t>
      </w:r>
      <w:r w:rsidR="000F29EC" w:rsidRPr="000F29EC">
        <w:rPr>
          <w:rFonts w:ascii="Arial" w:hAnsi="Arial" w:cs="Arial"/>
          <w:lang w:val="en-US"/>
        </w:rPr>
        <w:t xml:space="preserve"> </w:t>
      </w:r>
      <w:r w:rsidR="000F29EC">
        <w:rPr>
          <w:rFonts w:ascii="Arial" w:hAnsi="Arial" w:cs="Arial"/>
          <w:lang w:val="en-US"/>
        </w:rPr>
        <w:t>the</w:t>
      </w:r>
      <w:r w:rsidR="000F29EC" w:rsidRPr="000F29EC">
        <w:rPr>
          <w:rFonts w:ascii="Arial" w:hAnsi="Arial" w:cs="Arial"/>
          <w:lang w:val="en-US"/>
        </w:rPr>
        <w:t xml:space="preserve"> </w:t>
      </w:r>
      <w:r w:rsidR="000F29EC">
        <w:rPr>
          <w:rFonts w:ascii="Arial" w:hAnsi="Arial" w:cs="Arial"/>
          <w:lang w:val="en-US"/>
        </w:rPr>
        <w:t>Coalition</w:t>
      </w:r>
      <w:r w:rsidR="000F29EC" w:rsidRPr="000F29EC">
        <w:rPr>
          <w:rFonts w:ascii="Arial" w:hAnsi="Arial" w:cs="Arial"/>
          <w:lang w:val="en-US"/>
        </w:rPr>
        <w:t xml:space="preserve"> </w:t>
      </w:r>
      <w:r w:rsidR="000F29EC">
        <w:rPr>
          <w:rFonts w:ascii="Arial" w:hAnsi="Arial" w:cs="Arial"/>
          <w:lang w:val="en-US"/>
        </w:rPr>
        <w:t>participated</w:t>
      </w:r>
      <w:r w:rsidR="000F29EC" w:rsidRPr="000F29EC">
        <w:rPr>
          <w:rFonts w:ascii="Arial" w:hAnsi="Arial" w:cs="Arial"/>
          <w:lang w:val="en-US"/>
        </w:rPr>
        <w:t xml:space="preserve"> </w:t>
      </w:r>
      <w:r w:rsidR="000F29EC">
        <w:rPr>
          <w:rFonts w:ascii="Arial" w:hAnsi="Arial" w:cs="Arial"/>
          <w:lang w:val="en-US"/>
        </w:rPr>
        <w:t>in</w:t>
      </w:r>
      <w:r w:rsidR="000F29EC" w:rsidRPr="000F29EC">
        <w:rPr>
          <w:rFonts w:ascii="Arial" w:hAnsi="Arial" w:cs="Arial"/>
          <w:lang w:val="en-US"/>
        </w:rPr>
        <w:t xml:space="preserve"> </w:t>
      </w:r>
      <w:r w:rsidR="000F29EC">
        <w:rPr>
          <w:rFonts w:ascii="Arial" w:hAnsi="Arial" w:cs="Arial"/>
          <w:lang w:val="en-US"/>
        </w:rPr>
        <w:t xml:space="preserve">Pre-Sessional </w:t>
      </w:r>
      <w:r w:rsidR="00A33B91">
        <w:rPr>
          <w:rFonts w:ascii="Arial" w:hAnsi="Arial" w:cs="Arial"/>
          <w:lang w:val="en-US"/>
        </w:rPr>
        <w:t>M</w:t>
      </w:r>
      <w:r w:rsidR="000F29EC">
        <w:rPr>
          <w:rFonts w:ascii="Arial" w:hAnsi="Arial" w:cs="Arial"/>
          <w:lang w:val="en-US"/>
        </w:rPr>
        <w:t>eeting of CEDAW Working Group</w:t>
      </w:r>
      <w:r w:rsidR="000F29EC" w:rsidRPr="000F29EC">
        <w:rPr>
          <w:rFonts w:ascii="Arial" w:hAnsi="Arial" w:cs="Arial"/>
          <w:lang w:val="en-US"/>
        </w:rPr>
        <w:t xml:space="preserve"> </w:t>
      </w:r>
      <w:r w:rsidR="000F29EC">
        <w:rPr>
          <w:rFonts w:ascii="Arial" w:hAnsi="Arial" w:cs="Arial"/>
          <w:lang w:val="en-US"/>
        </w:rPr>
        <w:t>where they presented the report and answered the additional questions of the Committee’s members.</w:t>
      </w:r>
      <w:bookmarkStart w:id="4" w:name="_GoBack"/>
      <w:bookmarkEnd w:id="4"/>
    </w:p>
    <w:p w14:paraId="1E642112" w14:textId="77777777" w:rsidR="00023A95" w:rsidRPr="00633F9B" w:rsidRDefault="00023A95" w:rsidP="003D3E13">
      <w:pPr>
        <w:tabs>
          <w:tab w:val="left" w:pos="284"/>
        </w:tabs>
        <w:spacing w:after="0"/>
        <w:jc w:val="both"/>
        <w:rPr>
          <w:rFonts w:ascii="Arial" w:hAnsi="Arial" w:cs="Arial"/>
          <w:lang w:val="en-US"/>
        </w:rPr>
      </w:pPr>
    </w:p>
    <w:p w14:paraId="6C0E2A50" w14:textId="209BFBC4" w:rsidR="00703420" w:rsidRPr="003F58C6" w:rsidRDefault="0049631F" w:rsidP="003D3E13">
      <w:pPr>
        <w:tabs>
          <w:tab w:val="left" w:pos="284"/>
        </w:tabs>
        <w:spacing w:after="0"/>
        <w:jc w:val="both"/>
        <w:rPr>
          <w:rFonts w:ascii="Arial" w:eastAsia="Calibri" w:hAnsi="Arial" w:cs="Arial"/>
          <w:lang w:val="en-US"/>
        </w:rPr>
      </w:pPr>
      <w:r>
        <w:rPr>
          <w:rFonts w:ascii="Arial" w:eastAsia="Calibri" w:hAnsi="Arial" w:cs="Arial"/>
          <w:lang w:val="en-US"/>
        </w:rPr>
        <w:t>In</w:t>
      </w:r>
      <w:r w:rsidRPr="00E9122E">
        <w:rPr>
          <w:rFonts w:ascii="Arial" w:eastAsia="Calibri" w:hAnsi="Arial" w:cs="Arial"/>
          <w:lang w:val="en-US"/>
        </w:rPr>
        <w:t xml:space="preserve"> 2023, </w:t>
      </w:r>
      <w:r>
        <w:rPr>
          <w:rFonts w:ascii="Arial" w:eastAsia="Calibri" w:hAnsi="Arial" w:cs="Arial"/>
          <w:lang w:val="en-US"/>
        </w:rPr>
        <w:t>the</w:t>
      </w:r>
      <w:r w:rsidRPr="00E9122E">
        <w:rPr>
          <w:rFonts w:ascii="Arial" w:eastAsia="Calibri" w:hAnsi="Arial" w:cs="Arial"/>
          <w:lang w:val="en-US"/>
        </w:rPr>
        <w:t xml:space="preserve"> </w:t>
      </w:r>
      <w:r>
        <w:rPr>
          <w:rFonts w:ascii="Arial" w:eastAsia="Calibri" w:hAnsi="Arial" w:cs="Arial"/>
          <w:lang w:val="en-US"/>
        </w:rPr>
        <w:t>Coalition</w:t>
      </w:r>
      <w:r w:rsidRPr="00E9122E">
        <w:rPr>
          <w:rFonts w:ascii="Arial" w:eastAsia="Calibri" w:hAnsi="Arial" w:cs="Arial"/>
          <w:lang w:val="en-US"/>
        </w:rPr>
        <w:t xml:space="preserve"> </w:t>
      </w:r>
      <w:r>
        <w:rPr>
          <w:rFonts w:ascii="Arial" w:eastAsia="Calibri" w:hAnsi="Arial" w:cs="Arial"/>
          <w:lang w:val="en-US"/>
        </w:rPr>
        <w:t>continued</w:t>
      </w:r>
      <w:r w:rsidRPr="00E9122E">
        <w:rPr>
          <w:rFonts w:ascii="Arial" w:eastAsia="Calibri" w:hAnsi="Arial" w:cs="Arial"/>
          <w:lang w:val="en-US"/>
        </w:rPr>
        <w:t xml:space="preserve"> </w:t>
      </w:r>
      <w:r w:rsidR="00793462">
        <w:rPr>
          <w:rFonts w:ascii="Arial" w:eastAsia="Calibri" w:hAnsi="Arial" w:cs="Arial"/>
          <w:lang w:val="en-US"/>
        </w:rPr>
        <w:t>the</w:t>
      </w:r>
      <w:r w:rsidR="00793462" w:rsidRPr="00E9122E">
        <w:rPr>
          <w:rFonts w:ascii="Arial" w:eastAsia="Calibri" w:hAnsi="Arial" w:cs="Arial"/>
          <w:lang w:val="en-US"/>
        </w:rPr>
        <w:t xml:space="preserve"> </w:t>
      </w:r>
      <w:r w:rsidR="00793462">
        <w:rPr>
          <w:rFonts w:ascii="Arial" w:eastAsia="Calibri" w:hAnsi="Arial" w:cs="Arial"/>
          <w:lang w:val="en-US"/>
        </w:rPr>
        <w:t>vigorous</w:t>
      </w:r>
      <w:r w:rsidR="00793462" w:rsidRPr="00E9122E">
        <w:rPr>
          <w:rFonts w:ascii="Arial" w:eastAsia="Calibri" w:hAnsi="Arial" w:cs="Arial"/>
          <w:lang w:val="en-US"/>
        </w:rPr>
        <w:t xml:space="preserve"> </w:t>
      </w:r>
      <w:r w:rsidR="00793462">
        <w:rPr>
          <w:rFonts w:ascii="Arial" w:eastAsia="Calibri" w:hAnsi="Arial" w:cs="Arial"/>
          <w:lang w:val="en-US"/>
        </w:rPr>
        <w:t>activities</w:t>
      </w:r>
      <w:r w:rsidR="00793462" w:rsidRPr="00E9122E">
        <w:rPr>
          <w:rFonts w:ascii="Arial" w:eastAsia="Calibri" w:hAnsi="Arial" w:cs="Arial"/>
          <w:lang w:val="en-US"/>
        </w:rPr>
        <w:t xml:space="preserve"> </w:t>
      </w:r>
      <w:r w:rsidR="00793462">
        <w:rPr>
          <w:rFonts w:ascii="Arial" w:eastAsia="Calibri" w:hAnsi="Arial" w:cs="Arial"/>
          <w:lang w:val="en-US"/>
        </w:rPr>
        <w:t>on</w:t>
      </w:r>
      <w:r w:rsidR="00793462" w:rsidRPr="00E9122E">
        <w:rPr>
          <w:rFonts w:ascii="Arial" w:eastAsia="Calibri" w:hAnsi="Arial" w:cs="Arial"/>
          <w:lang w:val="en-US"/>
        </w:rPr>
        <w:t xml:space="preserve"> </w:t>
      </w:r>
      <w:r w:rsidR="00793462">
        <w:rPr>
          <w:rFonts w:ascii="Arial" w:eastAsia="Calibri" w:hAnsi="Arial" w:cs="Arial"/>
          <w:lang w:val="en-US"/>
        </w:rPr>
        <w:t>promotion</w:t>
      </w:r>
      <w:r w:rsidR="00793462" w:rsidRPr="00E9122E">
        <w:rPr>
          <w:rFonts w:ascii="Arial" w:eastAsia="Calibri" w:hAnsi="Arial" w:cs="Arial"/>
          <w:lang w:val="en-US"/>
        </w:rPr>
        <w:t xml:space="preserve"> </w:t>
      </w:r>
      <w:r w:rsidR="00793462">
        <w:rPr>
          <w:rFonts w:ascii="Arial" w:eastAsia="Calibri" w:hAnsi="Arial" w:cs="Arial"/>
          <w:lang w:val="en-US"/>
        </w:rPr>
        <w:t>of</w:t>
      </w:r>
      <w:r w:rsidR="00793462" w:rsidRPr="00E9122E">
        <w:rPr>
          <w:rFonts w:ascii="Arial" w:eastAsia="Calibri" w:hAnsi="Arial" w:cs="Arial"/>
          <w:lang w:val="en-US"/>
        </w:rPr>
        <w:t xml:space="preserve"> </w:t>
      </w:r>
      <w:r w:rsidR="00793462">
        <w:rPr>
          <w:rFonts w:ascii="Arial" w:eastAsia="Calibri" w:hAnsi="Arial" w:cs="Arial"/>
          <w:lang w:val="en-US"/>
        </w:rPr>
        <w:t>issues</w:t>
      </w:r>
      <w:r w:rsidR="00793462" w:rsidRPr="00E9122E">
        <w:rPr>
          <w:rFonts w:ascii="Arial" w:eastAsia="Calibri" w:hAnsi="Arial" w:cs="Arial"/>
          <w:lang w:val="en-US"/>
        </w:rPr>
        <w:t xml:space="preserve"> </w:t>
      </w:r>
      <w:r w:rsidR="00793462">
        <w:rPr>
          <w:rFonts w:ascii="Arial" w:eastAsia="Calibri" w:hAnsi="Arial" w:cs="Arial"/>
          <w:lang w:val="en-US"/>
        </w:rPr>
        <w:t>of</w:t>
      </w:r>
      <w:r w:rsidR="00793462" w:rsidRPr="00E9122E">
        <w:rPr>
          <w:rFonts w:ascii="Arial" w:eastAsia="Calibri" w:hAnsi="Arial" w:cs="Arial"/>
          <w:lang w:val="en-US"/>
        </w:rPr>
        <w:t xml:space="preserve"> </w:t>
      </w:r>
      <w:r w:rsidR="00793462">
        <w:rPr>
          <w:rFonts w:ascii="Arial" w:eastAsia="Calibri" w:hAnsi="Arial" w:cs="Arial"/>
          <w:lang w:val="en-US"/>
        </w:rPr>
        <w:t>freedom</w:t>
      </w:r>
      <w:r w:rsidR="00793462" w:rsidRPr="00E9122E">
        <w:rPr>
          <w:rFonts w:ascii="Arial" w:eastAsia="Calibri" w:hAnsi="Arial" w:cs="Arial"/>
          <w:lang w:val="en-US"/>
        </w:rPr>
        <w:t xml:space="preserve"> </w:t>
      </w:r>
      <w:r w:rsidR="00793462">
        <w:rPr>
          <w:rFonts w:ascii="Arial" w:eastAsia="Calibri" w:hAnsi="Arial" w:cs="Arial"/>
          <w:lang w:val="en-US"/>
        </w:rPr>
        <w:t>from</w:t>
      </w:r>
      <w:r w:rsidR="00793462" w:rsidRPr="00E9122E">
        <w:rPr>
          <w:rFonts w:ascii="Arial" w:eastAsia="Calibri" w:hAnsi="Arial" w:cs="Arial"/>
          <w:lang w:val="en-US"/>
        </w:rPr>
        <w:t xml:space="preserve"> </w:t>
      </w:r>
      <w:r w:rsidR="00793462">
        <w:rPr>
          <w:rFonts w:ascii="Arial" w:eastAsia="Calibri" w:hAnsi="Arial" w:cs="Arial"/>
          <w:lang w:val="en-US"/>
        </w:rPr>
        <w:t>torture</w:t>
      </w:r>
      <w:r w:rsidR="00793462" w:rsidRPr="00E9122E">
        <w:rPr>
          <w:rFonts w:ascii="Arial" w:eastAsia="Calibri" w:hAnsi="Arial" w:cs="Arial"/>
          <w:lang w:val="en-US"/>
        </w:rPr>
        <w:t xml:space="preserve"> </w:t>
      </w:r>
      <w:r w:rsidR="00793462">
        <w:rPr>
          <w:rFonts w:ascii="Arial" w:eastAsia="Calibri" w:hAnsi="Arial" w:cs="Arial"/>
          <w:lang w:val="en-US"/>
        </w:rPr>
        <w:t>on</w:t>
      </w:r>
      <w:r w:rsidR="00793462" w:rsidRPr="00E9122E">
        <w:rPr>
          <w:rFonts w:ascii="Arial" w:eastAsia="Calibri" w:hAnsi="Arial" w:cs="Arial"/>
          <w:lang w:val="en-US"/>
        </w:rPr>
        <w:t xml:space="preserve"> </w:t>
      </w:r>
      <w:r w:rsidR="00793462">
        <w:rPr>
          <w:rFonts w:ascii="Arial" w:eastAsia="Calibri" w:hAnsi="Arial" w:cs="Arial"/>
          <w:lang w:val="en-US"/>
        </w:rPr>
        <w:t>various</w:t>
      </w:r>
      <w:r w:rsidR="00793462" w:rsidRPr="00E9122E">
        <w:rPr>
          <w:rFonts w:ascii="Arial" w:eastAsia="Calibri" w:hAnsi="Arial" w:cs="Arial"/>
          <w:lang w:val="en-US"/>
        </w:rPr>
        <w:t xml:space="preserve"> </w:t>
      </w:r>
      <w:r w:rsidR="00793462">
        <w:rPr>
          <w:rFonts w:ascii="Arial" w:eastAsia="Calibri" w:hAnsi="Arial" w:cs="Arial"/>
          <w:lang w:val="en-US"/>
        </w:rPr>
        <w:t>platforms</w:t>
      </w:r>
      <w:r w:rsidR="00793462" w:rsidRPr="00E9122E">
        <w:rPr>
          <w:rFonts w:ascii="Arial" w:eastAsia="Calibri" w:hAnsi="Arial" w:cs="Arial"/>
          <w:lang w:val="en-US"/>
        </w:rPr>
        <w:t xml:space="preserve">, </w:t>
      </w:r>
      <w:r w:rsidR="00793462">
        <w:rPr>
          <w:rFonts w:ascii="Arial" w:eastAsia="Calibri" w:hAnsi="Arial" w:cs="Arial"/>
          <w:lang w:val="en-US"/>
        </w:rPr>
        <w:t>including</w:t>
      </w:r>
      <w:r w:rsidR="00793462" w:rsidRPr="00E9122E">
        <w:rPr>
          <w:rFonts w:ascii="Arial" w:eastAsia="Calibri" w:hAnsi="Arial" w:cs="Arial"/>
          <w:lang w:val="en-US"/>
        </w:rPr>
        <w:t xml:space="preserve"> </w:t>
      </w:r>
      <w:r w:rsidR="00793462">
        <w:rPr>
          <w:rFonts w:ascii="Arial" w:eastAsia="Calibri" w:hAnsi="Arial" w:cs="Arial"/>
          <w:lang w:val="en-US"/>
        </w:rPr>
        <w:t>the</w:t>
      </w:r>
      <w:r w:rsidR="00793462" w:rsidRPr="00E9122E">
        <w:rPr>
          <w:rFonts w:ascii="Arial" w:eastAsia="Calibri" w:hAnsi="Arial" w:cs="Arial"/>
          <w:lang w:val="en-US"/>
        </w:rPr>
        <w:t xml:space="preserve"> </w:t>
      </w:r>
      <w:r w:rsidR="00793462">
        <w:rPr>
          <w:rFonts w:ascii="Arial" w:eastAsia="Calibri" w:hAnsi="Arial" w:cs="Arial"/>
          <w:lang w:val="en-US"/>
        </w:rPr>
        <w:t>Human</w:t>
      </w:r>
      <w:r w:rsidR="00793462" w:rsidRPr="00E9122E">
        <w:rPr>
          <w:rFonts w:ascii="Arial" w:eastAsia="Calibri" w:hAnsi="Arial" w:cs="Arial"/>
          <w:lang w:val="en-US"/>
        </w:rPr>
        <w:t xml:space="preserve"> </w:t>
      </w:r>
      <w:r w:rsidR="00793462">
        <w:rPr>
          <w:rFonts w:ascii="Arial" w:eastAsia="Calibri" w:hAnsi="Arial" w:cs="Arial"/>
          <w:lang w:val="en-US"/>
        </w:rPr>
        <w:t>Rights</w:t>
      </w:r>
      <w:r w:rsidR="00793462" w:rsidRPr="00E9122E">
        <w:rPr>
          <w:rFonts w:ascii="Arial" w:eastAsia="Calibri" w:hAnsi="Arial" w:cs="Arial"/>
          <w:lang w:val="en-US"/>
        </w:rPr>
        <w:t xml:space="preserve"> </w:t>
      </w:r>
      <w:r w:rsidR="00793462">
        <w:rPr>
          <w:rFonts w:ascii="Arial" w:eastAsia="Calibri" w:hAnsi="Arial" w:cs="Arial"/>
          <w:lang w:val="en-US"/>
        </w:rPr>
        <w:t>Dialogue</w:t>
      </w:r>
      <w:r w:rsidR="00793462" w:rsidRPr="00E9122E">
        <w:rPr>
          <w:rFonts w:ascii="Arial" w:eastAsia="Calibri" w:hAnsi="Arial" w:cs="Arial"/>
          <w:lang w:val="en-US"/>
        </w:rPr>
        <w:t xml:space="preserve"> </w:t>
      </w:r>
      <w:r w:rsidR="00793462">
        <w:rPr>
          <w:rFonts w:ascii="Arial" w:eastAsia="Calibri" w:hAnsi="Arial" w:cs="Arial"/>
          <w:lang w:val="en-US"/>
        </w:rPr>
        <w:t>between</w:t>
      </w:r>
      <w:r w:rsidR="00793462" w:rsidRPr="00E9122E">
        <w:rPr>
          <w:rFonts w:ascii="Arial" w:eastAsia="Calibri" w:hAnsi="Arial" w:cs="Arial"/>
          <w:lang w:val="en-US"/>
        </w:rPr>
        <w:t xml:space="preserve"> </w:t>
      </w:r>
      <w:r w:rsidR="00793462">
        <w:rPr>
          <w:rFonts w:ascii="Arial" w:eastAsia="Calibri" w:hAnsi="Arial" w:cs="Arial"/>
          <w:lang w:val="en-US"/>
        </w:rPr>
        <w:t>the</w:t>
      </w:r>
      <w:r w:rsidR="00793462" w:rsidRPr="00E9122E">
        <w:rPr>
          <w:rFonts w:ascii="Arial" w:eastAsia="Calibri" w:hAnsi="Arial" w:cs="Arial"/>
          <w:lang w:val="en-US"/>
        </w:rPr>
        <w:t xml:space="preserve"> </w:t>
      </w:r>
      <w:r w:rsidR="00793462">
        <w:rPr>
          <w:rFonts w:ascii="Arial" w:eastAsia="Calibri" w:hAnsi="Arial" w:cs="Arial"/>
          <w:lang w:val="en-US"/>
        </w:rPr>
        <w:t>EU</w:t>
      </w:r>
      <w:r w:rsidR="00793462" w:rsidRPr="00E9122E">
        <w:rPr>
          <w:rFonts w:ascii="Arial" w:eastAsia="Calibri" w:hAnsi="Arial" w:cs="Arial"/>
          <w:lang w:val="en-US"/>
        </w:rPr>
        <w:t xml:space="preserve"> </w:t>
      </w:r>
      <w:r w:rsidR="00793462">
        <w:rPr>
          <w:rFonts w:ascii="Arial" w:eastAsia="Calibri" w:hAnsi="Arial" w:cs="Arial"/>
          <w:lang w:val="en-US"/>
        </w:rPr>
        <w:t>and</w:t>
      </w:r>
      <w:r w:rsidR="00793462" w:rsidRPr="00E9122E">
        <w:rPr>
          <w:rFonts w:ascii="Arial" w:eastAsia="Calibri" w:hAnsi="Arial" w:cs="Arial"/>
          <w:lang w:val="en-US"/>
        </w:rPr>
        <w:t xml:space="preserve"> </w:t>
      </w:r>
      <w:r w:rsidR="00C267DA">
        <w:rPr>
          <w:rFonts w:ascii="Arial" w:eastAsia="Calibri" w:hAnsi="Arial" w:cs="Arial"/>
          <w:lang w:val="en-US"/>
        </w:rPr>
        <w:t>Tajikistan</w:t>
      </w:r>
      <w:r w:rsidR="00C267DA" w:rsidRPr="00E9122E">
        <w:rPr>
          <w:rFonts w:ascii="Arial" w:eastAsia="Calibri" w:hAnsi="Arial" w:cs="Arial"/>
          <w:lang w:val="en-US"/>
        </w:rPr>
        <w:t xml:space="preserve"> </w:t>
      </w:r>
      <w:r w:rsidR="00C267DA">
        <w:rPr>
          <w:rFonts w:ascii="Arial" w:eastAsia="Calibri" w:hAnsi="Arial" w:cs="Arial"/>
          <w:lang w:val="en-US"/>
        </w:rPr>
        <w:t>that</w:t>
      </w:r>
      <w:r w:rsidR="00C267DA" w:rsidRPr="00E9122E">
        <w:rPr>
          <w:rFonts w:ascii="Arial" w:eastAsia="Calibri" w:hAnsi="Arial" w:cs="Arial"/>
          <w:lang w:val="en-US"/>
        </w:rPr>
        <w:t xml:space="preserve"> </w:t>
      </w:r>
      <w:r w:rsidR="00E9122E">
        <w:rPr>
          <w:rFonts w:ascii="Arial" w:eastAsia="Calibri" w:hAnsi="Arial" w:cs="Arial"/>
          <w:lang w:val="en-US"/>
        </w:rPr>
        <w:t>took</w:t>
      </w:r>
      <w:r w:rsidR="00E9122E" w:rsidRPr="00E9122E">
        <w:rPr>
          <w:rFonts w:ascii="Arial" w:eastAsia="Calibri" w:hAnsi="Arial" w:cs="Arial"/>
          <w:lang w:val="en-US"/>
        </w:rPr>
        <w:t xml:space="preserve"> </w:t>
      </w:r>
      <w:r w:rsidR="00E9122E">
        <w:rPr>
          <w:rFonts w:ascii="Arial" w:eastAsia="Calibri" w:hAnsi="Arial" w:cs="Arial"/>
          <w:lang w:val="en-US"/>
        </w:rPr>
        <w:t>place</w:t>
      </w:r>
      <w:r w:rsidR="00E9122E" w:rsidRPr="00E9122E">
        <w:rPr>
          <w:rFonts w:ascii="Arial" w:eastAsia="Calibri" w:hAnsi="Arial" w:cs="Arial"/>
          <w:lang w:val="en-US"/>
        </w:rPr>
        <w:t xml:space="preserve"> </w:t>
      </w:r>
      <w:r w:rsidR="00E9122E">
        <w:rPr>
          <w:rFonts w:ascii="Arial" w:eastAsia="Calibri" w:hAnsi="Arial" w:cs="Arial"/>
          <w:lang w:val="en-US"/>
        </w:rPr>
        <w:t>on</w:t>
      </w:r>
      <w:r w:rsidR="00E9122E" w:rsidRPr="00E9122E">
        <w:rPr>
          <w:rFonts w:ascii="Arial" w:eastAsia="Calibri" w:hAnsi="Arial" w:cs="Arial"/>
          <w:lang w:val="en-US"/>
        </w:rPr>
        <w:t xml:space="preserve"> </w:t>
      </w:r>
      <w:r w:rsidR="00E9122E">
        <w:rPr>
          <w:rFonts w:ascii="Arial" w:eastAsia="Calibri" w:hAnsi="Arial" w:cs="Arial"/>
          <w:lang w:val="en-US"/>
        </w:rPr>
        <w:t>December</w:t>
      </w:r>
      <w:r w:rsidR="00E9122E" w:rsidRPr="00E9122E">
        <w:rPr>
          <w:rFonts w:ascii="Arial" w:eastAsia="Calibri" w:hAnsi="Arial" w:cs="Arial"/>
          <w:lang w:val="en-US"/>
        </w:rPr>
        <w:t xml:space="preserve"> 14, 2023 </w:t>
      </w:r>
      <w:r w:rsidR="00E9122E">
        <w:rPr>
          <w:rFonts w:ascii="Arial" w:eastAsia="Calibri" w:hAnsi="Arial" w:cs="Arial"/>
          <w:lang w:val="en-US"/>
        </w:rPr>
        <w:t>in</w:t>
      </w:r>
      <w:r w:rsidR="00E9122E" w:rsidRPr="00E9122E">
        <w:rPr>
          <w:rFonts w:ascii="Arial" w:eastAsia="Calibri" w:hAnsi="Arial" w:cs="Arial"/>
          <w:lang w:val="en-US"/>
        </w:rPr>
        <w:t xml:space="preserve"> </w:t>
      </w:r>
      <w:r w:rsidR="00E9122E">
        <w:rPr>
          <w:rFonts w:ascii="Arial" w:eastAsia="Calibri" w:hAnsi="Arial" w:cs="Arial"/>
          <w:lang w:val="en-US"/>
        </w:rPr>
        <w:t>Dushanbe</w:t>
      </w:r>
      <w:r w:rsidR="00E9122E" w:rsidRPr="00E9122E">
        <w:rPr>
          <w:rFonts w:ascii="Arial" w:eastAsia="Calibri" w:hAnsi="Arial" w:cs="Arial"/>
          <w:lang w:val="en-US"/>
        </w:rPr>
        <w:t>.</w:t>
      </w:r>
      <w:r w:rsidR="00023A95" w:rsidRPr="00E9122E">
        <w:rPr>
          <w:rFonts w:ascii="Arial" w:eastAsia="Calibri" w:hAnsi="Arial" w:cs="Arial"/>
          <w:lang w:val="en-US"/>
        </w:rPr>
        <w:t xml:space="preserve"> </w:t>
      </w:r>
      <w:r w:rsidR="00E9122E">
        <w:rPr>
          <w:rFonts w:ascii="Arial" w:eastAsia="Calibri" w:hAnsi="Arial" w:cs="Arial"/>
          <w:lang w:val="en-US"/>
        </w:rPr>
        <w:t>In</w:t>
      </w:r>
      <w:r w:rsidR="00E9122E" w:rsidRPr="003F58C6">
        <w:rPr>
          <w:rFonts w:ascii="Arial" w:eastAsia="Calibri" w:hAnsi="Arial" w:cs="Arial"/>
          <w:lang w:val="en-US"/>
        </w:rPr>
        <w:t xml:space="preserve"> </w:t>
      </w:r>
      <w:r w:rsidR="00E9122E">
        <w:rPr>
          <w:rFonts w:ascii="Arial" w:eastAsia="Calibri" w:hAnsi="Arial" w:cs="Arial"/>
          <w:lang w:val="en-US"/>
        </w:rPr>
        <w:t>collaboration</w:t>
      </w:r>
      <w:r w:rsidR="00E9122E" w:rsidRPr="003F58C6">
        <w:rPr>
          <w:rFonts w:ascii="Arial" w:eastAsia="Calibri" w:hAnsi="Arial" w:cs="Arial"/>
          <w:lang w:val="en-US"/>
        </w:rPr>
        <w:t xml:space="preserve"> </w:t>
      </w:r>
      <w:r w:rsidR="00E9122E">
        <w:rPr>
          <w:rFonts w:ascii="Arial" w:eastAsia="Calibri" w:hAnsi="Arial" w:cs="Arial"/>
          <w:lang w:val="en-US"/>
        </w:rPr>
        <w:t>with</w:t>
      </w:r>
      <w:r w:rsidR="00E9122E" w:rsidRPr="003F58C6">
        <w:rPr>
          <w:rFonts w:ascii="Arial" w:eastAsia="Calibri" w:hAnsi="Arial" w:cs="Arial"/>
          <w:lang w:val="en-US"/>
        </w:rPr>
        <w:t xml:space="preserve"> </w:t>
      </w:r>
      <w:r w:rsidR="00E9122E">
        <w:rPr>
          <w:rFonts w:ascii="Arial" w:eastAsia="Calibri" w:hAnsi="Arial" w:cs="Arial"/>
          <w:lang w:val="en-US"/>
        </w:rPr>
        <w:lastRenderedPageBreak/>
        <w:t>International</w:t>
      </w:r>
      <w:r w:rsidR="00E9122E" w:rsidRPr="003F58C6">
        <w:rPr>
          <w:rFonts w:ascii="Arial" w:eastAsia="Calibri" w:hAnsi="Arial" w:cs="Arial"/>
          <w:lang w:val="en-US"/>
        </w:rPr>
        <w:t xml:space="preserve"> </w:t>
      </w:r>
      <w:r w:rsidR="00E9122E">
        <w:rPr>
          <w:rFonts w:ascii="Arial" w:eastAsia="Calibri" w:hAnsi="Arial" w:cs="Arial"/>
          <w:lang w:val="en-US"/>
        </w:rPr>
        <w:t>Partnership</w:t>
      </w:r>
      <w:r w:rsidR="00E9122E" w:rsidRPr="003F58C6">
        <w:rPr>
          <w:rFonts w:ascii="Arial" w:eastAsia="Calibri" w:hAnsi="Arial" w:cs="Arial"/>
          <w:lang w:val="en-US"/>
        </w:rPr>
        <w:t xml:space="preserve"> </w:t>
      </w:r>
      <w:r w:rsidR="00E9122E">
        <w:rPr>
          <w:rFonts w:ascii="Arial" w:eastAsia="Calibri" w:hAnsi="Arial" w:cs="Arial"/>
          <w:lang w:val="en-US"/>
        </w:rPr>
        <w:t>for</w:t>
      </w:r>
      <w:r w:rsidR="00E9122E" w:rsidRPr="003F58C6">
        <w:rPr>
          <w:rFonts w:ascii="Arial" w:eastAsia="Calibri" w:hAnsi="Arial" w:cs="Arial"/>
          <w:lang w:val="en-US"/>
        </w:rPr>
        <w:t xml:space="preserve"> </w:t>
      </w:r>
      <w:r w:rsidR="00E9122E">
        <w:rPr>
          <w:rFonts w:ascii="Arial" w:eastAsia="Calibri" w:hAnsi="Arial" w:cs="Arial"/>
          <w:lang w:val="en-US"/>
        </w:rPr>
        <w:t>Human</w:t>
      </w:r>
      <w:r w:rsidR="00E9122E" w:rsidRPr="003F58C6">
        <w:rPr>
          <w:rFonts w:ascii="Arial" w:eastAsia="Calibri" w:hAnsi="Arial" w:cs="Arial"/>
          <w:lang w:val="en-US"/>
        </w:rPr>
        <w:t xml:space="preserve"> </w:t>
      </w:r>
      <w:r w:rsidR="00E9122E">
        <w:rPr>
          <w:rFonts w:ascii="Arial" w:eastAsia="Calibri" w:hAnsi="Arial" w:cs="Arial"/>
          <w:lang w:val="en-US"/>
        </w:rPr>
        <w:t>Rights</w:t>
      </w:r>
      <w:r w:rsidR="00A366D6" w:rsidRPr="003F58C6">
        <w:rPr>
          <w:rFonts w:ascii="Arial" w:eastAsia="Calibri" w:hAnsi="Arial" w:cs="Arial"/>
          <w:lang w:val="en-US"/>
        </w:rPr>
        <w:t xml:space="preserve"> (</w:t>
      </w:r>
      <w:r w:rsidR="00A366D6">
        <w:rPr>
          <w:rFonts w:ascii="Arial" w:eastAsia="Calibri" w:hAnsi="Arial" w:cs="Arial"/>
          <w:lang w:val="en-US"/>
        </w:rPr>
        <w:t>IPHR</w:t>
      </w:r>
      <w:r w:rsidR="00A366D6" w:rsidRPr="003F58C6">
        <w:rPr>
          <w:rFonts w:ascii="Arial" w:eastAsia="Calibri" w:hAnsi="Arial" w:cs="Arial"/>
          <w:lang w:val="en-US"/>
        </w:rPr>
        <w:t>)</w:t>
      </w:r>
      <w:r w:rsidR="003F58C6" w:rsidRPr="003F58C6">
        <w:rPr>
          <w:rFonts w:ascii="Arial" w:eastAsia="Calibri" w:hAnsi="Arial" w:cs="Arial"/>
          <w:lang w:val="en-US"/>
        </w:rPr>
        <w:t xml:space="preserve">, </w:t>
      </w:r>
      <w:r w:rsidR="003F58C6">
        <w:rPr>
          <w:rFonts w:ascii="Arial" w:eastAsia="Calibri" w:hAnsi="Arial" w:cs="Arial"/>
          <w:lang w:val="en-US"/>
        </w:rPr>
        <w:t>the</w:t>
      </w:r>
      <w:r w:rsidR="003F58C6" w:rsidRPr="003F58C6">
        <w:rPr>
          <w:rFonts w:ascii="Arial" w:eastAsia="Calibri" w:hAnsi="Arial" w:cs="Arial"/>
          <w:lang w:val="en-US"/>
        </w:rPr>
        <w:t xml:space="preserve"> </w:t>
      </w:r>
      <w:r w:rsidR="003F58C6">
        <w:rPr>
          <w:rFonts w:ascii="Arial" w:eastAsia="Calibri" w:hAnsi="Arial" w:cs="Arial"/>
          <w:lang w:val="en-US"/>
        </w:rPr>
        <w:t>Coalition</w:t>
      </w:r>
      <w:r w:rsidR="003F58C6" w:rsidRPr="003F58C6">
        <w:rPr>
          <w:rFonts w:ascii="Arial" w:eastAsia="Calibri" w:hAnsi="Arial" w:cs="Arial"/>
          <w:lang w:val="en-US"/>
        </w:rPr>
        <w:t xml:space="preserve"> </w:t>
      </w:r>
      <w:r w:rsidR="003F58C6">
        <w:rPr>
          <w:rFonts w:ascii="Arial" w:eastAsia="Calibri" w:hAnsi="Arial" w:cs="Arial"/>
          <w:lang w:val="en-US"/>
        </w:rPr>
        <w:t>prepared</w:t>
      </w:r>
      <w:r w:rsidR="003F58C6" w:rsidRPr="003F58C6">
        <w:rPr>
          <w:rFonts w:ascii="Arial" w:eastAsia="Calibri" w:hAnsi="Arial" w:cs="Arial"/>
          <w:lang w:val="en-US"/>
        </w:rPr>
        <w:t xml:space="preserve"> </w:t>
      </w:r>
      <w:r w:rsidR="003F58C6">
        <w:rPr>
          <w:rFonts w:ascii="Arial" w:eastAsia="Calibri" w:hAnsi="Arial" w:cs="Arial"/>
          <w:lang w:val="en-US"/>
        </w:rPr>
        <w:t>a</w:t>
      </w:r>
      <w:r w:rsidR="003F58C6" w:rsidRPr="003F58C6">
        <w:rPr>
          <w:rFonts w:ascii="Arial" w:eastAsia="Calibri" w:hAnsi="Arial" w:cs="Arial"/>
          <w:lang w:val="en-US"/>
        </w:rPr>
        <w:t xml:space="preserve"> </w:t>
      </w:r>
      <w:r w:rsidR="003F58C6">
        <w:rPr>
          <w:rFonts w:ascii="Arial" w:eastAsia="Calibri" w:hAnsi="Arial" w:cs="Arial"/>
          <w:lang w:val="en-US"/>
        </w:rPr>
        <w:t>briefing</w:t>
      </w:r>
      <w:r w:rsidR="00023A95" w:rsidRPr="003D3E13">
        <w:rPr>
          <w:rStyle w:val="ab"/>
          <w:rFonts w:ascii="Arial" w:eastAsia="Calibri" w:hAnsi="Arial" w:cs="Arial"/>
        </w:rPr>
        <w:footnoteReference w:id="2"/>
      </w:r>
      <w:r w:rsidR="00023A95" w:rsidRPr="003F58C6">
        <w:rPr>
          <w:rFonts w:ascii="Arial" w:eastAsia="Calibri" w:hAnsi="Arial" w:cs="Arial"/>
          <w:lang w:val="en-US"/>
        </w:rPr>
        <w:t xml:space="preserve"> </w:t>
      </w:r>
      <w:r w:rsidR="003F58C6">
        <w:rPr>
          <w:rFonts w:ascii="Arial" w:eastAsia="Calibri" w:hAnsi="Arial" w:cs="Arial"/>
          <w:lang w:val="en-US"/>
        </w:rPr>
        <w:t>dedicated</w:t>
      </w:r>
      <w:r w:rsidR="003F58C6" w:rsidRPr="003F58C6">
        <w:rPr>
          <w:rFonts w:ascii="Arial" w:eastAsia="Calibri" w:hAnsi="Arial" w:cs="Arial"/>
          <w:lang w:val="en-US"/>
        </w:rPr>
        <w:t xml:space="preserve"> </w:t>
      </w:r>
      <w:r w:rsidR="003F58C6">
        <w:rPr>
          <w:rFonts w:ascii="Arial" w:eastAsia="Calibri" w:hAnsi="Arial" w:cs="Arial"/>
          <w:lang w:val="en-US"/>
        </w:rPr>
        <w:t>to</w:t>
      </w:r>
      <w:r w:rsidR="003F58C6" w:rsidRPr="003F58C6">
        <w:rPr>
          <w:rFonts w:ascii="Arial" w:eastAsia="Calibri" w:hAnsi="Arial" w:cs="Arial"/>
          <w:lang w:val="en-US"/>
        </w:rPr>
        <w:t xml:space="preserve"> </w:t>
      </w:r>
      <w:r w:rsidR="003F58C6">
        <w:rPr>
          <w:rFonts w:ascii="Arial" w:eastAsia="Calibri" w:hAnsi="Arial" w:cs="Arial"/>
          <w:lang w:val="en-US"/>
        </w:rPr>
        <w:t>situation</w:t>
      </w:r>
      <w:r w:rsidR="003F58C6" w:rsidRPr="003F58C6">
        <w:rPr>
          <w:rFonts w:ascii="Arial" w:eastAsia="Calibri" w:hAnsi="Arial" w:cs="Arial"/>
          <w:lang w:val="en-US"/>
        </w:rPr>
        <w:t xml:space="preserve"> </w:t>
      </w:r>
      <w:r w:rsidR="003F58C6">
        <w:rPr>
          <w:rFonts w:ascii="Arial" w:eastAsia="Calibri" w:hAnsi="Arial" w:cs="Arial"/>
          <w:lang w:val="en-US"/>
        </w:rPr>
        <w:t>with</w:t>
      </w:r>
      <w:r w:rsidR="003F58C6" w:rsidRPr="003F58C6">
        <w:rPr>
          <w:rFonts w:ascii="Arial" w:eastAsia="Calibri" w:hAnsi="Arial" w:cs="Arial"/>
          <w:lang w:val="en-US"/>
        </w:rPr>
        <w:t xml:space="preserve"> </w:t>
      </w:r>
      <w:r w:rsidR="003F58C6">
        <w:rPr>
          <w:rFonts w:ascii="Arial" w:eastAsia="Calibri" w:hAnsi="Arial" w:cs="Arial"/>
          <w:lang w:val="en-US"/>
        </w:rPr>
        <w:t>torture</w:t>
      </w:r>
      <w:r w:rsidR="003F58C6" w:rsidRPr="003F58C6">
        <w:rPr>
          <w:rFonts w:ascii="Arial" w:eastAsia="Calibri" w:hAnsi="Arial" w:cs="Arial"/>
          <w:lang w:val="en-US"/>
        </w:rPr>
        <w:t xml:space="preserve"> </w:t>
      </w:r>
      <w:r w:rsidR="003F58C6">
        <w:rPr>
          <w:rFonts w:ascii="Arial" w:eastAsia="Calibri" w:hAnsi="Arial" w:cs="Arial"/>
          <w:lang w:val="en-US"/>
        </w:rPr>
        <w:t>and</w:t>
      </w:r>
      <w:r w:rsidR="003F58C6" w:rsidRPr="003F58C6">
        <w:rPr>
          <w:rFonts w:ascii="Arial" w:eastAsia="Calibri" w:hAnsi="Arial" w:cs="Arial"/>
          <w:lang w:val="en-US"/>
        </w:rPr>
        <w:t xml:space="preserve"> </w:t>
      </w:r>
      <w:r w:rsidR="003F58C6">
        <w:rPr>
          <w:rFonts w:ascii="Arial" w:eastAsia="Calibri" w:hAnsi="Arial" w:cs="Arial"/>
          <w:lang w:val="en-US"/>
        </w:rPr>
        <w:t>cruel</w:t>
      </w:r>
      <w:r w:rsidR="003F58C6" w:rsidRPr="003F58C6">
        <w:rPr>
          <w:rFonts w:ascii="Arial" w:eastAsia="Calibri" w:hAnsi="Arial" w:cs="Arial"/>
          <w:lang w:val="en-US"/>
        </w:rPr>
        <w:t xml:space="preserve"> </w:t>
      </w:r>
      <w:r w:rsidR="003F58C6">
        <w:rPr>
          <w:rFonts w:ascii="Arial" w:eastAsia="Calibri" w:hAnsi="Arial" w:cs="Arial"/>
          <w:lang w:val="en-US"/>
        </w:rPr>
        <w:t>treatment, as well as incarceration conditions</w:t>
      </w:r>
      <w:r w:rsidR="00100990">
        <w:rPr>
          <w:rFonts w:ascii="Arial" w:eastAsia="Calibri" w:hAnsi="Arial" w:cs="Arial"/>
          <w:lang w:val="en-US"/>
        </w:rPr>
        <w:t xml:space="preserve"> in custodial institutions</w:t>
      </w:r>
      <w:r w:rsidR="00A17EAD">
        <w:rPr>
          <w:rFonts w:ascii="Arial" w:eastAsia="Calibri" w:hAnsi="Arial" w:cs="Arial"/>
          <w:lang w:val="en-US"/>
        </w:rPr>
        <w:t xml:space="preserve">, in order to attract attention </w:t>
      </w:r>
      <w:r w:rsidR="00100990">
        <w:rPr>
          <w:rFonts w:ascii="Arial" w:eastAsia="Calibri" w:hAnsi="Arial" w:cs="Arial"/>
          <w:lang w:val="en-US"/>
        </w:rPr>
        <w:t xml:space="preserve">to serious human rights violations and create a foundation for wider discussion and </w:t>
      </w:r>
      <w:r w:rsidR="004A55B1">
        <w:rPr>
          <w:rFonts w:ascii="Arial" w:eastAsia="Calibri" w:hAnsi="Arial" w:cs="Arial"/>
          <w:lang w:val="en-US"/>
        </w:rPr>
        <w:t>taking measures for improvement of situation.</w:t>
      </w:r>
    </w:p>
    <w:p w14:paraId="313F6F46" w14:textId="77777777" w:rsidR="00703420" w:rsidRPr="003F58C6" w:rsidRDefault="00703420" w:rsidP="003D3E13">
      <w:pPr>
        <w:tabs>
          <w:tab w:val="left" w:pos="284"/>
        </w:tabs>
        <w:spacing w:after="0"/>
        <w:jc w:val="both"/>
        <w:rPr>
          <w:rFonts w:ascii="Arial" w:eastAsia="Calibri" w:hAnsi="Arial" w:cs="Arial"/>
          <w:lang w:val="en-US"/>
        </w:rPr>
      </w:pPr>
    </w:p>
    <w:p w14:paraId="04F45C95" w14:textId="158F4579" w:rsidR="00C6433D" w:rsidRPr="00633F9B" w:rsidRDefault="00CA0D14" w:rsidP="007B2827">
      <w:pPr>
        <w:spacing w:after="0"/>
        <w:jc w:val="both"/>
        <w:rPr>
          <w:rFonts w:ascii="Arial" w:eastAsia="Calibri" w:hAnsi="Arial" w:cs="Arial"/>
          <w:lang w:val="en-US"/>
        </w:rPr>
      </w:pPr>
      <w:r>
        <w:rPr>
          <w:rFonts w:ascii="Arial" w:eastAsia="Calibri" w:hAnsi="Arial" w:cs="Arial"/>
          <w:lang w:val="en-US"/>
        </w:rPr>
        <w:t>Members</w:t>
      </w:r>
      <w:r w:rsidRPr="00D94079">
        <w:rPr>
          <w:rFonts w:ascii="Arial" w:eastAsia="Calibri" w:hAnsi="Arial" w:cs="Arial"/>
          <w:lang w:val="en-US"/>
        </w:rPr>
        <w:t xml:space="preserve"> </w:t>
      </w:r>
      <w:r>
        <w:rPr>
          <w:rFonts w:ascii="Arial" w:eastAsia="Calibri" w:hAnsi="Arial" w:cs="Arial"/>
          <w:lang w:val="en-US"/>
        </w:rPr>
        <w:t>of</w:t>
      </w:r>
      <w:r w:rsidRPr="00D94079">
        <w:rPr>
          <w:rFonts w:ascii="Arial" w:eastAsia="Calibri" w:hAnsi="Arial" w:cs="Arial"/>
          <w:lang w:val="en-US"/>
        </w:rPr>
        <w:t xml:space="preserve"> </w:t>
      </w:r>
      <w:r>
        <w:rPr>
          <w:rFonts w:ascii="Arial" w:eastAsia="Calibri" w:hAnsi="Arial" w:cs="Arial"/>
          <w:lang w:val="en-US"/>
        </w:rPr>
        <w:t>the</w:t>
      </w:r>
      <w:r w:rsidRPr="00D94079">
        <w:rPr>
          <w:rFonts w:ascii="Arial" w:eastAsia="Calibri" w:hAnsi="Arial" w:cs="Arial"/>
          <w:lang w:val="en-US"/>
        </w:rPr>
        <w:t xml:space="preserve"> </w:t>
      </w:r>
      <w:r>
        <w:rPr>
          <w:rFonts w:ascii="Arial" w:eastAsia="Calibri" w:hAnsi="Arial" w:cs="Arial"/>
          <w:lang w:val="en-US"/>
        </w:rPr>
        <w:t>Coalition</w:t>
      </w:r>
      <w:r w:rsidRPr="00D94079">
        <w:rPr>
          <w:rFonts w:ascii="Arial" w:eastAsia="Calibri" w:hAnsi="Arial" w:cs="Arial"/>
          <w:lang w:val="en-US"/>
        </w:rPr>
        <w:t xml:space="preserve"> </w:t>
      </w:r>
      <w:r>
        <w:rPr>
          <w:rFonts w:ascii="Arial" w:eastAsia="Calibri" w:hAnsi="Arial" w:cs="Arial"/>
          <w:lang w:val="en-US"/>
        </w:rPr>
        <w:t>were</w:t>
      </w:r>
      <w:r w:rsidRPr="00D94079">
        <w:rPr>
          <w:rFonts w:ascii="Arial" w:eastAsia="Calibri" w:hAnsi="Arial" w:cs="Arial"/>
          <w:lang w:val="en-US"/>
        </w:rPr>
        <w:t xml:space="preserve"> </w:t>
      </w:r>
      <w:r>
        <w:rPr>
          <w:rFonts w:ascii="Arial" w:eastAsia="Calibri" w:hAnsi="Arial" w:cs="Arial"/>
          <w:lang w:val="en-US"/>
        </w:rPr>
        <w:t>also</w:t>
      </w:r>
      <w:r w:rsidRPr="00D94079">
        <w:rPr>
          <w:rFonts w:ascii="Arial" w:eastAsia="Calibri" w:hAnsi="Arial" w:cs="Arial"/>
          <w:lang w:val="en-US"/>
        </w:rPr>
        <w:t xml:space="preserve"> </w:t>
      </w:r>
      <w:r>
        <w:rPr>
          <w:rFonts w:ascii="Arial" w:eastAsia="Calibri" w:hAnsi="Arial" w:cs="Arial"/>
          <w:lang w:val="en-US"/>
        </w:rPr>
        <w:t>involved</w:t>
      </w:r>
      <w:r w:rsidRPr="00D94079">
        <w:rPr>
          <w:rFonts w:ascii="Arial" w:eastAsia="Calibri" w:hAnsi="Arial" w:cs="Arial"/>
          <w:lang w:val="en-US"/>
        </w:rPr>
        <w:t xml:space="preserve"> </w:t>
      </w:r>
      <w:r>
        <w:rPr>
          <w:rFonts w:ascii="Arial" w:eastAsia="Calibri" w:hAnsi="Arial" w:cs="Arial"/>
          <w:lang w:val="en-US"/>
        </w:rPr>
        <w:t>in</w:t>
      </w:r>
      <w:r w:rsidRPr="00D94079">
        <w:rPr>
          <w:rFonts w:ascii="Arial" w:eastAsia="Calibri" w:hAnsi="Arial" w:cs="Arial"/>
          <w:lang w:val="en-US"/>
        </w:rPr>
        <w:t xml:space="preserve"> </w:t>
      </w:r>
      <w:r>
        <w:rPr>
          <w:rFonts w:ascii="Arial" w:eastAsia="Calibri" w:hAnsi="Arial" w:cs="Arial"/>
          <w:lang w:val="en-US"/>
        </w:rPr>
        <w:t>official</w:t>
      </w:r>
      <w:r w:rsidRPr="00D94079">
        <w:rPr>
          <w:rFonts w:ascii="Arial" w:eastAsia="Calibri" w:hAnsi="Arial" w:cs="Arial"/>
          <w:lang w:val="en-US"/>
        </w:rPr>
        <w:t xml:space="preserve"> </w:t>
      </w:r>
      <w:r>
        <w:rPr>
          <w:rFonts w:ascii="Arial" w:eastAsia="Calibri" w:hAnsi="Arial" w:cs="Arial"/>
          <w:lang w:val="en-US"/>
        </w:rPr>
        <w:t>briefing</w:t>
      </w:r>
      <w:r w:rsidRPr="00D94079">
        <w:rPr>
          <w:rFonts w:ascii="Arial" w:eastAsia="Calibri" w:hAnsi="Arial" w:cs="Arial"/>
          <w:lang w:val="en-US"/>
        </w:rPr>
        <w:t xml:space="preserve"> </w:t>
      </w:r>
      <w:r>
        <w:rPr>
          <w:rFonts w:ascii="Arial" w:eastAsia="Calibri" w:hAnsi="Arial" w:cs="Arial"/>
          <w:lang w:val="en-US"/>
        </w:rPr>
        <w:t>for</w:t>
      </w:r>
      <w:r w:rsidRPr="00D94079">
        <w:rPr>
          <w:rFonts w:ascii="Arial" w:eastAsia="Calibri" w:hAnsi="Arial" w:cs="Arial"/>
          <w:lang w:val="en-US"/>
        </w:rPr>
        <w:t xml:space="preserve"> </w:t>
      </w:r>
      <w:r>
        <w:rPr>
          <w:rFonts w:ascii="Arial" w:eastAsia="Calibri" w:hAnsi="Arial" w:cs="Arial"/>
          <w:lang w:val="en-US"/>
        </w:rPr>
        <w:t>NGOs</w:t>
      </w:r>
      <w:r w:rsidRPr="00D94079">
        <w:rPr>
          <w:rFonts w:ascii="Arial" w:eastAsia="Calibri" w:hAnsi="Arial" w:cs="Arial"/>
          <w:lang w:val="en-US"/>
        </w:rPr>
        <w:t xml:space="preserve"> </w:t>
      </w:r>
      <w:r w:rsidR="00E51659">
        <w:rPr>
          <w:rFonts w:ascii="Arial" w:eastAsia="Calibri" w:hAnsi="Arial" w:cs="Arial"/>
          <w:lang w:val="en-US"/>
        </w:rPr>
        <w:t>prior</w:t>
      </w:r>
      <w:r w:rsidR="00E51659" w:rsidRPr="00D94079">
        <w:rPr>
          <w:rFonts w:ascii="Arial" w:eastAsia="Calibri" w:hAnsi="Arial" w:cs="Arial"/>
          <w:lang w:val="en-US"/>
        </w:rPr>
        <w:t xml:space="preserve"> </w:t>
      </w:r>
      <w:r w:rsidR="00E51659">
        <w:rPr>
          <w:rFonts w:ascii="Arial" w:eastAsia="Calibri" w:hAnsi="Arial" w:cs="Arial"/>
          <w:lang w:val="en-US"/>
        </w:rPr>
        <w:t>to</w:t>
      </w:r>
      <w:r w:rsidR="00E51659" w:rsidRPr="00D94079">
        <w:rPr>
          <w:rFonts w:ascii="Arial" w:eastAsia="Calibri" w:hAnsi="Arial" w:cs="Arial"/>
          <w:lang w:val="en-US"/>
        </w:rPr>
        <w:t xml:space="preserve"> </w:t>
      </w:r>
      <w:r w:rsidR="00E51659">
        <w:rPr>
          <w:rFonts w:ascii="Arial" w:eastAsia="Calibri" w:hAnsi="Arial" w:cs="Arial"/>
          <w:lang w:val="en-US"/>
        </w:rPr>
        <w:t>dialogue</w:t>
      </w:r>
      <w:r w:rsidR="00E51659" w:rsidRPr="00D94079">
        <w:rPr>
          <w:rFonts w:ascii="Arial" w:eastAsia="Calibri" w:hAnsi="Arial" w:cs="Arial"/>
          <w:lang w:val="en-US"/>
        </w:rPr>
        <w:t xml:space="preserve">, </w:t>
      </w:r>
      <w:r w:rsidR="00E51659">
        <w:rPr>
          <w:rFonts w:ascii="Arial" w:eastAsia="Calibri" w:hAnsi="Arial" w:cs="Arial"/>
          <w:lang w:val="en-US"/>
        </w:rPr>
        <w:t>as</w:t>
      </w:r>
      <w:r w:rsidR="00E51659" w:rsidRPr="00D94079">
        <w:rPr>
          <w:rFonts w:ascii="Arial" w:eastAsia="Calibri" w:hAnsi="Arial" w:cs="Arial"/>
          <w:lang w:val="en-US"/>
        </w:rPr>
        <w:t xml:space="preserve"> </w:t>
      </w:r>
      <w:r w:rsidR="00E51659">
        <w:rPr>
          <w:rFonts w:ascii="Arial" w:eastAsia="Calibri" w:hAnsi="Arial" w:cs="Arial"/>
          <w:lang w:val="en-US"/>
        </w:rPr>
        <w:t>well</w:t>
      </w:r>
      <w:r w:rsidR="00E51659" w:rsidRPr="00D94079">
        <w:rPr>
          <w:rFonts w:ascii="Arial" w:eastAsia="Calibri" w:hAnsi="Arial" w:cs="Arial"/>
          <w:lang w:val="en-US"/>
        </w:rPr>
        <w:t xml:space="preserve"> </w:t>
      </w:r>
      <w:r w:rsidR="00E51659">
        <w:rPr>
          <w:rFonts w:ascii="Arial" w:eastAsia="Calibri" w:hAnsi="Arial" w:cs="Arial"/>
          <w:lang w:val="en-US"/>
        </w:rPr>
        <w:t>as</w:t>
      </w:r>
      <w:r w:rsidR="00E51659" w:rsidRPr="00D94079">
        <w:rPr>
          <w:rFonts w:ascii="Arial" w:eastAsia="Calibri" w:hAnsi="Arial" w:cs="Arial"/>
          <w:lang w:val="en-US"/>
        </w:rPr>
        <w:t xml:space="preserve"> </w:t>
      </w:r>
      <w:r w:rsidR="00E51659">
        <w:rPr>
          <w:rFonts w:ascii="Arial" w:eastAsia="Calibri" w:hAnsi="Arial" w:cs="Arial"/>
          <w:lang w:val="en-US"/>
        </w:rPr>
        <w:t>in</w:t>
      </w:r>
      <w:r w:rsidR="00E51659" w:rsidRPr="00D94079">
        <w:rPr>
          <w:rFonts w:ascii="Arial" w:eastAsia="Calibri" w:hAnsi="Arial" w:cs="Arial"/>
          <w:lang w:val="en-US"/>
        </w:rPr>
        <w:t xml:space="preserve"> </w:t>
      </w:r>
      <w:r w:rsidR="00D94079">
        <w:rPr>
          <w:rFonts w:ascii="Arial" w:eastAsia="Calibri" w:hAnsi="Arial" w:cs="Arial"/>
          <w:lang w:val="en-US"/>
        </w:rPr>
        <w:t>the</w:t>
      </w:r>
      <w:r w:rsidR="00D94079" w:rsidRPr="00D94079">
        <w:rPr>
          <w:rFonts w:ascii="Arial" w:eastAsia="Calibri" w:hAnsi="Arial" w:cs="Arial"/>
          <w:lang w:val="en-US"/>
        </w:rPr>
        <w:t xml:space="preserve"> </w:t>
      </w:r>
      <w:r w:rsidR="00D94079">
        <w:rPr>
          <w:rFonts w:ascii="Arial" w:eastAsia="Calibri" w:hAnsi="Arial" w:cs="Arial"/>
          <w:lang w:val="en-US"/>
        </w:rPr>
        <w:t>work</w:t>
      </w:r>
      <w:r w:rsidR="00D94079" w:rsidRPr="00D94079">
        <w:rPr>
          <w:rFonts w:ascii="Arial" w:eastAsia="Calibri" w:hAnsi="Arial" w:cs="Arial"/>
          <w:lang w:val="en-US"/>
        </w:rPr>
        <w:t xml:space="preserve"> </w:t>
      </w:r>
      <w:r w:rsidR="00D94079">
        <w:rPr>
          <w:rFonts w:ascii="Arial" w:eastAsia="Calibri" w:hAnsi="Arial" w:cs="Arial"/>
          <w:lang w:val="en-US"/>
        </w:rPr>
        <w:t>of</w:t>
      </w:r>
      <w:r w:rsidR="00D94079" w:rsidRPr="00D94079">
        <w:rPr>
          <w:rFonts w:ascii="Arial" w:eastAsia="Calibri" w:hAnsi="Arial" w:cs="Arial"/>
          <w:lang w:val="en-US"/>
        </w:rPr>
        <w:t xml:space="preserve"> </w:t>
      </w:r>
      <w:r w:rsidR="00D94079">
        <w:rPr>
          <w:rFonts w:ascii="Arial" w:eastAsia="Calibri" w:hAnsi="Arial" w:cs="Arial"/>
          <w:lang w:val="en-US"/>
        </w:rPr>
        <w:t>a</w:t>
      </w:r>
      <w:r w:rsidR="00D94079" w:rsidRPr="00D94079">
        <w:rPr>
          <w:rFonts w:ascii="Arial" w:eastAsia="Calibri" w:hAnsi="Arial" w:cs="Arial"/>
          <w:lang w:val="en-US"/>
        </w:rPr>
        <w:t xml:space="preserve"> </w:t>
      </w:r>
      <w:r w:rsidR="00D94079">
        <w:rPr>
          <w:rFonts w:ascii="Arial" w:eastAsia="Calibri" w:hAnsi="Arial" w:cs="Arial"/>
          <w:lang w:val="en-US"/>
        </w:rPr>
        <w:t>EU</w:t>
      </w:r>
      <w:r w:rsidR="00D94079" w:rsidRPr="00D94079">
        <w:rPr>
          <w:rFonts w:ascii="Arial" w:eastAsia="Calibri" w:hAnsi="Arial" w:cs="Arial"/>
          <w:lang w:val="en-US"/>
        </w:rPr>
        <w:t>-</w:t>
      </w:r>
      <w:r w:rsidR="00D94079">
        <w:rPr>
          <w:rFonts w:ascii="Arial" w:eastAsia="Calibri" w:hAnsi="Arial" w:cs="Arial"/>
          <w:lang w:val="en-US"/>
        </w:rPr>
        <w:t>Tajikistan</w:t>
      </w:r>
      <w:r w:rsidR="00D94079" w:rsidRPr="00D94079">
        <w:rPr>
          <w:rFonts w:ascii="Arial" w:eastAsia="Calibri" w:hAnsi="Arial" w:cs="Arial"/>
          <w:lang w:val="en-US"/>
        </w:rPr>
        <w:t xml:space="preserve"> </w:t>
      </w:r>
      <w:r w:rsidR="00D94079">
        <w:rPr>
          <w:rFonts w:ascii="Arial" w:eastAsia="Calibri" w:hAnsi="Arial" w:cs="Arial"/>
          <w:lang w:val="en-US"/>
        </w:rPr>
        <w:t>workshop</w:t>
      </w:r>
      <w:r w:rsidR="00D94079" w:rsidRPr="00D94079">
        <w:rPr>
          <w:rFonts w:ascii="Arial" w:eastAsia="Calibri" w:hAnsi="Arial" w:cs="Arial"/>
          <w:lang w:val="en-US"/>
        </w:rPr>
        <w:t xml:space="preserve"> </w:t>
      </w:r>
      <w:r w:rsidR="00D94079">
        <w:rPr>
          <w:rFonts w:ascii="Arial" w:eastAsia="Calibri" w:hAnsi="Arial" w:cs="Arial"/>
          <w:lang w:val="en-US"/>
        </w:rPr>
        <w:t>for</w:t>
      </w:r>
      <w:r w:rsidR="00D94079" w:rsidRPr="00D94079">
        <w:rPr>
          <w:rFonts w:ascii="Arial" w:eastAsia="Calibri" w:hAnsi="Arial" w:cs="Arial"/>
          <w:lang w:val="en-US"/>
        </w:rPr>
        <w:t xml:space="preserve"> </w:t>
      </w:r>
      <w:r w:rsidR="00D94079">
        <w:rPr>
          <w:rFonts w:ascii="Arial" w:eastAsia="Calibri" w:hAnsi="Arial" w:cs="Arial"/>
          <w:lang w:val="en-US"/>
        </w:rPr>
        <w:t>civil</w:t>
      </w:r>
      <w:r w:rsidR="00D94079" w:rsidRPr="00D94079">
        <w:rPr>
          <w:rFonts w:ascii="Arial" w:eastAsia="Calibri" w:hAnsi="Arial" w:cs="Arial"/>
          <w:lang w:val="en-US"/>
        </w:rPr>
        <w:t xml:space="preserve"> </w:t>
      </w:r>
      <w:r w:rsidR="00D94079">
        <w:rPr>
          <w:rFonts w:ascii="Arial" w:eastAsia="Calibri" w:hAnsi="Arial" w:cs="Arial"/>
          <w:lang w:val="en-US"/>
        </w:rPr>
        <w:t>society</w:t>
      </w:r>
      <w:r w:rsidR="00D94079" w:rsidRPr="00D94079">
        <w:rPr>
          <w:rFonts w:ascii="Arial" w:eastAsia="Calibri" w:hAnsi="Arial" w:cs="Arial"/>
          <w:lang w:val="en-US"/>
        </w:rPr>
        <w:t xml:space="preserve"> </w:t>
      </w:r>
      <w:r w:rsidR="00D94079">
        <w:rPr>
          <w:rFonts w:ascii="Arial" w:eastAsia="Calibri" w:hAnsi="Arial" w:cs="Arial"/>
          <w:lang w:val="en-US"/>
        </w:rPr>
        <w:t>that was dedicated to issues of strengthening cooperation between civil society organizations and public institutions in Tajikistan</w:t>
      </w:r>
      <w:r w:rsidR="008B3211">
        <w:rPr>
          <w:rFonts w:ascii="Arial" w:eastAsia="Calibri" w:hAnsi="Arial" w:cs="Arial"/>
          <w:lang w:val="en-US"/>
        </w:rPr>
        <w:t>,</w:t>
      </w:r>
      <w:r w:rsidR="00D94079">
        <w:rPr>
          <w:rFonts w:ascii="Arial" w:eastAsia="Calibri" w:hAnsi="Arial" w:cs="Arial"/>
          <w:lang w:val="en-US"/>
        </w:rPr>
        <w:t xml:space="preserve"> </w:t>
      </w:r>
      <w:r w:rsidR="008B3211">
        <w:rPr>
          <w:rFonts w:ascii="Arial" w:eastAsia="Calibri" w:hAnsi="Arial" w:cs="Arial"/>
          <w:lang w:val="en-US"/>
        </w:rPr>
        <w:t>where also raised issues of joint efforts for elimination of torture and cruel treatment in Tajikistan. In</w:t>
      </w:r>
      <w:r w:rsidR="008B3211" w:rsidRPr="003F716A">
        <w:rPr>
          <w:rFonts w:ascii="Arial" w:eastAsia="Calibri" w:hAnsi="Arial" w:cs="Arial"/>
          <w:lang w:val="en-US"/>
        </w:rPr>
        <w:t xml:space="preserve"> </w:t>
      </w:r>
      <w:r w:rsidR="008B3211">
        <w:rPr>
          <w:rFonts w:ascii="Arial" w:eastAsia="Calibri" w:hAnsi="Arial" w:cs="Arial"/>
          <w:lang w:val="en-US"/>
        </w:rPr>
        <w:t>particular</w:t>
      </w:r>
      <w:r w:rsidR="008B3211" w:rsidRPr="003F716A">
        <w:rPr>
          <w:rFonts w:ascii="Arial" w:eastAsia="Calibri" w:hAnsi="Arial" w:cs="Arial"/>
          <w:lang w:val="en-US"/>
        </w:rPr>
        <w:t xml:space="preserve">, </w:t>
      </w:r>
      <w:r w:rsidR="003F716A">
        <w:rPr>
          <w:rFonts w:ascii="Arial" w:eastAsia="Calibri" w:hAnsi="Arial" w:cs="Arial"/>
          <w:lang w:val="en-US"/>
        </w:rPr>
        <w:t>in</w:t>
      </w:r>
      <w:r w:rsidR="003F716A" w:rsidRPr="003F716A">
        <w:rPr>
          <w:rFonts w:ascii="Arial" w:eastAsia="Calibri" w:hAnsi="Arial" w:cs="Arial"/>
          <w:lang w:val="en-US"/>
        </w:rPr>
        <w:t xml:space="preserve"> </w:t>
      </w:r>
      <w:r w:rsidR="003F716A">
        <w:rPr>
          <w:rFonts w:ascii="Arial" w:eastAsia="Calibri" w:hAnsi="Arial" w:cs="Arial"/>
          <w:lang w:val="en-US"/>
        </w:rPr>
        <w:t>his</w:t>
      </w:r>
      <w:r w:rsidR="003F716A" w:rsidRPr="003F716A">
        <w:rPr>
          <w:rFonts w:ascii="Arial" w:eastAsia="Calibri" w:hAnsi="Arial" w:cs="Arial"/>
          <w:lang w:val="en-US"/>
        </w:rPr>
        <w:t xml:space="preserve"> </w:t>
      </w:r>
      <w:r w:rsidR="003F716A">
        <w:rPr>
          <w:rFonts w:ascii="Arial" w:eastAsia="Calibri" w:hAnsi="Arial" w:cs="Arial"/>
          <w:lang w:val="en-US"/>
        </w:rPr>
        <w:t>speech</w:t>
      </w:r>
      <w:r w:rsidR="003F716A" w:rsidRPr="003F716A">
        <w:rPr>
          <w:rFonts w:ascii="Arial" w:eastAsia="Calibri" w:hAnsi="Arial" w:cs="Arial"/>
          <w:lang w:val="en-US"/>
        </w:rPr>
        <w:t xml:space="preserve"> </w:t>
      </w:r>
      <w:r w:rsidR="003F716A">
        <w:rPr>
          <w:rFonts w:ascii="Arial" w:eastAsia="Calibri" w:hAnsi="Arial" w:cs="Arial"/>
          <w:lang w:val="en-US"/>
        </w:rPr>
        <w:t>about</w:t>
      </w:r>
      <w:r w:rsidR="003F716A" w:rsidRPr="003F716A">
        <w:rPr>
          <w:rFonts w:ascii="Arial" w:eastAsia="Calibri" w:hAnsi="Arial" w:cs="Arial"/>
          <w:lang w:val="en-US"/>
        </w:rPr>
        <w:t xml:space="preserve"> </w:t>
      </w:r>
      <w:r w:rsidR="003F716A">
        <w:rPr>
          <w:rFonts w:ascii="Arial" w:eastAsia="Calibri" w:hAnsi="Arial" w:cs="Arial"/>
          <w:lang w:val="en-US"/>
        </w:rPr>
        <w:t>cooperation</w:t>
      </w:r>
      <w:r w:rsidR="003F716A" w:rsidRPr="003F716A">
        <w:rPr>
          <w:rFonts w:ascii="Arial" w:eastAsia="Calibri" w:hAnsi="Arial" w:cs="Arial"/>
          <w:lang w:val="en-US"/>
        </w:rPr>
        <w:t xml:space="preserve"> </w:t>
      </w:r>
      <w:r w:rsidR="003F716A">
        <w:rPr>
          <w:rFonts w:ascii="Arial" w:eastAsia="Calibri" w:hAnsi="Arial" w:cs="Arial"/>
          <w:lang w:val="en-US"/>
        </w:rPr>
        <w:t>with</w:t>
      </w:r>
      <w:r w:rsidR="003F716A" w:rsidRPr="003F716A">
        <w:rPr>
          <w:rFonts w:ascii="Arial" w:eastAsia="Calibri" w:hAnsi="Arial" w:cs="Arial"/>
          <w:lang w:val="en-US"/>
        </w:rPr>
        <w:t xml:space="preserve"> </w:t>
      </w:r>
      <w:r w:rsidR="003F716A">
        <w:rPr>
          <w:rFonts w:ascii="Arial" w:eastAsia="Calibri" w:hAnsi="Arial" w:cs="Arial"/>
          <w:lang w:val="en-US"/>
        </w:rPr>
        <w:t>ministries</w:t>
      </w:r>
      <w:r w:rsidR="003F716A" w:rsidRPr="003F716A">
        <w:rPr>
          <w:rFonts w:ascii="Arial" w:eastAsia="Calibri" w:hAnsi="Arial" w:cs="Arial"/>
          <w:lang w:val="en-US"/>
        </w:rPr>
        <w:t xml:space="preserve"> </w:t>
      </w:r>
      <w:r w:rsidR="003F716A">
        <w:rPr>
          <w:rFonts w:ascii="Arial" w:eastAsia="Calibri" w:hAnsi="Arial" w:cs="Arial"/>
          <w:lang w:val="en-US"/>
        </w:rPr>
        <w:t>and</w:t>
      </w:r>
      <w:r w:rsidR="003F716A" w:rsidRPr="003F716A">
        <w:rPr>
          <w:rFonts w:ascii="Arial" w:eastAsia="Calibri" w:hAnsi="Arial" w:cs="Arial"/>
          <w:lang w:val="en-US"/>
        </w:rPr>
        <w:t xml:space="preserve"> </w:t>
      </w:r>
      <w:r w:rsidR="003F716A">
        <w:rPr>
          <w:rFonts w:ascii="Arial" w:eastAsia="Calibri" w:hAnsi="Arial" w:cs="Arial"/>
          <w:lang w:val="en-US"/>
        </w:rPr>
        <w:t>departments</w:t>
      </w:r>
      <w:r w:rsidR="003F716A" w:rsidRPr="003F716A">
        <w:rPr>
          <w:rFonts w:ascii="Arial" w:eastAsia="Calibri" w:hAnsi="Arial" w:cs="Arial"/>
          <w:lang w:val="en-US"/>
        </w:rPr>
        <w:t xml:space="preserve"> </w:t>
      </w:r>
      <w:r w:rsidR="003F716A">
        <w:rPr>
          <w:rFonts w:ascii="Arial" w:eastAsia="Calibri" w:hAnsi="Arial" w:cs="Arial"/>
          <w:lang w:val="en-US"/>
        </w:rPr>
        <w:t>in</w:t>
      </w:r>
      <w:r w:rsidR="003F716A" w:rsidRPr="003F716A">
        <w:rPr>
          <w:rFonts w:ascii="Arial" w:eastAsia="Calibri" w:hAnsi="Arial" w:cs="Arial"/>
          <w:lang w:val="en-US"/>
        </w:rPr>
        <w:t xml:space="preserve"> </w:t>
      </w:r>
      <w:r w:rsidR="003F73F0">
        <w:rPr>
          <w:rFonts w:ascii="Arial" w:eastAsia="Calibri" w:hAnsi="Arial" w:cs="Arial"/>
          <w:lang w:val="en-US"/>
        </w:rPr>
        <w:t xml:space="preserve">the </w:t>
      </w:r>
      <w:r w:rsidR="003F716A">
        <w:rPr>
          <w:rFonts w:ascii="Arial" w:eastAsia="Calibri" w:hAnsi="Arial" w:cs="Arial"/>
          <w:lang w:val="en-US"/>
        </w:rPr>
        <w:t>promotion</w:t>
      </w:r>
      <w:r w:rsidR="003F716A" w:rsidRPr="003F716A">
        <w:rPr>
          <w:rFonts w:ascii="Arial" w:eastAsia="Calibri" w:hAnsi="Arial" w:cs="Arial"/>
          <w:lang w:val="en-US"/>
        </w:rPr>
        <w:t xml:space="preserve"> </w:t>
      </w:r>
      <w:r w:rsidR="003F716A">
        <w:rPr>
          <w:rFonts w:ascii="Arial" w:eastAsia="Calibri" w:hAnsi="Arial" w:cs="Arial"/>
          <w:lang w:val="en-US"/>
        </w:rPr>
        <w:t xml:space="preserve">of efficient investigation of torture cases and monitoring of custodial institutions, Nurmahmad Khalilov, Head of the Coalition against Torture and Impunity, </w:t>
      </w:r>
      <w:r w:rsidR="009B3710">
        <w:rPr>
          <w:rFonts w:ascii="Arial" w:eastAsia="Calibri" w:hAnsi="Arial" w:cs="Arial"/>
          <w:lang w:val="en-US"/>
        </w:rPr>
        <w:t>emphasized</w:t>
      </w:r>
      <w:r w:rsidR="003F716A">
        <w:rPr>
          <w:rFonts w:ascii="Arial" w:eastAsia="Calibri" w:hAnsi="Arial" w:cs="Arial"/>
          <w:lang w:val="en-US"/>
        </w:rPr>
        <w:t xml:space="preserve"> the importance of hav</w:t>
      </w:r>
      <w:r w:rsidR="00F60A7E">
        <w:rPr>
          <w:rFonts w:ascii="Arial" w:eastAsia="Calibri" w:hAnsi="Arial" w:cs="Arial"/>
          <w:lang w:val="en-US"/>
        </w:rPr>
        <w:t>ing dialogues and holding round</w:t>
      </w:r>
      <w:r w:rsidR="003F716A">
        <w:rPr>
          <w:rFonts w:ascii="Arial" w:eastAsia="Calibri" w:hAnsi="Arial" w:cs="Arial"/>
          <w:lang w:val="en-US"/>
        </w:rPr>
        <w:t>table</w:t>
      </w:r>
      <w:r w:rsidR="009B3710">
        <w:rPr>
          <w:rFonts w:ascii="Arial" w:eastAsia="Calibri" w:hAnsi="Arial" w:cs="Arial"/>
          <w:lang w:val="en-US"/>
        </w:rPr>
        <w:t xml:space="preserve"> </w:t>
      </w:r>
      <w:r w:rsidR="00F60A7E">
        <w:rPr>
          <w:rFonts w:ascii="Arial" w:eastAsia="Calibri" w:hAnsi="Arial" w:cs="Arial"/>
          <w:lang w:val="en-US"/>
        </w:rPr>
        <w:t>meetings</w:t>
      </w:r>
      <w:r w:rsidR="003F716A">
        <w:rPr>
          <w:rFonts w:ascii="Arial" w:eastAsia="Calibri" w:hAnsi="Arial" w:cs="Arial"/>
          <w:lang w:val="en-US"/>
        </w:rPr>
        <w:t xml:space="preserve"> </w:t>
      </w:r>
      <w:r w:rsidR="009B3710">
        <w:rPr>
          <w:rFonts w:ascii="Arial" w:eastAsia="Calibri" w:hAnsi="Arial" w:cs="Arial"/>
          <w:lang w:val="en-US"/>
        </w:rPr>
        <w:t>to discuss topical issues in this field. He</w:t>
      </w:r>
      <w:r w:rsidR="009B3710" w:rsidRPr="009B3710">
        <w:rPr>
          <w:rFonts w:ascii="Arial" w:eastAsia="Calibri" w:hAnsi="Arial" w:cs="Arial"/>
          <w:lang w:val="en-US"/>
        </w:rPr>
        <w:t xml:space="preserve"> </w:t>
      </w:r>
      <w:r w:rsidR="009B3710">
        <w:rPr>
          <w:rFonts w:ascii="Arial" w:eastAsia="Calibri" w:hAnsi="Arial" w:cs="Arial"/>
          <w:lang w:val="en-US"/>
        </w:rPr>
        <w:t>has</w:t>
      </w:r>
      <w:r w:rsidR="009B3710" w:rsidRPr="009B3710">
        <w:rPr>
          <w:rFonts w:ascii="Arial" w:eastAsia="Calibri" w:hAnsi="Arial" w:cs="Arial"/>
          <w:lang w:val="en-US"/>
        </w:rPr>
        <w:t xml:space="preserve"> </w:t>
      </w:r>
      <w:r w:rsidR="009B3710">
        <w:rPr>
          <w:rFonts w:ascii="Arial" w:eastAsia="Calibri" w:hAnsi="Arial" w:cs="Arial"/>
          <w:lang w:val="en-US"/>
        </w:rPr>
        <w:t>noted</w:t>
      </w:r>
      <w:r w:rsidR="009B3710" w:rsidRPr="009B3710">
        <w:rPr>
          <w:rFonts w:ascii="Arial" w:eastAsia="Calibri" w:hAnsi="Arial" w:cs="Arial"/>
          <w:lang w:val="en-US"/>
        </w:rPr>
        <w:t xml:space="preserve"> </w:t>
      </w:r>
      <w:r w:rsidR="009B3710">
        <w:rPr>
          <w:rFonts w:ascii="Arial" w:eastAsia="Calibri" w:hAnsi="Arial" w:cs="Arial"/>
          <w:lang w:val="en-US"/>
        </w:rPr>
        <w:t>the</w:t>
      </w:r>
      <w:r w:rsidR="009B3710" w:rsidRPr="009B3710">
        <w:rPr>
          <w:rFonts w:ascii="Arial" w:eastAsia="Calibri" w:hAnsi="Arial" w:cs="Arial"/>
          <w:lang w:val="en-US"/>
        </w:rPr>
        <w:t xml:space="preserve"> </w:t>
      </w:r>
      <w:r w:rsidR="009B3710">
        <w:rPr>
          <w:rFonts w:ascii="Arial" w:eastAsia="Calibri" w:hAnsi="Arial" w:cs="Arial"/>
          <w:lang w:val="en-US"/>
        </w:rPr>
        <w:t>Coalition</w:t>
      </w:r>
      <w:r w:rsidR="009B3710" w:rsidRPr="009B3710">
        <w:rPr>
          <w:rFonts w:ascii="Arial" w:eastAsia="Calibri" w:hAnsi="Arial" w:cs="Arial"/>
          <w:lang w:val="en-US"/>
        </w:rPr>
        <w:t xml:space="preserve"> </w:t>
      </w:r>
      <w:r w:rsidR="009B3710">
        <w:rPr>
          <w:rFonts w:ascii="Arial" w:eastAsia="Calibri" w:hAnsi="Arial" w:cs="Arial"/>
          <w:lang w:val="en-US"/>
        </w:rPr>
        <w:t>has been vigorously dealing with improvement of legislation and conducting of information campaigns to protect the rights of key population groups. Despite</w:t>
      </w:r>
      <w:r w:rsidR="009B3710" w:rsidRPr="004E0687">
        <w:rPr>
          <w:rFonts w:ascii="Arial" w:eastAsia="Calibri" w:hAnsi="Arial" w:cs="Arial"/>
          <w:lang w:val="en-US"/>
        </w:rPr>
        <w:t xml:space="preserve"> </w:t>
      </w:r>
      <w:r w:rsidR="009B3710">
        <w:rPr>
          <w:rFonts w:ascii="Arial" w:eastAsia="Calibri" w:hAnsi="Arial" w:cs="Arial"/>
          <w:lang w:val="en-US"/>
        </w:rPr>
        <w:t>this</w:t>
      </w:r>
      <w:r w:rsidR="009B3710" w:rsidRPr="004E0687">
        <w:rPr>
          <w:rFonts w:ascii="Arial" w:eastAsia="Calibri" w:hAnsi="Arial" w:cs="Arial"/>
          <w:lang w:val="en-US"/>
        </w:rPr>
        <w:t xml:space="preserve">, </w:t>
      </w:r>
      <w:r w:rsidR="009B3710">
        <w:rPr>
          <w:rFonts w:ascii="Arial" w:eastAsia="Calibri" w:hAnsi="Arial" w:cs="Arial"/>
          <w:lang w:val="en-US"/>
        </w:rPr>
        <w:t>the</w:t>
      </w:r>
      <w:r w:rsidR="009B3710" w:rsidRPr="004E0687">
        <w:rPr>
          <w:rFonts w:ascii="Arial" w:eastAsia="Calibri" w:hAnsi="Arial" w:cs="Arial"/>
          <w:lang w:val="en-US"/>
        </w:rPr>
        <w:t xml:space="preserve"> </w:t>
      </w:r>
      <w:r w:rsidR="009B3710">
        <w:rPr>
          <w:rFonts w:ascii="Arial" w:eastAsia="Calibri" w:hAnsi="Arial" w:cs="Arial"/>
          <w:lang w:val="en-US"/>
        </w:rPr>
        <w:t>Coalition</w:t>
      </w:r>
      <w:r w:rsidR="009B3710" w:rsidRPr="004E0687">
        <w:rPr>
          <w:rFonts w:ascii="Arial" w:eastAsia="Calibri" w:hAnsi="Arial" w:cs="Arial"/>
          <w:lang w:val="en-US"/>
        </w:rPr>
        <w:t xml:space="preserve"> </w:t>
      </w:r>
      <w:r w:rsidR="00DC1528">
        <w:rPr>
          <w:rFonts w:ascii="Arial" w:eastAsia="Calibri" w:hAnsi="Arial" w:cs="Arial"/>
          <w:lang w:val="en-US"/>
        </w:rPr>
        <w:t>is</w:t>
      </w:r>
      <w:r w:rsidR="00DC1528" w:rsidRPr="004E0687">
        <w:rPr>
          <w:rFonts w:ascii="Arial" w:eastAsia="Calibri" w:hAnsi="Arial" w:cs="Arial"/>
          <w:lang w:val="en-US"/>
        </w:rPr>
        <w:t xml:space="preserve"> </w:t>
      </w:r>
      <w:r w:rsidR="00C60065">
        <w:rPr>
          <w:rFonts w:ascii="Arial" w:eastAsia="Calibri" w:hAnsi="Arial" w:cs="Arial"/>
          <w:lang w:val="en-US"/>
        </w:rPr>
        <w:t xml:space="preserve">being </w:t>
      </w:r>
      <w:r w:rsidR="00DC1528">
        <w:rPr>
          <w:rFonts w:ascii="Arial" w:eastAsia="Calibri" w:hAnsi="Arial" w:cs="Arial"/>
          <w:lang w:val="en-US"/>
        </w:rPr>
        <w:t>up</w:t>
      </w:r>
      <w:r w:rsidR="00DC1528" w:rsidRPr="004E0687">
        <w:rPr>
          <w:rFonts w:ascii="Arial" w:eastAsia="Calibri" w:hAnsi="Arial" w:cs="Arial"/>
          <w:lang w:val="en-US"/>
        </w:rPr>
        <w:t xml:space="preserve"> </w:t>
      </w:r>
      <w:r w:rsidR="00DC1528">
        <w:rPr>
          <w:rFonts w:ascii="Arial" w:eastAsia="Calibri" w:hAnsi="Arial" w:cs="Arial"/>
          <w:lang w:val="en-US"/>
        </w:rPr>
        <w:t>against</w:t>
      </w:r>
      <w:r w:rsidR="00DC1528" w:rsidRPr="004E0687">
        <w:rPr>
          <w:rFonts w:ascii="Arial" w:eastAsia="Calibri" w:hAnsi="Arial" w:cs="Arial"/>
          <w:lang w:val="en-US"/>
        </w:rPr>
        <w:t xml:space="preserve"> </w:t>
      </w:r>
      <w:r w:rsidR="00DC1528">
        <w:rPr>
          <w:rFonts w:ascii="Arial" w:eastAsia="Calibri" w:hAnsi="Arial" w:cs="Arial"/>
          <w:lang w:val="en-US"/>
        </w:rPr>
        <w:t>such</w:t>
      </w:r>
      <w:r w:rsidR="00DC1528" w:rsidRPr="004E0687">
        <w:rPr>
          <w:rFonts w:ascii="Arial" w:eastAsia="Calibri" w:hAnsi="Arial" w:cs="Arial"/>
          <w:lang w:val="en-US"/>
        </w:rPr>
        <w:t xml:space="preserve"> </w:t>
      </w:r>
      <w:r w:rsidR="00DC1528">
        <w:rPr>
          <w:rFonts w:ascii="Arial" w:eastAsia="Calibri" w:hAnsi="Arial" w:cs="Arial"/>
          <w:lang w:val="en-US"/>
        </w:rPr>
        <w:t>problems</w:t>
      </w:r>
      <w:r w:rsidR="00DC1528" w:rsidRPr="004E0687">
        <w:rPr>
          <w:rFonts w:ascii="Arial" w:eastAsia="Calibri" w:hAnsi="Arial" w:cs="Arial"/>
          <w:lang w:val="en-US"/>
        </w:rPr>
        <w:t xml:space="preserve"> </w:t>
      </w:r>
      <w:r w:rsidR="00DC1528">
        <w:rPr>
          <w:rFonts w:ascii="Arial" w:eastAsia="Calibri" w:hAnsi="Arial" w:cs="Arial"/>
          <w:lang w:val="en-US"/>
        </w:rPr>
        <w:t>as</w:t>
      </w:r>
      <w:r w:rsidR="00DC1528" w:rsidRPr="004E0687">
        <w:rPr>
          <w:rFonts w:ascii="Arial" w:eastAsia="Calibri" w:hAnsi="Arial" w:cs="Arial"/>
          <w:lang w:val="en-US"/>
        </w:rPr>
        <w:t xml:space="preserve"> </w:t>
      </w:r>
      <w:r w:rsidR="00DC1528">
        <w:rPr>
          <w:rFonts w:ascii="Arial" w:eastAsia="Calibri" w:hAnsi="Arial" w:cs="Arial"/>
          <w:lang w:val="en-US"/>
        </w:rPr>
        <w:t>the</w:t>
      </w:r>
      <w:r w:rsidR="00DC1528" w:rsidRPr="004E0687">
        <w:rPr>
          <w:rFonts w:ascii="Arial" w:eastAsia="Calibri" w:hAnsi="Arial" w:cs="Arial"/>
          <w:lang w:val="en-US"/>
        </w:rPr>
        <w:t xml:space="preserve"> </w:t>
      </w:r>
      <w:r w:rsidR="00DC1528">
        <w:rPr>
          <w:rFonts w:ascii="Arial" w:eastAsia="Calibri" w:hAnsi="Arial" w:cs="Arial"/>
          <w:lang w:val="en-US"/>
        </w:rPr>
        <w:t>lack</w:t>
      </w:r>
      <w:r w:rsidR="00DC1528" w:rsidRPr="004E0687">
        <w:rPr>
          <w:rFonts w:ascii="Arial" w:eastAsia="Calibri" w:hAnsi="Arial" w:cs="Arial"/>
          <w:lang w:val="en-US"/>
        </w:rPr>
        <w:t xml:space="preserve"> </w:t>
      </w:r>
      <w:r w:rsidR="00DC1528">
        <w:rPr>
          <w:rFonts w:ascii="Arial" w:eastAsia="Calibri" w:hAnsi="Arial" w:cs="Arial"/>
          <w:lang w:val="en-US"/>
        </w:rPr>
        <w:t>of</w:t>
      </w:r>
      <w:r w:rsidR="00DC1528" w:rsidRPr="004E0687">
        <w:rPr>
          <w:rFonts w:ascii="Arial" w:eastAsia="Calibri" w:hAnsi="Arial" w:cs="Arial"/>
          <w:lang w:val="en-US"/>
        </w:rPr>
        <w:t xml:space="preserve"> </w:t>
      </w:r>
      <w:r w:rsidR="00DC1528">
        <w:rPr>
          <w:rFonts w:ascii="Arial" w:eastAsia="Calibri" w:hAnsi="Arial" w:cs="Arial"/>
          <w:lang w:val="en-US"/>
        </w:rPr>
        <w:t>permanent</w:t>
      </w:r>
      <w:r w:rsidR="00DC1528" w:rsidRPr="004E0687">
        <w:rPr>
          <w:rFonts w:ascii="Arial" w:eastAsia="Calibri" w:hAnsi="Arial" w:cs="Arial"/>
          <w:lang w:val="en-US"/>
        </w:rPr>
        <w:t xml:space="preserve"> </w:t>
      </w:r>
      <w:r w:rsidR="00506D60">
        <w:rPr>
          <w:rFonts w:ascii="Arial" w:eastAsia="Calibri" w:hAnsi="Arial" w:cs="Arial"/>
          <w:lang w:val="en-US"/>
        </w:rPr>
        <w:t xml:space="preserve">dialogue </w:t>
      </w:r>
      <w:r w:rsidR="00DC1528">
        <w:rPr>
          <w:rFonts w:ascii="Arial" w:eastAsia="Calibri" w:hAnsi="Arial" w:cs="Arial"/>
          <w:lang w:val="en-US"/>
        </w:rPr>
        <w:t>platforms</w:t>
      </w:r>
      <w:r w:rsidR="00DC1528" w:rsidRPr="004E0687">
        <w:rPr>
          <w:rFonts w:ascii="Arial" w:eastAsia="Calibri" w:hAnsi="Arial" w:cs="Arial"/>
          <w:lang w:val="en-US"/>
        </w:rPr>
        <w:t xml:space="preserve"> </w:t>
      </w:r>
      <w:r w:rsidR="004E0687">
        <w:rPr>
          <w:rFonts w:ascii="Arial" w:eastAsia="Calibri" w:hAnsi="Arial" w:cs="Arial"/>
          <w:lang w:val="en-US"/>
        </w:rPr>
        <w:t>and difficulties in interaction with public authorities, particularly in regions. Nurmahmad</w:t>
      </w:r>
      <w:r w:rsidR="004E0687" w:rsidRPr="004E0687">
        <w:rPr>
          <w:rFonts w:ascii="Arial" w:eastAsia="Calibri" w:hAnsi="Arial" w:cs="Arial"/>
          <w:lang w:val="en-US"/>
        </w:rPr>
        <w:t xml:space="preserve"> </w:t>
      </w:r>
      <w:r w:rsidR="004E0687">
        <w:rPr>
          <w:rFonts w:ascii="Arial" w:eastAsia="Calibri" w:hAnsi="Arial" w:cs="Arial"/>
          <w:lang w:val="en-US"/>
        </w:rPr>
        <w:t>Khalilov</w:t>
      </w:r>
      <w:r w:rsidR="004E0687" w:rsidRPr="004E0687">
        <w:rPr>
          <w:rFonts w:ascii="Arial" w:eastAsia="Calibri" w:hAnsi="Arial" w:cs="Arial"/>
          <w:lang w:val="en-US"/>
        </w:rPr>
        <w:t xml:space="preserve"> </w:t>
      </w:r>
      <w:r w:rsidR="004E0687">
        <w:rPr>
          <w:rFonts w:ascii="Arial" w:eastAsia="Calibri" w:hAnsi="Arial" w:cs="Arial"/>
          <w:lang w:val="en-US"/>
        </w:rPr>
        <w:t>has</w:t>
      </w:r>
      <w:r w:rsidR="004E0687" w:rsidRPr="004E0687">
        <w:rPr>
          <w:rFonts w:ascii="Arial" w:eastAsia="Calibri" w:hAnsi="Arial" w:cs="Arial"/>
          <w:lang w:val="en-US"/>
        </w:rPr>
        <w:t xml:space="preserve"> </w:t>
      </w:r>
      <w:r w:rsidR="004E0687">
        <w:rPr>
          <w:rFonts w:ascii="Arial" w:eastAsia="Calibri" w:hAnsi="Arial" w:cs="Arial"/>
          <w:lang w:val="en-US"/>
        </w:rPr>
        <w:t>called</w:t>
      </w:r>
      <w:r w:rsidR="004E0687" w:rsidRPr="004E0687">
        <w:rPr>
          <w:rFonts w:ascii="Arial" w:eastAsia="Calibri" w:hAnsi="Arial" w:cs="Arial"/>
          <w:lang w:val="en-US"/>
        </w:rPr>
        <w:t xml:space="preserve"> </w:t>
      </w:r>
      <w:r w:rsidR="004E0687">
        <w:rPr>
          <w:rFonts w:ascii="Arial" w:eastAsia="Calibri" w:hAnsi="Arial" w:cs="Arial"/>
          <w:lang w:val="en-US"/>
        </w:rPr>
        <w:t>for</w:t>
      </w:r>
      <w:r w:rsidR="004E0687" w:rsidRPr="004E0687">
        <w:rPr>
          <w:rFonts w:ascii="Arial" w:eastAsia="Calibri" w:hAnsi="Arial" w:cs="Arial"/>
          <w:lang w:val="en-US"/>
        </w:rPr>
        <w:t xml:space="preserve"> </w:t>
      </w:r>
      <w:r w:rsidR="004E0687">
        <w:rPr>
          <w:rFonts w:ascii="Arial" w:eastAsia="Calibri" w:hAnsi="Arial" w:cs="Arial"/>
          <w:lang w:val="en-US"/>
        </w:rPr>
        <w:t>a</w:t>
      </w:r>
      <w:r w:rsidR="004E0687" w:rsidRPr="004E0687">
        <w:rPr>
          <w:rFonts w:ascii="Arial" w:eastAsia="Calibri" w:hAnsi="Arial" w:cs="Arial"/>
          <w:lang w:val="en-US"/>
        </w:rPr>
        <w:t xml:space="preserve"> </w:t>
      </w:r>
      <w:r w:rsidR="004E0687">
        <w:rPr>
          <w:rFonts w:ascii="Arial" w:eastAsia="Calibri" w:hAnsi="Arial" w:cs="Arial"/>
          <w:lang w:val="en-US"/>
        </w:rPr>
        <w:t>more</w:t>
      </w:r>
      <w:r w:rsidR="004E0687" w:rsidRPr="004E0687">
        <w:rPr>
          <w:rFonts w:ascii="Arial" w:eastAsia="Calibri" w:hAnsi="Arial" w:cs="Arial"/>
          <w:lang w:val="en-US"/>
        </w:rPr>
        <w:t xml:space="preserve"> </w:t>
      </w:r>
      <w:r w:rsidR="004E0687">
        <w:rPr>
          <w:rFonts w:ascii="Arial" w:eastAsia="Calibri" w:hAnsi="Arial" w:cs="Arial"/>
          <w:lang w:val="en-US"/>
        </w:rPr>
        <w:t>efficient</w:t>
      </w:r>
      <w:r w:rsidR="004E0687" w:rsidRPr="004E0687">
        <w:rPr>
          <w:rFonts w:ascii="Arial" w:eastAsia="Calibri" w:hAnsi="Arial" w:cs="Arial"/>
          <w:lang w:val="en-US"/>
        </w:rPr>
        <w:t xml:space="preserve"> </w:t>
      </w:r>
      <w:r w:rsidR="004E0687">
        <w:rPr>
          <w:rFonts w:ascii="Arial" w:eastAsia="Calibri" w:hAnsi="Arial" w:cs="Arial"/>
          <w:lang w:val="en-US"/>
        </w:rPr>
        <w:t>dialogue</w:t>
      </w:r>
      <w:r w:rsidR="004E0687" w:rsidRPr="004E0687">
        <w:rPr>
          <w:rFonts w:ascii="Arial" w:eastAsia="Calibri" w:hAnsi="Arial" w:cs="Arial"/>
          <w:lang w:val="en-US"/>
        </w:rPr>
        <w:t xml:space="preserve"> </w:t>
      </w:r>
      <w:r w:rsidR="004E0687">
        <w:rPr>
          <w:rFonts w:ascii="Arial" w:eastAsia="Calibri" w:hAnsi="Arial" w:cs="Arial"/>
          <w:lang w:val="en-US"/>
        </w:rPr>
        <w:t>and</w:t>
      </w:r>
      <w:r w:rsidR="004E0687" w:rsidRPr="004E0687">
        <w:rPr>
          <w:rFonts w:ascii="Arial" w:eastAsia="Calibri" w:hAnsi="Arial" w:cs="Arial"/>
          <w:lang w:val="en-US"/>
        </w:rPr>
        <w:t xml:space="preserve"> </w:t>
      </w:r>
      <w:r w:rsidR="004E0687">
        <w:rPr>
          <w:rFonts w:ascii="Arial" w:eastAsia="Calibri" w:hAnsi="Arial" w:cs="Arial"/>
          <w:lang w:val="en-US"/>
        </w:rPr>
        <w:t>cooperation</w:t>
      </w:r>
      <w:r w:rsidR="004E0687" w:rsidRPr="004E0687">
        <w:rPr>
          <w:rFonts w:ascii="Arial" w:eastAsia="Calibri" w:hAnsi="Arial" w:cs="Arial"/>
          <w:lang w:val="en-US"/>
        </w:rPr>
        <w:t xml:space="preserve"> </w:t>
      </w:r>
      <w:r w:rsidR="004E0687">
        <w:rPr>
          <w:rFonts w:ascii="Arial" w:eastAsia="Calibri" w:hAnsi="Arial" w:cs="Arial"/>
          <w:lang w:val="en-US"/>
        </w:rPr>
        <w:t>system</w:t>
      </w:r>
      <w:r w:rsidR="004E0687" w:rsidRPr="004E0687">
        <w:rPr>
          <w:rFonts w:ascii="Arial" w:eastAsia="Calibri" w:hAnsi="Arial" w:cs="Arial"/>
          <w:lang w:val="en-US"/>
        </w:rPr>
        <w:t xml:space="preserve"> </w:t>
      </w:r>
      <w:r w:rsidR="004E0687">
        <w:rPr>
          <w:rFonts w:ascii="Arial" w:eastAsia="Calibri" w:hAnsi="Arial" w:cs="Arial"/>
          <w:lang w:val="en-US"/>
        </w:rPr>
        <w:t>that would assist in more efficient addressing human rights issues.</w:t>
      </w:r>
    </w:p>
    <w:p w14:paraId="41A864E9" w14:textId="77777777" w:rsidR="003D3E13" w:rsidRPr="00633F9B" w:rsidRDefault="003D3E13" w:rsidP="003D3E13">
      <w:pPr>
        <w:jc w:val="both"/>
        <w:rPr>
          <w:rFonts w:ascii="Arial" w:hAnsi="Arial" w:cs="Arial"/>
          <w:b/>
          <w:lang w:val="en-US"/>
        </w:rPr>
      </w:pPr>
    </w:p>
    <w:p w14:paraId="49BDD6FE" w14:textId="33DDCD97" w:rsidR="001E6C74" w:rsidRPr="00633F9B" w:rsidRDefault="008F6F8F" w:rsidP="003D3E13">
      <w:pPr>
        <w:jc w:val="both"/>
        <w:rPr>
          <w:rFonts w:ascii="Arial" w:hAnsi="Arial" w:cs="Arial"/>
          <w:b/>
          <w:lang w:val="en-US"/>
        </w:rPr>
      </w:pPr>
      <w:r>
        <w:rPr>
          <w:rFonts w:ascii="Arial" w:hAnsi="Arial" w:cs="Arial"/>
          <w:b/>
          <w:lang w:val="en-US"/>
        </w:rPr>
        <w:t>INTERACTION</w:t>
      </w:r>
      <w:r w:rsidRPr="00633F9B">
        <w:rPr>
          <w:rFonts w:ascii="Arial" w:hAnsi="Arial" w:cs="Arial"/>
          <w:b/>
          <w:lang w:val="en-US"/>
        </w:rPr>
        <w:t xml:space="preserve"> </w:t>
      </w:r>
      <w:r>
        <w:rPr>
          <w:rFonts w:ascii="Arial" w:hAnsi="Arial" w:cs="Arial"/>
          <w:b/>
          <w:lang w:val="en-US"/>
        </w:rPr>
        <w:t>WITH</w:t>
      </w:r>
      <w:r w:rsidRPr="00633F9B">
        <w:rPr>
          <w:rFonts w:ascii="Arial" w:hAnsi="Arial" w:cs="Arial"/>
          <w:b/>
          <w:lang w:val="en-US"/>
        </w:rPr>
        <w:t xml:space="preserve"> </w:t>
      </w:r>
      <w:r>
        <w:rPr>
          <w:rFonts w:ascii="Arial" w:hAnsi="Arial" w:cs="Arial"/>
          <w:b/>
          <w:lang w:val="en-US"/>
        </w:rPr>
        <w:t>PUBLIC</w:t>
      </w:r>
      <w:r w:rsidRPr="00633F9B">
        <w:rPr>
          <w:rFonts w:ascii="Arial" w:hAnsi="Arial" w:cs="Arial"/>
          <w:b/>
          <w:lang w:val="en-US"/>
        </w:rPr>
        <w:t xml:space="preserve"> </w:t>
      </w:r>
      <w:r>
        <w:rPr>
          <w:rFonts w:ascii="Arial" w:hAnsi="Arial" w:cs="Arial"/>
          <w:b/>
          <w:lang w:val="en-US"/>
        </w:rPr>
        <w:t>AUTHORITIES</w:t>
      </w:r>
    </w:p>
    <w:p w14:paraId="3DA4A188" w14:textId="3E6C0211" w:rsidR="00D06CB5" w:rsidRPr="00633F9B" w:rsidRDefault="008F6F8F" w:rsidP="003D3E13">
      <w:pPr>
        <w:jc w:val="both"/>
        <w:rPr>
          <w:rFonts w:ascii="Arial" w:hAnsi="Arial" w:cs="Arial"/>
          <w:lang w:val="en-US"/>
        </w:rPr>
      </w:pPr>
      <w:r>
        <w:rPr>
          <w:rFonts w:ascii="Arial" w:hAnsi="Arial" w:cs="Arial"/>
          <w:lang w:val="en-US"/>
        </w:rPr>
        <w:t xml:space="preserve">The Coalition continues the active interaction with various public authorities regarding the implementation of international obligations in the field of prevention of torture and other forms of cruel treatment and punishment. </w:t>
      </w:r>
      <w:r w:rsidR="00FD00AA">
        <w:rPr>
          <w:rFonts w:ascii="Arial" w:hAnsi="Arial" w:cs="Arial"/>
          <w:lang w:val="en-US"/>
        </w:rPr>
        <w:t xml:space="preserve">This includes trainings and workshops for representatives of public authorities, review and improvement of legislation, as well as </w:t>
      </w:r>
      <w:r w:rsidR="005B50B4">
        <w:rPr>
          <w:rFonts w:ascii="Arial" w:hAnsi="Arial" w:cs="Arial"/>
          <w:lang w:val="en-US"/>
        </w:rPr>
        <w:t>holding joint roundtable</w:t>
      </w:r>
      <w:r w:rsidR="00FD00AA">
        <w:rPr>
          <w:rFonts w:ascii="Arial" w:hAnsi="Arial" w:cs="Arial"/>
          <w:lang w:val="en-US"/>
        </w:rPr>
        <w:t xml:space="preserve"> </w:t>
      </w:r>
      <w:r w:rsidR="005B50B4">
        <w:rPr>
          <w:rFonts w:ascii="Arial" w:hAnsi="Arial" w:cs="Arial"/>
          <w:lang w:val="en-US"/>
        </w:rPr>
        <w:t>meeting</w:t>
      </w:r>
      <w:r w:rsidR="00FD00AA">
        <w:rPr>
          <w:rFonts w:ascii="Arial" w:hAnsi="Arial" w:cs="Arial"/>
          <w:lang w:val="en-US"/>
        </w:rPr>
        <w:t>s and conferences.</w:t>
      </w:r>
    </w:p>
    <w:p w14:paraId="1299017E" w14:textId="71AF9B45" w:rsidR="00EE6DB2" w:rsidRPr="00F043A2" w:rsidRDefault="00F043A2" w:rsidP="003D3E13">
      <w:pPr>
        <w:jc w:val="both"/>
        <w:rPr>
          <w:rFonts w:ascii="Arial" w:hAnsi="Arial" w:cs="Arial"/>
          <w:b/>
          <w:bCs/>
          <w:lang w:val="en-US"/>
        </w:rPr>
      </w:pPr>
      <w:r>
        <w:rPr>
          <w:rFonts w:ascii="Arial" w:hAnsi="Arial" w:cs="Arial"/>
          <w:b/>
          <w:bCs/>
          <w:lang w:val="en-US"/>
        </w:rPr>
        <w:t>Promotion of Cooperation with the Ministry of Justice</w:t>
      </w:r>
    </w:p>
    <w:p w14:paraId="68B809EE" w14:textId="7EFB6EF0" w:rsidR="00023A95" w:rsidRPr="00633F9B" w:rsidRDefault="00F043A2" w:rsidP="003D3E13">
      <w:pPr>
        <w:jc w:val="both"/>
        <w:rPr>
          <w:rFonts w:ascii="Arial" w:hAnsi="Arial" w:cs="Arial"/>
          <w:lang w:val="en-US"/>
        </w:rPr>
      </w:pPr>
      <w:r>
        <w:rPr>
          <w:rFonts w:ascii="Arial" w:hAnsi="Arial" w:cs="Arial"/>
          <w:lang w:val="en-US"/>
        </w:rPr>
        <w:t>The Coalition continues to develop cooperation with Main Directorate for Reformatory Justice of the Ministry of Justice of the Republic of Tajikistan (hereinafter: MDRJ MOJ RT). From February 27 till March 3, 2023, there was held a study tour for representatives of MDRJ MOJ RT and members of Monitoring Unit to penitentiary facilities of the Republic of Poland. As</w:t>
      </w:r>
      <w:r w:rsidRPr="00963A74">
        <w:rPr>
          <w:rFonts w:ascii="Arial" w:hAnsi="Arial" w:cs="Arial"/>
          <w:lang w:val="en-US"/>
        </w:rPr>
        <w:t xml:space="preserve"> </w:t>
      </w:r>
      <w:r>
        <w:rPr>
          <w:rFonts w:ascii="Arial" w:hAnsi="Arial" w:cs="Arial"/>
          <w:lang w:val="en-US"/>
        </w:rPr>
        <w:t>a</w:t>
      </w:r>
      <w:r w:rsidRPr="00963A74">
        <w:rPr>
          <w:rFonts w:ascii="Arial" w:hAnsi="Arial" w:cs="Arial"/>
          <w:lang w:val="en-US"/>
        </w:rPr>
        <w:t xml:space="preserve"> </w:t>
      </w:r>
      <w:r>
        <w:rPr>
          <w:rFonts w:ascii="Arial" w:hAnsi="Arial" w:cs="Arial"/>
          <w:lang w:val="en-US"/>
        </w:rPr>
        <w:t>result</w:t>
      </w:r>
      <w:r w:rsidRPr="00963A74">
        <w:rPr>
          <w:rFonts w:ascii="Arial" w:hAnsi="Arial" w:cs="Arial"/>
          <w:lang w:val="en-US"/>
        </w:rPr>
        <w:t xml:space="preserve"> </w:t>
      </w:r>
      <w:r>
        <w:rPr>
          <w:rFonts w:ascii="Arial" w:hAnsi="Arial" w:cs="Arial"/>
          <w:lang w:val="en-US"/>
        </w:rPr>
        <w:t>of</w:t>
      </w:r>
      <w:r w:rsidRPr="00963A74">
        <w:rPr>
          <w:rFonts w:ascii="Arial" w:hAnsi="Arial" w:cs="Arial"/>
          <w:lang w:val="en-US"/>
        </w:rPr>
        <w:t xml:space="preserve"> </w:t>
      </w:r>
      <w:r>
        <w:rPr>
          <w:rFonts w:ascii="Arial" w:hAnsi="Arial" w:cs="Arial"/>
          <w:lang w:val="en-US"/>
        </w:rPr>
        <w:t>this</w:t>
      </w:r>
      <w:r w:rsidRPr="00963A74">
        <w:rPr>
          <w:rFonts w:ascii="Arial" w:hAnsi="Arial" w:cs="Arial"/>
          <w:lang w:val="en-US"/>
        </w:rPr>
        <w:t xml:space="preserve"> </w:t>
      </w:r>
      <w:r>
        <w:rPr>
          <w:rFonts w:ascii="Arial" w:hAnsi="Arial" w:cs="Arial"/>
          <w:lang w:val="en-US"/>
        </w:rPr>
        <w:t>tour</w:t>
      </w:r>
      <w:r w:rsidRPr="00963A74">
        <w:rPr>
          <w:rFonts w:ascii="Arial" w:hAnsi="Arial" w:cs="Arial"/>
          <w:lang w:val="en-US"/>
        </w:rPr>
        <w:t xml:space="preserve">, </w:t>
      </w:r>
      <w:r>
        <w:rPr>
          <w:rFonts w:ascii="Arial" w:hAnsi="Arial" w:cs="Arial"/>
          <w:lang w:val="en-US"/>
        </w:rPr>
        <w:t>there</w:t>
      </w:r>
      <w:r w:rsidRPr="00963A74">
        <w:rPr>
          <w:rFonts w:ascii="Arial" w:hAnsi="Arial" w:cs="Arial"/>
          <w:lang w:val="en-US"/>
        </w:rPr>
        <w:t xml:space="preserve"> </w:t>
      </w:r>
      <w:r>
        <w:rPr>
          <w:rFonts w:ascii="Arial" w:hAnsi="Arial" w:cs="Arial"/>
          <w:lang w:val="en-US"/>
        </w:rPr>
        <w:t>was</w:t>
      </w:r>
      <w:r w:rsidRPr="00963A74">
        <w:rPr>
          <w:rFonts w:ascii="Arial" w:hAnsi="Arial" w:cs="Arial"/>
          <w:lang w:val="en-US"/>
        </w:rPr>
        <w:t xml:space="preserve"> </w:t>
      </w:r>
      <w:r>
        <w:rPr>
          <w:rFonts w:ascii="Arial" w:hAnsi="Arial" w:cs="Arial"/>
          <w:lang w:val="en-US"/>
        </w:rPr>
        <w:t>achieved</w:t>
      </w:r>
      <w:r w:rsidRPr="00963A74">
        <w:rPr>
          <w:rFonts w:ascii="Arial" w:hAnsi="Arial" w:cs="Arial"/>
          <w:lang w:val="en-US"/>
        </w:rPr>
        <w:t xml:space="preserve"> </w:t>
      </w:r>
      <w:r>
        <w:rPr>
          <w:rFonts w:ascii="Arial" w:hAnsi="Arial" w:cs="Arial"/>
          <w:lang w:val="en-US"/>
        </w:rPr>
        <w:t>an</w:t>
      </w:r>
      <w:r w:rsidRPr="00963A74">
        <w:rPr>
          <w:rFonts w:ascii="Arial" w:hAnsi="Arial" w:cs="Arial"/>
          <w:lang w:val="en-US"/>
        </w:rPr>
        <w:t xml:space="preserve"> </w:t>
      </w:r>
      <w:r>
        <w:rPr>
          <w:rFonts w:ascii="Arial" w:hAnsi="Arial" w:cs="Arial"/>
          <w:lang w:val="en-US"/>
        </w:rPr>
        <w:t>agreement</w:t>
      </w:r>
      <w:r w:rsidRPr="00963A74">
        <w:rPr>
          <w:rFonts w:ascii="Arial" w:hAnsi="Arial" w:cs="Arial"/>
          <w:lang w:val="en-US"/>
        </w:rPr>
        <w:t xml:space="preserve"> </w:t>
      </w:r>
      <w:r w:rsidR="00963A74">
        <w:rPr>
          <w:rFonts w:ascii="Arial" w:hAnsi="Arial" w:cs="Arial"/>
          <w:lang w:val="en-US"/>
        </w:rPr>
        <w:t>on the development of cooperation in the field of improvement of penitentiary system between relevant public authorities and civil society of the Republic of Tajikistan and Republic of Poland.</w:t>
      </w:r>
    </w:p>
    <w:p w14:paraId="37A3FF59" w14:textId="08671FCF" w:rsidR="00023A95" w:rsidRPr="006F2D1C" w:rsidRDefault="006826F4" w:rsidP="003D3E13">
      <w:pPr>
        <w:tabs>
          <w:tab w:val="left" w:pos="284"/>
        </w:tabs>
        <w:spacing w:after="0"/>
        <w:jc w:val="both"/>
        <w:rPr>
          <w:rFonts w:ascii="Arial" w:hAnsi="Arial" w:cs="Arial"/>
          <w:lang w:val="en-US"/>
        </w:rPr>
      </w:pPr>
      <w:r>
        <w:rPr>
          <w:rFonts w:ascii="Arial" w:hAnsi="Arial" w:cs="Arial"/>
          <w:lang w:val="en-US"/>
        </w:rPr>
        <w:t>Educational</w:t>
      </w:r>
      <w:r w:rsidRPr="006F2D1C">
        <w:rPr>
          <w:rFonts w:ascii="Arial" w:hAnsi="Arial" w:cs="Arial"/>
          <w:lang w:val="en-US"/>
        </w:rPr>
        <w:t xml:space="preserve"> </w:t>
      </w:r>
      <w:r>
        <w:rPr>
          <w:rFonts w:ascii="Arial" w:hAnsi="Arial" w:cs="Arial"/>
          <w:lang w:val="en-US"/>
        </w:rPr>
        <w:t>activities</w:t>
      </w:r>
      <w:r w:rsidRPr="006F2D1C">
        <w:rPr>
          <w:rFonts w:ascii="Arial" w:hAnsi="Arial" w:cs="Arial"/>
          <w:lang w:val="en-US"/>
        </w:rPr>
        <w:t xml:space="preserve"> </w:t>
      </w:r>
      <w:r>
        <w:rPr>
          <w:rFonts w:ascii="Arial" w:hAnsi="Arial" w:cs="Arial"/>
          <w:lang w:val="en-US"/>
        </w:rPr>
        <w:t>are</w:t>
      </w:r>
      <w:r w:rsidRPr="006F2D1C">
        <w:rPr>
          <w:rFonts w:ascii="Arial" w:hAnsi="Arial" w:cs="Arial"/>
          <w:lang w:val="en-US"/>
        </w:rPr>
        <w:t xml:space="preserve"> </w:t>
      </w:r>
      <w:r>
        <w:rPr>
          <w:rFonts w:ascii="Arial" w:hAnsi="Arial" w:cs="Arial"/>
          <w:lang w:val="en-US"/>
        </w:rPr>
        <w:t>part</w:t>
      </w:r>
      <w:r w:rsidRPr="006F2D1C">
        <w:rPr>
          <w:rFonts w:ascii="Arial" w:hAnsi="Arial" w:cs="Arial"/>
          <w:lang w:val="en-US"/>
        </w:rPr>
        <w:t xml:space="preserve"> </w:t>
      </w:r>
      <w:r>
        <w:rPr>
          <w:rFonts w:ascii="Arial" w:hAnsi="Arial" w:cs="Arial"/>
          <w:lang w:val="en-US"/>
        </w:rPr>
        <w:t>of</w:t>
      </w:r>
      <w:r w:rsidRPr="006F2D1C">
        <w:rPr>
          <w:rFonts w:ascii="Arial" w:hAnsi="Arial" w:cs="Arial"/>
          <w:lang w:val="en-US"/>
        </w:rPr>
        <w:t xml:space="preserve"> </w:t>
      </w:r>
      <w:r>
        <w:rPr>
          <w:rFonts w:ascii="Arial" w:hAnsi="Arial" w:cs="Arial"/>
          <w:lang w:val="en-US"/>
        </w:rPr>
        <w:t>a</w:t>
      </w:r>
      <w:r w:rsidRPr="006F2D1C">
        <w:rPr>
          <w:rFonts w:ascii="Arial" w:hAnsi="Arial" w:cs="Arial"/>
          <w:lang w:val="en-US"/>
        </w:rPr>
        <w:t xml:space="preserve"> </w:t>
      </w:r>
      <w:r>
        <w:rPr>
          <w:rFonts w:ascii="Arial" w:hAnsi="Arial" w:cs="Arial"/>
          <w:lang w:val="en-US"/>
        </w:rPr>
        <w:t>strategic</w:t>
      </w:r>
      <w:r w:rsidRPr="006F2D1C">
        <w:rPr>
          <w:rFonts w:ascii="Arial" w:hAnsi="Arial" w:cs="Arial"/>
          <w:lang w:val="en-US"/>
        </w:rPr>
        <w:t xml:space="preserve"> </w:t>
      </w:r>
      <w:r>
        <w:rPr>
          <w:rFonts w:ascii="Arial" w:hAnsi="Arial" w:cs="Arial"/>
          <w:lang w:val="en-US"/>
        </w:rPr>
        <w:t>approach</w:t>
      </w:r>
      <w:r w:rsidRPr="006F2D1C">
        <w:rPr>
          <w:rFonts w:ascii="Arial" w:hAnsi="Arial" w:cs="Arial"/>
          <w:lang w:val="en-US"/>
        </w:rPr>
        <w:t xml:space="preserve"> </w:t>
      </w:r>
      <w:r>
        <w:rPr>
          <w:rFonts w:ascii="Arial" w:hAnsi="Arial" w:cs="Arial"/>
          <w:lang w:val="en-US"/>
        </w:rPr>
        <w:t>to</w:t>
      </w:r>
      <w:r w:rsidRPr="006F2D1C">
        <w:rPr>
          <w:rFonts w:ascii="Arial" w:hAnsi="Arial" w:cs="Arial"/>
          <w:lang w:val="en-US"/>
        </w:rPr>
        <w:t xml:space="preserve"> </w:t>
      </w:r>
      <w:r>
        <w:rPr>
          <w:rFonts w:ascii="Arial" w:hAnsi="Arial" w:cs="Arial"/>
          <w:lang w:val="en-US"/>
        </w:rPr>
        <w:t>issues</w:t>
      </w:r>
      <w:r w:rsidRPr="006F2D1C">
        <w:rPr>
          <w:rFonts w:ascii="Arial" w:hAnsi="Arial" w:cs="Arial"/>
          <w:lang w:val="en-US"/>
        </w:rPr>
        <w:t xml:space="preserve"> </w:t>
      </w:r>
      <w:r>
        <w:rPr>
          <w:rFonts w:ascii="Arial" w:hAnsi="Arial" w:cs="Arial"/>
          <w:lang w:val="en-US"/>
        </w:rPr>
        <w:t>of</w:t>
      </w:r>
      <w:r w:rsidRPr="006F2D1C">
        <w:rPr>
          <w:rFonts w:ascii="Arial" w:hAnsi="Arial" w:cs="Arial"/>
          <w:lang w:val="en-US"/>
        </w:rPr>
        <w:t xml:space="preserve"> </w:t>
      </w:r>
      <w:r>
        <w:rPr>
          <w:rFonts w:ascii="Arial" w:hAnsi="Arial" w:cs="Arial"/>
          <w:lang w:val="en-US"/>
        </w:rPr>
        <w:t>penitentiary</w:t>
      </w:r>
      <w:r w:rsidRPr="006F2D1C">
        <w:rPr>
          <w:rFonts w:ascii="Arial" w:hAnsi="Arial" w:cs="Arial"/>
          <w:lang w:val="en-US"/>
        </w:rPr>
        <w:t xml:space="preserve"> </w:t>
      </w:r>
      <w:r>
        <w:rPr>
          <w:rFonts w:ascii="Arial" w:hAnsi="Arial" w:cs="Arial"/>
          <w:lang w:val="en-US"/>
        </w:rPr>
        <w:t>system</w:t>
      </w:r>
      <w:r w:rsidRPr="006F2D1C">
        <w:rPr>
          <w:rFonts w:ascii="Arial" w:hAnsi="Arial" w:cs="Arial"/>
          <w:lang w:val="en-US"/>
        </w:rPr>
        <w:t xml:space="preserve">, </w:t>
      </w:r>
      <w:r>
        <w:rPr>
          <w:rFonts w:ascii="Arial" w:hAnsi="Arial" w:cs="Arial"/>
          <w:lang w:val="en-US"/>
        </w:rPr>
        <w:t>which</w:t>
      </w:r>
      <w:r w:rsidRPr="006F2D1C">
        <w:rPr>
          <w:rFonts w:ascii="Arial" w:hAnsi="Arial" w:cs="Arial"/>
          <w:lang w:val="en-US"/>
        </w:rPr>
        <w:t xml:space="preserve"> </w:t>
      </w:r>
      <w:r w:rsidR="006F2D1C">
        <w:rPr>
          <w:rFonts w:ascii="Arial" w:hAnsi="Arial" w:cs="Arial"/>
          <w:lang w:val="en-US"/>
        </w:rPr>
        <w:t>change</w:t>
      </w:r>
      <w:r w:rsidR="006F2D1C" w:rsidRPr="006F2D1C">
        <w:rPr>
          <w:rFonts w:ascii="Arial" w:hAnsi="Arial" w:cs="Arial"/>
          <w:lang w:val="en-US"/>
        </w:rPr>
        <w:t xml:space="preserve"> </w:t>
      </w:r>
      <w:r w:rsidR="006F2D1C">
        <w:rPr>
          <w:rFonts w:ascii="Arial" w:hAnsi="Arial" w:cs="Arial"/>
          <w:lang w:val="en-US"/>
        </w:rPr>
        <w:t>the</w:t>
      </w:r>
      <w:r w:rsidR="006F2D1C" w:rsidRPr="006F2D1C">
        <w:rPr>
          <w:rFonts w:ascii="Arial" w:hAnsi="Arial" w:cs="Arial"/>
          <w:lang w:val="en-US"/>
        </w:rPr>
        <w:t xml:space="preserve"> </w:t>
      </w:r>
      <w:r w:rsidR="006F2D1C">
        <w:rPr>
          <w:rFonts w:ascii="Arial" w:hAnsi="Arial" w:cs="Arial"/>
          <w:lang w:val="en-US"/>
        </w:rPr>
        <w:t>situation</w:t>
      </w:r>
      <w:r w:rsidR="006F2D1C" w:rsidRPr="006F2D1C">
        <w:rPr>
          <w:rFonts w:ascii="Arial" w:hAnsi="Arial" w:cs="Arial"/>
          <w:lang w:val="en-US"/>
        </w:rPr>
        <w:t xml:space="preserve"> </w:t>
      </w:r>
      <w:r w:rsidR="00F863AD">
        <w:rPr>
          <w:rFonts w:ascii="Arial" w:hAnsi="Arial" w:cs="Arial"/>
          <w:lang w:val="en-US"/>
        </w:rPr>
        <w:t>with re</w:t>
      </w:r>
      <w:r w:rsidR="0068339E">
        <w:rPr>
          <w:rFonts w:ascii="Arial" w:hAnsi="Arial" w:cs="Arial"/>
          <w:lang w:val="en-US"/>
        </w:rPr>
        <w:t>gard</w:t>
      </w:r>
      <w:r w:rsidR="00F863AD">
        <w:rPr>
          <w:rFonts w:ascii="Arial" w:hAnsi="Arial" w:cs="Arial"/>
          <w:lang w:val="en-US"/>
        </w:rPr>
        <w:t xml:space="preserve"> to</w:t>
      </w:r>
      <w:r w:rsidR="006F2D1C" w:rsidRPr="006F2D1C">
        <w:rPr>
          <w:rFonts w:ascii="Arial" w:hAnsi="Arial" w:cs="Arial"/>
          <w:lang w:val="en-US"/>
        </w:rPr>
        <w:t xml:space="preserve"> </w:t>
      </w:r>
      <w:r w:rsidR="006F2D1C">
        <w:rPr>
          <w:rFonts w:ascii="Arial" w:hAnsi="Arial" w:cs="Arial"/>
          <w:lang w:val="en-US"/>
        </w:rPr>
        <w:t>respect</w:t>
      </w:r>
      <w:r w:rsidR="006F2D1C" w:rsidRPr="006F2D1C">
        <w:rPr>
          <w:rFonts w:ascii="Arial" w:hAnsi="Arial" w:cs="Arial"/>
          <w:lang w:val="en-US"/>
        </w:rPr>
        <w:t xml:space="preserve"> </w:t>
      </w:r>
      <w:r w:rsidR="006F2D1C">
        <w:rPr>
          <w:rFonts w:ascii="Arial" w:hAnsi="Arial" w:cs="Arial"/>
          <w:lang w:val="en-US"/>
        </w:rPr>
        <w:t>for</w:t>
      </w:r>
      <w:r w:rsidR="006F2D1C" w:rsidRPr="006F2D1C">
        <w:rPr>
          <w:rFonts w:ascii="Arial" w:hAnsi="Arial" w:cs="Arial"/>
          <w:lang w:val="en-US"/>
        </w:rPr>
        <w:t xml:space="preserve"> </w:t>
      </w:r>
      <w:r w:rsidR="006F2D1C">
        <w:rPr>
          <w:rFonts w:ascii="Arial" w:hAnsi="Arial" w:cs="Arial"/>
          <w:lang w:val="en-US"/>
        </w:rPr>
        <w:t>and</w:t>
      </w:r>
      <w:r w:rsidR="006F2D1C" w:rsidRPr="006F2D1C">
        <w:rPr>
          <w:rFonts w:ascii="Arial" w:hAnsi="Arial" w:cs="Arial"/>
          <w:lang w:val="en-US"/>
        </w:rPr>
        <w:t xml:space="preserve"> </w:t>
      </w:r>
      <w:r w:rsidR="006F2D1C">
        <w:rPr>
          <w:rFonts w:ascii="Arial" w:hAnsi="Arial" w:cs="Arial"/>
          <w:lang w:val="en-US"/>
        </w:rPr>
        <w:t>protection</w:t>
      </w:r>
      <w:r w:rsidR="006F2D1C" w:rsidRPr="006F2D1C">
        <w:rPr>
          <w:rFonts w:ascii="Arial" w:hAnsi="Arial" w:cs="Arial"/>
          <w:lang w:val="en-US"/>
        </w:rPr>
        <w:t xml:space="preserve"> </w:t>
      </w:r>
      <w:r w:rsidR="006F2D1C">
        <w:rPr>
          <w:rFonts w:ascii="Arial" w:hAnsi="Arial" w:cs="Arial"/>
          <w:lang w:val="en-US"/>
        </w:rPr>
        <w:t>of</w:t>
      </w:r>
      <w:r w:rsidR="006F2D1C" w:rsidRPr="006F2D1C">
        <w:rPr>
          <w:rFonts w:ascii="Arial" w:hAnsi="Arial" w:cs="Arial"/>
          <w:lang w:val="en-US"/>
        </w:rPr>
        <w:t xml:space="preserve"> </w:t>
      </w:r>
      <w:r w:rsidR="006F2D1C">
        <w:rPr>
          <w:rFonts w:ascii="Arial" w:hAnsi="Arial" w:cs="Arial"/>
          <w:lang w:val="en-US"/>
        </w:rPr>
        <w:t>human</w:t>
      </w:r>
      <w:r w:rsidR="006F2D1C" w:rsidRPr="006F2D1C">
        <w:rPr>
          <w:rFonts w:ascii="Arial" w:hAnsi="Arial" w:cs="Arial"/>
          <w:lang w:val="en-US"/>
        </w:rPr>
        <w:t xml:space="preserve"> </w:t>
      </w:r>
      <w:r w:rsidR="006F2D1C">
        <w:rPr>
          <w:rFonts w:ascii="Arial" w:hAnsi="Arial" w:cs="Arial"/>
          <w:lang w:val="en-US"/>
        </w:rPr>
        <w:t>rights</w:t>
      </w:r>
      <w:r w:rsidR="006F2D1C" w:rsidRPr="006F2D1C">
        <w:rPr>
          <w:rFonts w:ascii="Arial" w:hAnsi="Arial" w:cs="Arial"/>
          <w:lang w:val="en-US"/>
        </w:rPr>
        <w:t xml:space="preserve"> </w:t>
      </w:r>
      <w:r w:rsidR="006F2D1C">
        <w:rPr>
          <w:rFonts w:ascii="Arial" w:hAnsi="Arial" w:cs="Arial"/>
          <w:lang w:val="en-US"/>
        </w:rPr>
        <w:t>in</w:t>
      </w:r>
      <w:r w:rsidR="006F2D1C" w:rsidRPr="006F2D1C">
        <w:rPr>
          <w:rFonts w:ascii="Arial" w:hAnsi="Arial" w:cs="Arial"/>
          <w:lang w:val="en-US"/>
        </w:rPr>
        <w:t xml:space="preserve"> </w:t>
      </w:r>
      <w:r w:rsidR="006F2D1C">
        <w:rPr>
          <w:rFonts w:ascii="Arial" w:hAnsi="Arial" w:cs="Arial"/>
          <w:lang w:val="en-US"/>
        </w:rPr>
        <w:t>places</w:t>
      </w:r>
      <w:r w:rsidR="006F2D1C" w:rsidRPr="006F2D1C">
        <w:rPr>
          <w:rFonts w:ascii="Arial" w:hAnsi="Arial" w:cs="Arial"/>
          <w:lang w:val="en-US"/>
        </w:rPr>
        <w:t xml:space="preserve"> </w:t>
      </w:r>
      <w:r w:rsidR="006F2D1C">
        <w:rPr>
          <w:rFonts w:ascii="Arial" w:hAnsi="Arial" w:cs="Arial"/>
          <w:lang w:val="en-US"/>
        </w:rPr>
        <w:t>of</w:t>
      </w:r>
      <w:r w:rsidR="006F2D1C" w:rsidRPr="006F2D1C">
        <w:rPr>
          <w:rFonts w:ascii="Arial" w:hAnsi="Arial" w:cs="Arial"/>
          <w:lang w:val="en-US"/>
        </w:rPr>
        <w:t xml:space="preserve"> </w:t>
      </w:r>
      <w:r w:rsidR="006F2D1C">
        <w:rPr>
          <w:rFonts w:ascii="Arial" w:hAnsi="Arial" w:cs="Arial"/>
          <w:lang w:val="en-US"/>
        </w:rPr>
        <w:t>detention and deprivation of freedom.</w:t>
      </w:r>
    </w:p>
    <w:p w14:paraId="2987D4BF" w14:textId="27DD9251" w:rsidR="00023A95" w:rsidRPr="005343AB" w:rsidRDefault="00657834" w:rsidP="003D3E13">
      <w:pPr>
        <w:pStyle w:val="a3"/>
        <w:numPr>
          <w:ilvl w:val="0"/>
          <w:numId w:val="12"/>
        </w:numPr>
        <w:tabs>
          <w:tab w:val="left" w:pos="284"/>
        </w:tabs>
        <w:spacing w:after="0"/>
        <w:ind w:left="284" w:hanging="284"/>
        <w:jc w:val="both"/>
        <w:rPr>
          <w:rFonts w:ascii="Arial" w:hAnsi="Arial" w:cs="Arial"/>
          <w:lang w:val="en-US"/>
        </w:rPr>
      </w:pPr>
      <w:r>
        <w:rPr>
          <w:rFonts w:ascii="Arial" w:hAnsi="Arial" w:cs="Arial"/>
          <w:lang w:val="en-US" w:eastAsia="en-US"/>
        </w:rPr>
        <w:t>There are carried out activities on the development of educational programs and modules on the rights of persons deprived of freedom and penitentiary system management based on international human rights standards and advanced prison management practices.</w:t>
      </w:r>
    </w:p>
    <w:p w14:paraId="5AF96DF0" w14:textId="21633D2C" w:rsidR="00023A95" w:rsidRPr="00633F9B" w:rsidRDefault="005343AB" w:rsidP="003D3E13">
      <w:pPr>
        <w:pStyle w:val="a6"/>
        <w:numPr>
          <w:ilvl w:val="0"/>
          <w:numId w:val="11"/>
        </w:numPr>
        <w:spacing w:line="276" w:lineRule="auto"/>
        <w:ind w:left="284" w:hanging="284"/>
        <w:jc w:val="both"/>
        <w:rPr>
          <w:rFonts w:ascii="Arial" w:hAnsi="Arial" w:cs="Arial"/>
          <w:lang w:val="en-US" w:eastAsia="ru-RU"/>
        </w:rPr>
      </w:pPr>
      <w:r>
        <w:rPr>
          <w:rFonts w:ascii="Arial" w:hAnsi="Arial" w:cs="Arial"/>
          <w:lang w:val="en-US"/>
        </w:rPr>
        <w:t>As</w:t>
      </w:r>
      <w:r w:rsidRPr="005343AB">
        <w:rPr>
          <w:rFonts w:ascii="Arial" w:hAnsi="Arial" w:cs="Arial"/>
          <w:lang w:val="en-US"/>
        </w:rPr>
        <w:t xml:space="preserve"> </w:t>
      </w:r>
      <w:r>
        <w:rPr>
          <w:rFonts w:ascii="Arial" w:hAnsi="Arial" w:cs="Arial"/>
          <w:lang w:val="en-US"/>
        </w:rPr>
        <w:t>part</w:t>
      </w:r>
      <w:r w:rsidRPr="005343AB">
        <w:rPr>
          <w:rFonts w:ascii="Arial" w:hAnsi="Arial" w:cs="Arial"/>
          <w:lang w:val="en-US"/>
        </w:rPr>
        <w:t xml:space="preserve"> </w:t>
      </w:r>
      <w:r>
        <w:rPr>
          <w:rFonts w:ascii="Arial" w:hAnsi="Arial" w:cs="Arial"/>
          <w:lang w:val="en-US"/>
        </w:rPr>
        <w:t>of</w:t>
      </w:r>
      <w:r w:rsidRPr="005343AB">
        <w:rPr>
          <w:rFonts w:ascii="Arial" w:hAnsi="Arial" w:cs="Arial"/>
          <w:lang w:val="en-US"/>
        </w:rPr>
        <w:t xml:space="preserve"> </w:t>
      </w:r>
      <w:r>
        <w:rPr>
          <w:rFonts w:ascii="Arial" w:hAnsi="Arial" w:cs="Arial"/>
          <w:lang w:val="en-US"/>
        </w:rPr>
        <w:t>educational</w:t>
      </w:r>
      <w:r w:rsidRPr="005343AB">
        <w:rPr>
          <w:rFonts w:ascii="Arial" w:hAnsi="Arial" w:cs="Arial"/>
          <w:lang w:val="en-US"/>
        </w:rPr>
        <w:t xml:space="preserve"> </w:t>
      </w:r>
      <w:r>
        <w:rPr>
          <w:rFonts w:ascii="Arial" w:hAnsi="Arial" w:cs="Arial"/>
          <w:lang w:val="en-US"/>
        </w:rPr>
        <w:t>activities</w:t>
      </w:r>
      <w:r w:rsidRPr="005343AB">
        <w:rPr>
          <w:rFonts w:ascii="Arial" w:hAnsi="Arial" w:cs="Arial"/>
          <w:lang w:val="en-US"/>
        </w:rPr>
        <w:t xml:space="preserve"> </w:t>
      </w:r>
      <w:r>
        <w:rPr>
          <w:rFonts w:ascii="Arial" w:hAnsi="Arial" w:cs="Arial"/>
          <w:lang w:val="en-US"/>
        </w:rPr>
        <w:t>on</w:t>
      </w:r>
      <w:r w:rsidRPr="005343AB">
        <w:rPr>
          <w:rFonts w:ascii="Arial" w:hAnsi="Arial" w:cs="Arial"/>
          <w:lang w:val="en-US"/>
        </w:rPr>
        <w:t xml:space="preserve"> </w:t>
      </w:r>
      <w:r>
        <w:rPr>
          <w:rFonts w:ascii="Arial" w:hAnsi="Arial" w:cs="Arial"/>
          <w:lang w:val="en-US"/>
        </w:rPr>
        <w:t>staff</w:t>
      </w:r>
      <w:r w:rsidRPr="005343AB">
        <w:rPr>
          <w:rFonts w:ascii="Arial" w:hAnsi="Arial" w:cs="Arial"/>
          <w:lang w:val="en-US"/>
        </w:rPr>
        <w:t xml:space="preserve"> </w:t>
      </w:r>
      <w:r>
        <w:rPr>
          <w:rFonts w:ascii="Arial" w:hAnsi="Arial" w:cs="Arial"/>
          <w:lang w:val="en-US"/>
        </w:rPr>
        <w:t>capacity</w:t>
      </w:r>
      <w:r w:rsidRPr="005343AB">
        <w:rPr>
          <w:rFonts w:ascii="Arial" w:hAnsi="Arial" w:cs="Arial"/>
          <w:lang w:val="en-US"/>
        </w:rPr>
        <w:t xml:space="preserve"> </w:t>
      </w:r>
      <w:r>
        <w:rPr>
          <w:rFonts w:ascii="Arial" w:hAnsi="Arial" w:cs="Arial"/>
          <w:lang w:val="en-US"/>
        </w:rPr>
        <w:t>building</w:t>
      </w:r>
      <w:r w:rsidRPr="005343AB">
        <w:rPr>
          <w:rFonts w:ascii="Arial" w:hAnsi="Arial" w:cs="Arial"/>
          <w:lang w:val="en-US"/>
        </w:rPr>
        <w:t xml:space="preserve"> </w:t>
      </w:r>
      <w:r>
        <w:rPr>
          <w:rFonts w:ascii="Arial" w:hAnsi="Arial" w:cs="Arial"/>
          <w:lang w:val="en-US"/>
        </w:rPr>
        <w:t>and</w:t>
      </w:r>
      <w:r w:rsidRPr="005343AB">
        <w:rPr>
          <w:rFonts w:ascii="Arial" w:hAnsi="Arial" w:cs="Arial"/>
          <w:lang w:val="en-US"/>
        </w:rPr>
        <w:t xml:space="preserve"> </w:t>
      </w:r>
      <w:r>
        <w:rPr>
          <w:rFonts w:ascii="Arial" w:hAnsi="Arial" w:cs="Arial"/>
          <w:lang w:val="en-US"/>
        </w:rPr>
        <w:t>training</w:t>
      </w:r>
      <w:r w:rsidRPr="005343AB">
        <w:rPr>
          <w:rFonts w:ascii="Arial" w:hAnsi="Arial" w:cs="Arial"/>
          <w:lang w:val="en-US"/>
        </w:rPr>
        <w:t xml:space="preserve"> </w:t>
      </w:r>
      <w:r>
        <w:rPr>
          <w:rFonts w:ascii="Arial" w:hAnsi="Arial" w:cs="Arial"/>
          <w:lang w:val="en-US"/>
        </w:rPr>
        <w:t>of</w:t>
      </w:r>
      <w:r w:rsidRPr="005343AB">
        <w:rPr>
          <w:rFonts w:ascii="Arial" w:hAnsi="Arial" w:cs="Arial"/>
          <w:lang w:val="en-US"/>
        </w:rPr>
        <w:t xml:space="preserve"> </w:t>
      </w:r>
      <w:r>
        <w:rPr>
          <w:rFonts w:ascii="Arial" w:hAnsi="Arial" w:cs="Arial"/>
          <w:lang w:val="en-US"/>
        </w:rPr>
        <w:t>Penal</w:t>
      </w:r>
      <w:r w:rsidRPr="005343AB">
        <w:rPr>
          <w:rFonts w:ascii="Arial" w:hAnsi="Arial" w:cs="Arial"/>
          <w:lang w:val="en-US"/>
        </w:rPr>
        <w:t xml:space="preserve"> </w:t>
      </w:r>
      <w:r>
        <w:rPr>
          <w:rFonts w:ascii="Arial" w:hAnsi="Arial" w:cs="Arial"/>
          <w:lang w:val="en-US"/>
        </w:rPr>
        <w:t xml:space="preserve">Enforcement System of the Republic of Tajikistan </w:t>
      </w:r>
      <w:r w:rsidR="004D3A7E">
        <w:rPr>
          <w:rFonts w:ascii="Arial" w:hAnsi="Arial" w:cs="Arial"/>
          <w:lang w:val="en-US"/>
        </w:rPr>
        <w:t>on the matters of</w:t>
      </w:r>
      <w:r>
        <w:rPr>
          <w:rFonts w:ascii="Arial" w:hAnsi="Arial" w:cs="Arial"/>
          <w:lang w:val="en-US"/>
        </w:rPr>
        <w:t xml:space="preserve"> international standards, </w:t>
      </w:r>
      <w:r w:rsidR="004D3A7E">
        <w:rPr>
          <w:rFonts w:ascii="Arial" w:hAnsi="Arial" w:cs="Arial"/>
          <w:lang w:val="en-US"/>
        </w:rPr>
        <w:t xml:space="preserve">in 2023, there were held master classes for as many as 100 </w:t>
      </w:r>
      <w:r w:rsidR="000B741A">
        <w:rPr>
          <w:rFonts w:ascii="Arial" w:hAnsi="Arial" w:cs="Arial"/>
          <w:lang w:val="en-US"/>
        </w:rPr>
        <w:t>custodial servants. Workshops</w:t>
      </w:r>
      <w:r w:rsidR="000B741A" w:rsidRPr="00633F9B">
        <w:rPr>
          <w:rFonts w:ascii="Arial" w:hAnsi="Arial" w:cs="Arial"/>
          <w:lang w:val="en-US"/>
        </w:rPr>
        <w:t xml:space="preserve"> </w:t>
      </w:r>
      <w:r w:rsidR="000B741A">
        <w:rPr>
          <w:rFonts w:ascii="Arial" w:hAnsi="Arial" w:cs="Arial"/>
          <w:lang w:val="en-US"/>
        </w:rPr>
        <w:t>were</w:t>
      </w:r>
      <w:r w:rsidR="000B741A" w:rsidRPr="00633F9B">
        <w:rPr>
          <w:rFonts w:ascii="Arial" w:hAnsi="Arial" w:cs="Arial"/>
          <w:lang w:val="en-US"/>
        </w:rPr>
        <w:t xml:space="preserve"> </w:t>
      </w:r>
      <w:r w:rsidR="000B741A">
        <w:rPr>
          <w:rFonts w:ascii="Arial" w:hAnsi="Arial" w:cs="Arial"/>
          <w:lang w:val="en-US"/>
        </w:rPr>
        <w:t>dedicated</w:t>
      </w:r>
      <w:r w:rsidR="000B741A" w:rsidRPr="00633F9B">
        <w:rPr>
          <w:rFonts w:ascii="Arial" w:hAnsi="Arial" w:cs="Arial"/>
          <w:lang w:val="en-US"/>
        </w:rPr>
        <w:t xml:space="preserve"> </w:t>
      </w:r>
      <w:r w:rsidR="000B741A">
        <w:rPr>
          <w:rFonts w:ascii="Arial" w:hAnsi="Arial" w:cs="Arial"/>
          <w:lang w:val="en-US"/>
        </w:rPr>
        <w:t>to</w:t>
      </w:r>
      <w:r w:rsidR="000B741A" w:rsidRPr="00633F9B">
        <w:rPr>
          <w:rFonts w:ascii="Arial" w:hAnsi="Arial" w:cs="Arial"/>
          <w:lang w:val="en-US"/>
        </w:rPr>
        <w:t xml:space="preserve"> </w:t>
      </w:r>
      <w:r w:rsidR="00D7612E">
        <w:rPr>
          <w:rFonts w:ascii="Arial" w:hAnsi="Arial" w:cs="Arial"/>
          <w:lang w:val="en-US"/>
        </w:rPr>
        <w:t>comprehensive</w:t>
      </w:r>
      <w:r w:rsidR="00D7612E" w:rsidRPr="00633F9B">
        <w:rPr>
          <w:rFonts w:ascii="Arial" w:hAnsi="Arial" w:cs="Arial"/>
          <w:lang w:val="en-US"/>
        </w:rPr>
        <w:t xml:space="preserve"> </w:t>
      </w:r>
      <w:r w:rsidR="00D7612E">
        <w:rPr>
          <w:rFonts w:ascii="Arial" w:hAnsi="Arial" w:cs="Arial"/>
          <w:lang w:val="en-US"/>
        </w:rPr>
        <w:t>rehabilitation</w:t>
      </w:r>
      <w:r w:rsidR="00D7612E" w:rsidRPr="00633F9B">
        <w:rPr>
          <w:rFonts w:ascii="Arial" w:hAnsi="Arial" w:cs="Arial"/>
          <w:lang w:val="en-US"/>
        </w:rPr>
        <w:t xml:space="preserve"> </w:t>
      </w:r>
      <w:r w:rsidR="00D7612E">
        <w:rPr>
          <w:rFonts w:ascii="Arial" w:hAnsi="Arial" w:cs="Arial"/>
          <w:lang w:val="en-US"/>
        </w:rPr>
        <w:t>and</w:t>
      </w:r>
      <w:r w:rsidR="00D7612E" w:rsidRPr="00633F9B">
        <w:rPr>
          <w:rFonts w:ascii="Arial" w:hAnsi="Arial" w:cs="Arial"/>
          <w:lang w:val="en-US"/>
        </w:rPr>
        <w:t xml:space="preserve"> </w:t>
      </w:r>
      <w:r w:rsidR="00D7612E">
        <w:rPr>
          <w:rFonts w:ascii="Arial" w:hAnsi="Arial" w:cs="Arial"/>
          <w:lang w:val="en-US"/>
        </w:rPr>
        <w:t>reintegration</w:t>
      </w:r>
      <w:r w:rsidR="00D7612E" w:rsidRPr="00633F9B">
        <w:rPr>
          <w:rFonts w:ascii="Arial" w:hAnsi="Arial" w:cs="Arial"/>
          <w:lang w:val="en-US"/>
        </w:rPr>
        <w:t xml:space="preserve"> </w:t>
      </w:r>
      <w:r w:rsidR="00D7612E">
        <w:rPr>
          <w:rFonts w:ascii="Arial" w:hAnsi="Arial" w:cs="Arial"/>
          <w:lang w:val="en-US"/>
        </w:rPr>
        <w:t>of</w:t>
      </w:r>
      <w:r w:rsidR="00D7612E" w:rsidRPr="00633F9B">
        <w:rPr>
          <w:rFonts w:ascii="Arial" w:hAnsi="Arial" w:cs="Arial"/>
          <w:lang w:val="en-US"/>
        </w:rPr>
        <w:t xml:space="preserve"> </w:t>
      </w:r>
      <w:r w:rsidR="00D7612E">
        <w:rPr>
          <w:rFonts w:ascii="Arial" w:hAnsi="Arial" w:cs="Arial"/>
          <w:lang w:val="en-US"/>
        </w:rPr>
        <w:t>convicted</w:t>
      </w:r>
      <w:r w:rsidR="00D7612E" w:rsidRPr="00633F9B">
        <w:rPr>
          <w:rFonts w:ascii="Arial" w:hAnsi="Arial" w:cs="Arial"/>
          <w:lang w:val="en-US"/>
        </w:rPr>
        <w:t xml:space="preserve"> </w:t>
      </w:r>
      <w:r w:rsidR="00D7612E">
        <w:rPr>
          <w:rFonts w:ascii="Arial" w:hAnsi="Arial" w:cs="Arial"/>
          <w:lang w:val="en-US"/>
        </w:rPr>
        <w:t>and</w:t>
      </w:r>
      <w:r w:rsidR="00D7612E" w:rsidRPr="00633F9B">
        <w:rPr>
          <w:rFonts w:ascii="Arial" w:hAnsi="Arial" w:cs="Arial"/>
          <w:lang w:val="en-US"/>
        </w:rPr>
        <w:t xml:space="preserve"> </w:t>
      </w:r>
      <w:r w:rsidR="00D7612E">
        <w:rPr>
          <w:rFonts w:ascii="Arial" w:hAnsi="Arial" w:cs="Arial"/>
          <w:lang w:val="en-US"/>
        </w:rPr>
        <w:t>sentenced</w:t>
      </w:r>
      <w:r w:rsidR="00D7612E" w:rsidRPr="00633F9B">
        <w:rPr>
          <w:rFonts w:ascii="Arial" w:hAnsi="Arial" w:cs="Arial"/>
          <w:lang w:val="en-US"/>
        </w:rPr>
        <w:t xml:space="preserve"> </w:t>
      </w:r>
      <w:r w:rsidR="00D7612E">
        <w:rPr>
          <w:rFonts w:ascii="Arial" w:hAnsi="Arial" w:cs="Arial"/>
          <w:lang w:val="en-US"/>
        </w:rPr>
        <w:t>persons</w:t>
      </w:r>
      <w:r w:rsidR="00D7612E" w:rsidRPr="00633F9B">
        <w:rPr>
          <w:rFonts w:ascii="Arial" w:hAnsi="Arial" w:cs="Arial"/>
          <w:lang w:val="en-US"/>
        </w:rPr>
        <w:t>.</w:t>
      </w:r>
    </w:p>
    <w:p w14:paraId="2DFB8620" w14:textId="562BFFD6" w:rsidR="00023A95" w:rsidRPr="00633F9B" w:rsidRDefault="000E7A05" w:rsidP="003D3E13">
      <w:pPr>
        <w:pStyle w:val="a6"/>
        <w:numPr>
          <w:ilvl w:val="0"/>
          <w:numId w:val="11"/>
        </w:numPr>
        <w:spacing w:line="276" w:lineRule="auto"/>
        <w:ind w:left="284" w:hanging="284"/>
        <w:jc w:val="both"/>
        <w:rPr>
          <w:rFonts w:ascii="Arial" w:hAnsi="Arial" w:cs="Arial"/>
          <w:lang w:val="en-US" w:eastAsia="ru-RU"/>
        </w:rPr>
      </w:pPr>
      <w:r>
        <w:rPr>
          <w:rFonts w:ascii="Arial" w:hAnsi="Arial" w:cs="Arial"/>
          <w:lang w:val="en-US" w:eastAsia="ru-RU"/>
        </w:rPr>
        <w:lastRenderedPageBreak/>
        <w:t>There</w:t>
      </w:r>
      <w:r w:rsidRPr="00633F9B">
        <w:rPr>
          <w:rFonts w:ascii="Arial" w:hAnsi="Arial" w:cs="Arial"/>
          <w:lang w:val="en-US" w:eastAsia="ru-RU"/>
        </w:rPr>
        <w:t xml:space="preserve"> </w:t>
      </w:r>
      <w:r>
        <w:rPr>
          <w:rFonts w:ascii="Arial" w:hAnsi="Arial" w:cs="Arial"/>
          <w:lang w:val="en-US" w:eastAsia="ru-RU"/>
        </w:rPr>
        <w:t>were</w:t>
      </w:r>
      <w:r w:rsidRPr="00633F9B">
        <w:rPr>
          <w:rFonts w:ascii="Arial" w:hAnsi="Arial" w:cs="Arial"/>
          <w:lang w:val="en-US" w:eastAsia="ru-RU"/>
        </w:rPr>
        <w:t xml:space="preserve"> </w:t>
      </w:r>
      <w:r>
        <w:rPr>
          <w:rFonts w:ascii="Arial" w:hAnsi="Arial" w:cs="Arial"/>
          <w:lang w:val="en-US" w:eastAsia="ru-RU"/>
        </w:rPr>
        <w:t>conducted</w:t>
      </w:r>
      <w:r w:rsidRPr="00633F9B">
        <w:rPr>
          <w:rFonts w:ascii="Arial" w:hAnsi="Arial" w:cs="Arial"/>
          <w:lang w:val="en-US" w:eastAsia="ru-RU"/>
        </w:rPr>
        <w:t xml:space="preserve"> </w:t>
      </w:r>
      <w:r>
        <w:rPr>
          <w:rFonts w:ascii="Arial" w:hAnsi="Arial" w:cs="Arial"/>
          <w:lang w:val="en-US" w:eastAsia="ru-RU"/>
        </w:rPr>
        <w:t>psychological</w:t>
      </w:r>
      <w:r w:rsidRPr="00633F9B">
        <w:rPr>
          <w:rFonts w:ascii="Arial" w:hAnsi="Arial" w:cs="Arial"/>
          <w:lang w:val="en-US" w:eastAsia="ru-RU"/>
        </w:rPr>
        <w:t xml:space="preserve"> </w:t>
      </w:r>
      <w:r>
        <w:rPr>
          <w:rFonts w:ascii="Arial" w:hAnsi="Arial" w:cs="Arial"/>
          <w:lang w:val="en-US" w:eastAsia="ru-RU"/>
        </w:rPr>
        <w:t>rehabilitation</w:t>
      </w:r>
      <w:r w:rsidRPr="00633F9B">
        <w:rPr>
          <w:rFonts w:ascii="Arial" w:hAnsi="Arial" w:cs="Arial"/>
          <w:lang w:val="en-US" w:eastAsia="ru-RU"/>
        </w:rPr>
        <w:t xml:space="preserve"> </w:t>
      </w:r>
      <w:r>
        <w:rPr>
          <w:rFonts w:ascii="Arial" w:hAnsi="Arial" w:cs="Arial"/>
          <w:lang w:val="en-US" w:eastAsia="ru-RU"/>
        </w:rPr>
        <w:t>sessions</w:t>
      </w:r>
      <w:r w:rsidRPr="00633F9B">
        <w:rPr>
          <w:rFonts w:ascii="Arial" w:hAnsi="Arial" w:cs="Arial"/>
          <w:lang w:val="en-US" w:eastAsia="ru-RU"/>
        </w:rPr>
        <w:t xml:space="preserve"> </w:t>
      </w:r>
      <w:r>
        <w:rPr>
          <w:rFonts w:ascii="Arial" w:hAnsi="Arial" w:cs="Arial"/>
          <w:lang w:val="en-US" w:eastAsia="ru-RU"/>
        </w:rPr>
        <w:t>in</w:t>
      </w:r>
      <w:r w:rsidRPr="00633F9B">
        <w:rPr>
          <w:rFonts w:ascii="Arial" w:hAnsi="Arial" w:cs="Arial"/>
          <w:lang w:val="en-US" w:eastAsia="ru-RU"/>
        </w:rPr>
        <w:t xml:space="preserve"> </w:t>
      </w:r>
      <w:r>
        <w:rPr>
          <w:rFonts w:ascii="Arial" w:hAnsi="Arial" w:cs="Arial"/>
          <w:lang w:val="en-US" w:eastAsia="ru-RU"/>
        </w:rPr>
        <w:t>correctional</w:t>
      </w:r>
      <w:r w:rsidRPr="00633F9B">
        <w:rPr>
          <w:rFonts w:ascii="Arial" w:hAnsi="Arial" w:cs="Arial"/>
          <w:lang w:val="en-US" w:eastAsia="ru-RU"/>
        </w:rPr>
        <w:t xml:space="preserve"> </w:t>
      </w:r>
      <w:r>
        <w:rPr>
          <w:rFonts w:ascii="Arial" w:hAnsi="Arial" w:cs="Arial"/>
          <w:lang w:val="en-US" w:eastAsia="ru-RU"/>
        </w:rPr>
        <w:t>facilities</w:t>
      </w:r>
      <w:r w:rsidRPr="00633F9B">
        <w:rPr>
          <w:rFonts w:ascii="Arial" w:hAnsi="Arial" w:cs="Arial"/>
          <w:lang w:val="en-US" w:eastAsia="ru-RU"/>
        </w:rPr>
        <w:t xml:space="preserve"> </w:t>
      </w:r>
      <w:r>
        <w:rPr>
          <w:rFonts w:ascii="Arial" w:hAnsi="Arial" w:cs="Arial"/>
          <w:lang w:val="en-US" w:eastAsia="ru-RU"/>
        </w:rPr>
        <w:t>for</w:t>
      </w:r>
      <w:r w:rsidRPr="00633F9B">
        <w:rPr>
          <w:rFonts w:ascii="Arial" w:hAnsi="Arial" w:cs="Arial"/>
          <w:lang w:val="en-US" w:eastAsia="ru-RU"/>
        </w:rPr>
        <w:t xml:space="preserve"> </w:t>
      </w:r>
      <w:r>
        <w:rPr>
          <w:rFonts w:ascii="Arial" w:hAnsi="Arial" w:cs="Arial"/>
          <w:lang w:val="en-US" w:eastAsia="ru-RU"/>
        </w:rPr>
        <w:t>as</w:t>
      </w:r>
      <w:r w:rsidRPr="00633F9B">
        <w:rPr>
          <w:rFonts w:ascii="Arial" w:hAnsi="Arial" w:cs="Arial"/>
          <w:lang w:val="en-US" w:eastAsia="ru-RU"/>
        </w:rPr>
        <w:t xml:space="preserve"> </w:t>
      </w:r>
      <w:r>
        <w:rPr>
          <w:rFonts w:ascii="Arial" w:hAnsi="Arial" w:cs="Arial"/>
          <w:lang w:val="en-US" w:eastAsia="ru-RU"/>
        </w:rPr>
        <w:t>many</w:t>
      </w:r>
      <w:r w:rsidRPr="00633F9B">
        <w:rPr>
          <w:rFonts w:ascii="Arial" w:hAnsi="Arial" w:cs="Arial"/>
          <w:lang w:val="en-US" w:eastAsia="ru-RU"/>
        </w:rPr>
        <w:t xml:space="preserve"> </w:t>
      </w:r>
      <w:r>
        <w:rPr>
          <w:rFonts w:ascii="Arial" w:hAnsi="Arial" w:cs="Arial"/>
          <w:lang w:val="en-US" w:eastAsia="ru-RU"/>
        </w:rPr>
        <w:t>as</w:t>
      </w:r>
      <w:r w:rsidRPr="00633F9B">
        <w:rPr>
          <w:rFonts w:ascii="Arial" w:hAnsi="Arial" w:cs="Arial"/>
          <w:lang w:val="en-US" w:eastAsia="ru-RU"/>
        </w:rPr>
        <w:t xml:space="preserve"> 400 </w:t>
      </w:r>
      <w:r>
        <w:rPr>
          <w:rFonts w:ascii="Arial" w:hAnsi="Arial" w:cs="Arial"/>
          <w:lang w:val="en-US" w:eastAsia="ru-RU"/>
        </w:rPr>
        <w:t>convicted</w:t>
      </w:r>
      <w:r w:rsidRPr="00633F9B">
        <w:rPr>
          <w:rFonts w:ascii="Arial" w:hAnsi="Arial" w:cs="Arial"/>
          <w:lang w:val="en-US" w:eastAsia="ru-RU"/>
        </w:rPr>
        <w:t xml:space="preserve"> </w:t>
      </w:r>
      <w:r>
        <w:rPr>
          <w:rFonts w:ascii="Arial" w:hAnsi="Arial" w:cs="Arial"/>
          <w:lang w:val="en-US" w:eastAsia="ru-RU"/>
        </w:rPr>
        <w:t>and</w:t>
      </w:r>
      <w:r w:rsidRPr="00633F9B">
        <w:rPr>
          <w:rFonts w:ascii="Arial" w:hAnsi="Arial" w:cs="Arial"/>
          <w:lang w:val="en-US" w:eastAsia="ru-RU"/>
        </w:rPr>
        <w:t xml:space="preserve"> </w:t>
      </w:r>
      <w:r>
        <w:rPr>
          <w:rFonts w:ascii="Arial" w:hAnsi="Arial" w:cs="Arial"/>
          <w:lang w:val="en-US" w:eastAsia="ru-RU"/>
        </w:rPr>
        <w:t>sentenced</w:t>
      </w:r>
      <w:r w:rsidRPr="00633F9B">
        <w:rPr>
          <w:rFonts w:ascii="Arial" w:hAnsi="Arial" w:cs="Arial"/>
          <w:lang w:val="en-US" w:eastAsia="ru-RU"/>
        </w:rPr>
        <w:t xml:space="preserve"> </w:t>
      </w:r>
      <w:r>
        <w:rPr>
          <w:rFonts w:ascii="Arial" w:hAnsi="Arial" w:cs="Arial"/>
          <w:lang w:val="en-US" w:eastAsia="ru-RU"/>
        </w:rPr>
        <w:t>persons</w:t>
      </w:r>
      <w:r w:rsidRPr="00633F9B">
        <w:rPr>
          <w:rFonts w:ascii="Arial" w:hAnsi="Arial" w:cs="Arial"/>
          <w:lang w:val="en-US" w:eastAsia="ru-RU"/>
        </w:rPr>
        <w:t xml:space="preserve">, </w:t>
      </w:r>
      <w:r>
        <w:rPr>
          <w:rFonts w:ascii="Arial" w:hAnsi="Arial" w:cs="Arial"/>
          <w:lang w:val="en-US" w:eastAsia="ru-RU"/>
        </w:rPr>
        <w:t>including</w:t>
      </w:r>
      <w:r w:rsidRPr="00633F9B">
        <w:rPr>
          <w:rFonts w:ascii="Arial" w:hAnsi="Arial" w:cs="Arial"/>
          <w:lang w:val="en-US" w:eastAsia="ru-RU"/>
        </w:rPr>
        <w:t xml:space="preserve"> 200 </w:t>
      </w:r>
      <w:r>
        <w:rPr>
          <w:rFonts w:ascii="Arial" w:hAnsi="Arial" w:cs="Arial"/>
          <w:lang w:val="en-US" w:eastAsia="ru-RU"/>
        </w:rPr>
        <w:t>women</w:t>
      </w:r>
      <w:r w:rsidRPr="00633F9B">
        <w:rPr>
          <w:rFonts w:ascii="Arial" w:hAnsi="Arial" w:cs="Arial"/>
          <w:lang w:val="en-US" w:eastAsia="ru-RU"/>
        </w:rPr>
        <w:t>.</w:t>
      </w:r>
    </w:p>
    <w:p w14:paraId="59EC312E" w14:textId="77777777" w:rsidR="00023A95" w:rsidRPr="00633F9B" w:rsidRDefault="00023A95" w:rsidP="003D3E13">
      <w:pPr>
        <w:pStyle w:val="a6"/>
        <w:spacing w:line="276" w:lineRule="auto"/>
        <w:jc w:val="both"/>
        <w:rPr>
          <w:rFonts w:ascii="Arial" w:hAnsi="Arial" w:cs="Arial"/>
          <w:sz w:val="16"/>
          <w:szCs w:val="16"/>
          <w:lang w:val="en-US" w:eastAsia="ru-RU"/>
        </w:rPr>
      </w:pPr>
    </w:p>
    <w:p w14:paraId="76A2E7DA" w14:textId="67B54205" w:rsidR="00023A95" w:rsidRPr="007D6BE1" w:rsidRDefault="0039787C" w:rsidP="003D3E13">
      <w:pPr>
        <w:pStyle w:val="af2"/>
        <w:tabs>
          <w:tab w:val="left" w:pos="284"/>
          <w:tab w:val="left" w:pos="426"/>
        </w:tabs>
        <w:spacing w:line="276" w:lineRule="auto"/>
        <w:jc w:val="both"/>
        <w:rPr>
          <w:rFonts w:ascii="Arial" w:hAnsi="Arial" w:cs="Arial"/>
          <w:color w:val="FF0000"/>
          <w:lang w:val="en-US"/>
        </w:rPr>
      </w:pPr>
      <w:r>
        <w:rPr>
          <w:rFonts w:ascii="Arial" w:hAnsi="Arial" w:cs="Arial"/>
          <w:b/>
          <w:lang w:val="en-US"/>
        </w:rPr>
        <w:t>There is ongoing cooperation of the Coalition with the Ministry of Health and Social Protection of Population of the Republic of Tajikistan.</w:t>
      </w:r>
      <w:r w:rsidR="00023A95" w:rsidRPr="0039787C">
        <w:rPr>
          <w:rFonts w:ascii="Arial" w:hAnsi="Arial" w:cs="Arial"/>
          <w:lang w:val="en-US"/>
        </w:rPr>
        <w:t xml:space="preserve"> </w:t>
      </w:r>
      <w:r w:rsidR="00523AC8">
        <w:rPr>
          <w:rFonts w:ascii="Arial" w:hAnsi="Arial" w:cs="Arial"/>
          <w:lang w:val="en-US"/>
        </w:rPr>
        <w:t>Since</w:t>
      </w:r>
      <w:r w:rsidR="00523AC8" w:rsidRPr="007D6BE1">
        <w:rPr>
          <w:rFonts w:ascii="Arial" w:hAnsi="Arial" w:cs="Arial"/>
          <w:lang w:val="en-US"/>
        </w:rPr>
        <w:t xml:space="preserve"> 2022, </w:t>
      </w:r>
      <w:r w:rsidR="00523AC8">
        <w:rPr>
          <w:rFonts w:ascii="Arial" w:hAnsi="Arial" w:cs="Arial"/>
          <w:lang w:val="en-US"/>
        </w:rPr>
        <w:t>the</w:t>
      </w:r>
      <w:r w:rsidR="00523AC8" w:rsidRPr="007D6BE1">
        <w:rPr>
          <w:rFonts w:ascii="Arial" w:hAnsi="Arial" w:cs="Arial"/>
          <w:lang w:val="en-US"/>
        </w:rPr>
        <w:t xml:space="preserve"> </w:t>
      </w:r>
      <w:r w:rsidR="00523AC8">
        <w:rPr>
          <w:rFonts w:ascii="Arial" w:hAnsi="Arial" w:cs="Arial"/>
          <w:lang w:val="en-US"/>
        </w:rPr>
        <w:t>Coalition</w:t>
      </w:r>
      <w:r w:rsidR="00523AC8" w:rsidRPr="007D6BE1">
        <w:rPr>
          <w:rFonts w:ascii="Arial" w:hAnsi="Arial" w:cs="Arial"/>
          <w:lang w:val="en-US"/>
        </w:rPr>
        <w:t xml:space="preserve"> </w:t>
      </w:r>
      <w:r w:rsidR="00523AC8">
        <w:rPr>
          <w:rFonts w:ascii="Arial" w:hAnsi="Arial" w:cs="Arial"/>
          <w:lang w:val="en-US"/>
        </w:rPr>
        <w:t>has</w:t>
      </w:r>
      <w:r w:rsidR="00523AC8" w:rsidRPr="007D6BE1">
        <w:rPr>
          <w:rFonts w:ascii="Arial" w:hAnsi="Arial" w:cs="Arial"/>
          <w:lang w:val="en-US"/>
        </w:rPr>
        <w:t xml:space="preserve"> </w:t>
      </w:r>
      <w:r w:rsidR="00523AC8">
        <w:rPr>
          <w:rFonts w:ascii="Arial" w:hAnsi="Arial" w:cs="Arial"/>
          <w:lang w:val="en-US"/>
        </w:rPr>
        <w:t>gained</w:t>
      </w:r>
      <w:r w:rsidR="00523AC8" w:rsidRPr="007D6BE1">
        <w:rPr>
          <w:rFonts w:ascii="Arial" w:hAnsi="Arial" w:cs="Arial"/>
          <w:lang w:val="en-US"/>
        </w:rPr>
        <w:t xml:space="preserve"> </w:t>
      </w:r>
      <w:r w:rsidR="00523AC8">
        <w:rPr>
          <w:rFonts w:ascii="Arial" w:hAnsi="Arial" w:cs="Arial"/>
          <w:lang w:val="en-US"/>
        </w:rPr>
        <w:t>access</w:t>
      </w:r>
      <w:r w:rsidR="00523AC8" w:rsidRPr="007D6BE1">
        <w:rPr>
          <w:rFonts w:ascii="Arial" w:hAnsi="Arial" w:cs="Arial"/>
          <w:lang w:val="en-US"/>
        </w:rPr>
        <w:t xml:space="preserve"> </w:t>
      </w:r>
      <w:r w:rsidR="00523AC8">
        <w:rPr>
          <w:rFonts w:ascii="Arial" w:hAnsi="Arial" w:cs="Arial"/>
          <w:lang w:val="en-US"/>
        </w:rPr>
        <w:t>to</w:t>
      </w:r>
      <w:r w:rsidR="00523AC8" w:rsidRPr="007D6BE1">
        <w:rPr>
          <w:rFonts w:ascii="Arial" w:hAnsi="Arial" w:cs="Arial"/>
          <w:lang w:val="en-US"/>
        </w:rPr>
        <w:t xml:space="preserve"> </w:t>
      </w:r>
      <w:r w:rsidR="00523AC8">
        <w:rPr>
          <w:rFonts w:ascii="Arial" w:hAnsi="Arial" w:cs="Arial"/>
          <w:lang w:val="en-US"/>
        </w:rPr>
        <w:t>psychiatric</w:t>
      </w:r>
      <w:r w:rsidR="00523AC8" w:rsidRPr="007D6BE1">
        <w:rPr>
          <w:rFonts w:ascii="Arial" w:hAnsi="Arial" w:cs="Arial"/>
          <w:lang w:val="en-US"/>
        </w:rPr>
        <w:t xml:space="preserve"> </w:t>
      </w:r>
      <w:r w:rsidR="00523AC8">
        <w:rPr>
          <w:rFonts w:ascii="Arial" w:hAnsi="Arial" w:cs="Arial"/>
          <w:lang w:val="en-US"/>
        </w:rPr>
        <w:t>facilities</w:t>
      </w:r>
      <w:r w:rsidR="00523AC8" w:rsidRPr="007D6BE1">
        <w:rPr>
          <w:rFonts w:ascii="Arial" w:hAnsi="Arial" w:cs="Arial"/>
          <w:lang w:val="en-US"/>
        </w:rPr>
        <w:t xml:space="preserve"> </w:t>
      </w:r>
      <w:r w:rsidR="00523AC8">
        <w:rPr>
          <w:rFonts w:ascii="Arial" w:hAnsi="Arial" w:cs="Arial"/>
          <w:lang w:val="en-US"/>
        </w:rPr>
        <w:t>of</w:t>
      </w:r>
      <w:r w:rsidR="00523AC8" w:rsidRPr="007D6BE1">
        <w:rPr>
          <w:rFonts w:ascii="Arial" w:hAnsi="Arial" w:cs="Arial"/>
          <w:lang w:val="en-US"/>
        </w:rPr>
        <w:t xml:space="preserve"> </w:t>
      </w:r>
      <w:r w:rsidR="00523AC8">
        <w:rPr>
          <w:rFonts w:ascii="Arial" w:hAnsi="Arial" w:cs="Arial"/>
          <w:lang w:val="en-US"/>
        </w:rPr>
        <w:t>the</w:t>
      </w:r>
      <w:r w:rsidR="00523AC8" w:rsidRPr="007D6BE1">
        <w:rPr>
          <w:rFonts w:ascii="Arial" w:hAnsi="Arial" w:cs="Arial"/>
          <w:lang w:val="en-US"/>
        </w:rPr>
        <w:t xml:space="preserve"> </w:t>
      </w:r>
      <w:r w:rsidR="00523AC8">
        <w:rPr>
          <w:rFonts w:ascii="Arial" w:hAnsi="Arial" w:cs="Arial"/>
          <w:lang w:val="en-US"/>
        </w:rPr>
        <w:t>Republic</w:t>
      </w:r>
      <w:r w:rsidR="00523AC8" w:rsidRPr="007D6BE1">
        <w:rPr>
          <w:rFonts w:ascii="Arial" w:hAnsi="Arial" w:cs="Arial"/>
          <w:lang w:val="en-US"/>
        </w:rPr>
        <w:t xml:space="preserve"> </w:t>
      </w:r>
      <w:r w:rsidR="00523AC8">
        <w:rPr>
          <w:rFonts w:ascii="Arial" w:hAnsi="Arial" w:cs="Arial"/>
          <w:lang w:val="en-US"/>
        </w:rPr>
        <w:t>of</w:t>
      </w:r>
      <w:r w:rsidR="00523AC8" w:rsidRPr="007D6BE1">
        <w:rPr>
          <w:rFonts w:ascii="Arial" w:hAnsi="Arial" w:cs="Arial"/>
          <w:lang w:val="en-US"/>
        </w:rPr>
        <w:t xml:space="preserve"> </w:t>
      </w:r>
      <w:r w:rsidR="00523AC8">
        <w:rPr>
          <w:rFonts w:ascii="Arial" w:hAnsi="Arial" w:cs="Arial"/>
          <w:lang w:val="en-US"/>
        </w:rPr>
        <w:t>Tajikistan</w:t>
      </w:r>
      <w:r w:rsidR="00523AC8" w:rsidRPr="007D6BE1">
        <w:rPr>
          <w:rFonts w:ascii="Arial" w:hAnsi="Arial" w:cs="Arial"/>
          <w:lang w:val="en-US"/>
        </w:rPr>
        <w:t xml:space="preserve"> </w:t>
      </w:r>
      <w:r w:rsidR="00523AC8">
        <w:rPr>
          <w:rFonts w:ascii="Arial" w:hAnsi="Arial" w:cs="Arial"/>
          <w:lang w:val="en-US"/>
        </w:rPr>
        <w:t>to</w:t>
      </w:r>
      <w:r w:rsidR="00523AC8" w:rsidRPr="007D6BE1">
        <w:rPr>
          <w:rFonts w:ascii="Arial" w:hAnsi="Arial" w:cs="Arial"/>
          <w:lang w:val="en-US"/>
        </w:rPr>
        <w:t xml:space="preserve"> </w:t>
      </w:r>
      <w:r w:rsidR="00523AC8">
        <w:rPr>
          <w:rFonts w:ascii="Arial" w:hAnsi="Arial" w:cs="Arial"/>
          <w:lang w:val="en-US"/>
        </w:rPr>
        <w:t>conduct</w:t>
      </w:r>
      <w:r w:rsidR="00523AC8" w:rsidRPr="007D6BE1">
        <w:rPr>
          <w:rFonts w:ascii="Arial" w:hAnsi="Arial" w:cs="Arial"/>
          <w:lang w:val="en-US"/>
        </w:rPr>
        <w:t xml:space="preserve"> </w:t>
      </w:r>
      <w:r w:rsidR="00523AC8">
        <w:rPr>
          <w:rFonts w:ascii="Arial" w:hAnsi="Arial" w:cs="Arial"/>
          <w:lang w:val="en-US"/>
        </w:rPr>
        <w:t>monitoring</w:t>
      </w:r>
      <w:r w:rsidR="00523AC8" w:rsidRPr="007D6BE1">
        <w:rPr>
          <w:rFonts w:ascii="Arial" w:hAnsi="Arial" w:cs="Arial"/>
          <w:lang w:val="en-US"/>
        </w:rPr>
        <w:t xml:space="preserve"> </w:t>
      </w:r>
      <w:r w:rsidR="00523AC8">
        <w:rPr>
          <w:rFonts w:ascii="Arial" w:hAnsi="Arial" w:cs="Arial"/>
          <w:lang w:val="en-US"/>
        </w:rPr>
        <w:t>of</w:t>
      </w:r>
      <w:r w:rsidR="00523AC8" w:rsidRPr="007D6BE1">
        <w:rPr>
          <w:rFonts w:ascii="Arial" w:hAnsi="Arial" w:cs="Arial"/>
          <w:lang w:val="en-US"/>
        </w:rPr>
        <w:t xml:space="preserve"> </w:t>
      </w:r>
      <w:r w:rsidR="00523AC8">
        <w:rPr>
          <w:rFonts w:ascii="Arial" w:hAnsi="Arial" w:cs="Arial"/>
          <w:lang w:val="en-US"/>
        </w:rPr>
        <w:t>situation</w:t>
      </w:r>
      <w:r w:rsidR="00523AC8" w:rsidRPr="007D6BE1">
        <w:rPr>
          <w:rFonts w:ascii="Arial" w:hAnsi="Arial" w:cs="Arial"/>
          <w:lang w:val="en-US"/>
        </w:rPr>
        <w:t xml:space="preserve"> </w:t>
      </w:r>
      <w:r w:rsidR="00523AC8">
        <w:rPr>
          <w:rFonts w:ascii="Arial" w:hAnsi="Arial" w:cs="Arial"/>
          <w:lang w:val="en-US"/>
        </w:rPr>
        <w:t>with</w:t>
      </w:r>
      <w:r w:rsidR="00523AC8" w:rsidRPr="007D6BE1">
        <w:rPr>
          <w:rFonts w:ascii="Arial" w:hAnsi="Arial" w:cs="Arial"/>
          <w:lang w:val="en-US"/>
        </w:rPr>
        <w:t xml:space="preserve"> </w:t>
      </w:r>
      <w:r w:rsidR="00C13130">
        <w:rPr>
          <w:rFonts w:ascii="Arial" w:hAnsi="Arial" w:cs="Arial"/>
          <w:lang w:val="en-US"/>
        </w:rPr>
        <w:t xml:space="preserve">the </w:t>
      </w:r>
      <w:r w:rsidR="00523AC8">
        <w:rPr>
          <w:rFonts w:ascii="Arial" w:hAnsi="Arial" w:cs="Arial"/>
          <w:lang w:val="en-US"/>
        </w:rPr>
        <w:t>observance</w:t>
      </w:r>
      <w:r w:rsidR="00523AC8" w:rsidRPr="007D6BE1">
        <w:rPr>
          <w:rFonts w:ascii="Arial" w:hAnsi="Arial" w:cs="Arial"/>
          <w:lang w:val="en-US"/>
        </w:rPr>
        <w:t xml:space="preserve"> </w:t>
      </w:r>
      <w:r w:rsidR="00523AC8">
        <w:rPr>
          <w:rFonts w:ascii="Arial" w:hAnsi="Arial" w:cs="Arial"/>
          <w:lang w:val="en-US"/>
        </w:rPr>
        <w:t>of</w:t>
      </w:r>
      <w:r w:rsidR="00523AC8" w:rsidRPr="007D6BE1">
        <w:rPr>
          <w:rFonts w:ascii="Arial" w:hAnsi="Arial" w:cs="Arial"/>
          <w:lang w:val="en-US"/>
        </w:rPr>
        <w:t xml:space="preserve"> </w:t>
      </w:r>
      <w:r w:rsidR="00523AC8">
        <w:rPr>
          <w:rFonts w:ascii="Arial" w:hAnsi="Arial" w:cs="Arial"/>
          <w:lang w:val="en-US"/>
        </w:rPr>
        <w:t>the</w:t>
      </w:r>
      <w:r w:rsidR="00523AC8" w:rsidRPr="007D6BE1">
        <w:rPr>
          <w:rFonts w:ascii="Arial" w:hAnsi="Arial" w:cs="Arial"/>
          <w:lang w:val="en-US"/>
        </w:rPr>
        <w:t xml:space="preserve"> </w:t>
      </w:r>
      <w:r w:rsidR="00523AC8">
        <w:rPr>
          <w:rFonts w:ascii="Arial" w:hAnsi="Arial" w:cs="Arial"/>
          <w:lang w:val="en-US"/>
        </w:rPr>
        <w:t>rights</w:t>
      </w:r>
      <w:r w:rsidR="00523AC8" w:rsidRPr="007D6BE1">
        <w:rPr>
          <w:rFonts w:ascii="Arial" w:hAnsi="Arial" w:cs="Arial"/>
          <w:lang w:val="en-US"/>
        </w:rPr>
        <w:t xml:space="preserve"> </w:t>
      </w:r>
      <w:r w:rsidR="00523AC8">
        <w:rPr>
          <w:rFonts w:ascii="Arial" w:hAnsi="Arial" w:cs="Arial"/>
          <w:lang w:val="en-US"/>
        </w:rPr>
        <w:t>and</w:t>
      </w:r>
      <w:r w:rsidR="00523AC8" w:rsidRPr="007D6BE1">
        <w:rPr>
          <w:rFonts w:ascii="Arial" w:hAnsi="Arial" w:cs="Arial"/>
          <w:lang w:val="en-US"/>
        </w:rPr>
        <w:t xml:space="preserve"> </w:t>
      </w:r>
      <w:r w:rsidR="00913030">
        <w:rPr>
          <w:rFonts w:ascii="Arial" w:hAnsi="Arial" w:cs="Arial"/>
          <w:lang w:val="en-US"/>
        </w:rPr>
        <w:t>safeguard</w:t>
      </w:r>
      <w:r w:rsidR="00523AC8">
        <w:rPr>
          <w:rFonts w:ascii="Arial" w:hAnsi="Arial" w:cs="Arial"/>
          <w:lang w:val="en-US"/>
        </w:rPr>
        <w:t>s</w:t>
      </w:r>
      <w:r w:rsidR="00523AC8" w:rsidRPr="007D6BE1">
        <w:rPr>
          <w:rFonts w:ascii="Arial" w:hAnsi="Arial" w:cs="Arial"/>
          <w:lang w:val="en-US"/>
        </w:rPr>
        <w:t xml:space="preserve"> </w:t>
      </w:r>
      <w:r w:rsidR="00523AC8">
        <w:rPr>
          <w:rFonts w:ascii="Arial" w:hAnsi="Arial" w:cs="Arial"/>
          <w:lang w:val="en-US"/>
        </w:rPr>
        <w:t>for</w:t>
      </w:r>
      <w:r w:rsidR="00523AC8" w:rsidRPr="007D6BE1">
        <w:rPr>
          <w:rFonts w:ascii="Arial" w:hAnsi="Arial" w:cs="Arial"/>
          <w:lang w:val="en-US"/>
        </w:rPr>
        <w:t xml:space="preserve"> </w:t>
      </w:r>
      <w:r w:rsidR="00523AC8">
        <w:rPr>
          <w:rFonts w:ascii="Arial" w:hAnsi="Arial" w:cs="Arial"/>
          <w:lang w:val="en-US"/>
        </w:rPr>
        <w:t>persons</w:t>
      </w:r>
      <w:r w:rsidR="00523AC8" w:rsidRPr="007D6BE1">
        <w:rPr>
          <w:rFonts w:ascii="Arial" w:hAnsi="Arial" w:cs="Arial"/>
          <w:lang w:val="en-US"/>
        </w:rPr>
        <w:t xml:space="preserve"> </w:t>
      </w:r>
      <w:r w:rsidR="00D7761E">
        <w:rPr>
          <w:rFonts w:ascii="Arial" w:hAnsi="Arial" w:cs="Arial"/>
          <w:lang w:val="en-US"/>
        </w:rPr>
        <w:t>of</w:t>
      </w:r>
      <w:r w:rsidR="00D7761E" w:rsidRPr="007D6BE1">
        <w:rPr>
          <w:rFonts w:ascii="Arial" w:hAnsi="Arial" w:cs="Arial"/>
          <w:lang w:val="en-US"/>
        </w:rPr>
        <w:t xml:space="preserve"> </w:t>
      </w:r>
      <w:r w:rsidR="00D7761E">
        <w:rPr>
          <w:rFonts w:ascii="Arial" w:hAnsi="Arial" w:cs="Arial"/>
          <w:lang w:val="en-US"/>
        </w:rPr>
        <w:t>unsound</w:t>
      </w:r>
      <w:r w:rsidR="00D7761E" w:rsidRPr="007D6BE1">
        <w:rPr>
          <w:rFonts w:ascii="Arial" w:hAnsi="Arial" w:cs="Arial"/>
          <w:lang w:val="en-US"/>
        </w:rPr>
        <w:t xml:space="preserve"> </w:t>
      </w:r>
      <w:r w:rsidR="00D7761E">
        <w:rPr>
          <w:rFonts w:ascii="Arial" w:hAnsi="Arial" w:cs="Arial"/>
          <w:lang w:val="en-US"/>
        </w:rPr>
        <w:t>mind</w:t>
      </w:r>
      <w:r w:rsidR="00D7761E" w:rsidRPr="007D6BE1">
        <w:rPr>
          <w:rFonts w:ascii="Arial" w:hAnsi="Arial" w:cs="Arial"/>
          <w:lang w:val="en-US"/>
        </w:rPr>
        <w:t xml:space="preserve"> </w:t>
      </w:r>
      <w:r w:rsidR="00913030">
        <w:rPr>
          <w:rFonts w:ascii="Arial" w:hAnsi="Arial" w:cs="Arial"/>
          <w:lang w:val="en-US"/>
        </w:rPr>
        <w:t>spending time</w:t>
      </w:r>
      <w:r w:rsidR="007D6BE1" w:rsidRPr="007D6BE1">
        <w:rPr>
          <w:rFonts w:ascii="Arial" w:hAnsi="Arial" w:cs="Arial"/>
          <w:lang w:val="en-US"/>
        </w:rPr>
        <w:t xml:space="preserve"> </w:t>
      </w:r>
      <w:r w:rsidR="007D6BE1">
        <w:rPr>
          <w:rFonts w:ascii="Arial" w:hAnsi="Arial" w:cs="Arial"/>
          <w:lang w:val="en-US"/>
        </w:rPr>
        <w:t>in</w:t>
      </w:r>
      <w:r w:rsidR="007D6BE1" w:rsidRPr="007D6BE1">
        <w:rPr>
          <w:rFonts w:ascii="Arial" w:hAnsi="Arial" w:cs="Arial"/>
          <w:lang w:val="en-US"/>
        </w:rPr>
        <w:t xml:space="preserve"> </w:t>
      </w:r>
      <w:r w:rsidR="007D6BE1">
        <w:rPr>
          <w:rFonts w:ascii="Arial" w:hAnsi="Arial" w:cs="Arial"/>
          <w:lang w:val="en-US"/>
        </w:rPr>
        <w:t xml:space="preserve">Prisons and Custodial Facilities (PCF), in particular, right to freedom from torture, right to </w:t>
      </w:r>
      <w:r w:rsidR="00D35704">
        <w:rPr>
          <w:rFonts w:ascii="Arial" w:hAnsi="Arial" w:cs="Arial"/>
          <w:lang w:val="en-US"/>
        </w:rPr>
        <w:t xml:space="preserve">lawful </w:t>
      </w:r>
      <w:r w:rsidR="00E512EE">
        <w:rPr>
          <w:rFonts w:ascii="Arial" w:hAnsi="Arial" w:cs="Arial"/>
          <w:lang w:val="en-US"/>
        </w:rPr>
        <w:t xml:space="preserve">institutional </w:t>
      </w:r>
      <w:r w:rsidR="00D35704">
        <w:rPr>
          <w:rFonts w:ascii="Arial" w:hAnsi="Arial" w:cs="Arial"/>
          <w:lang w:val="en-US"/>
        </w:rPr>
        <w:t xml:space="preserve">placement in PCF, </w:t>
      </w:r>
      <w:r w:rsidR="00894B6F">
        <w:rPr>
          <w:rFonts w:ascii="Arial" w:hAnsi="Arial" w:cs="Arial"/>
          <w:lang w:val="en-US"/>
        </w:rPr>
        <w:t xml:space="preserve">right to </w:t>
      </w:r>
      <w:r w:rsidR="006731B8">
        <w:rPr>
          <w:rFonts w:ascii="Arial" w:hAnsi="Arial" w:cs="Arial"/>
          <w:lang w:val="en-US"/>
        </w:rPr>
        <w:t>provision of everyday routine services</w:t>
      </w:r>
      <w:r w:rsidR="00955537">
        <w:rPr>
          <w:rFonts w:ascii="Arial" w:hAnsi="Arial" w:cs="Arial"/>
          <w:lang w:val="en-US"/>
        </w:rPr>
        <w:t xml:space="preserve">, </w:t>
      </w:r>
      <w:r w:rsidR="00DE72DE">
        <w:rPr>
          <w:rFonts w:ascii="Arial" w:hAnsi="Arial" w:cs="Arial"/>
          <w:lang w:val="en-US"/>
        </w:rPr>
        <w:t xml:space="preserve">right to therapeutic nourishment, </w:t>
      </w:r>
      <w:r w:rsidR="001962DF">
        <w:rPr>
          <w:rFonts w:ascii="Arial" w:hAnsi="Arial" w:cs="Arial"/>
          <w:lang w:val="en-US"/>
        </w:rPr>
        <w:t xml:space="preserve">right to </w:t>
      </w:r>
      <w:r w:rsidR="009D1934">
        <w:rPr>
          <w:rFonts w:ascii="Arial" w:hAnsi="Arial" w:cs="Arial"/>
          <w:lang w:val="en-US"/>
        </w:rPr>
        <w:t xml:space="preserve">proper </w:t>
      </w:r>
      <w:r w:rsidR="006731B8">
        <w:rPr>
          <w:rFonts w:ascii="Arial" w:hAnsi="Arial" w:cs="Arial"/>
          <w:lang w:val="en-US"/>
        </w:rPr>
        <w:t xml:space="preserve">confinement / </w:t>
      </w:r>
      <w:r w:rsidR="009D1934">
        <w:rPr>
          <w:rFonts w:ascii="Arial" w:hAnsi="Arial" w:cs="Arial"/>
          <w:lang w:val="en-US"/>
        </w:rPr>
        <w:t xml:space="preserve">incarceration conditions, </w:t>
      </w:r>
      <w:r w:rsidR="000254CA">
        <w:rPr>
          <w:rFonts w:ascii="Arial" w:hAnsi="Arial" w:cs="Arial"/>
          <w:lang w:val="en-US"/>
        </w:rPr>
        <w:t>and situation with PCF staff activity management.</w:t>
      </w:r>
    </w:p>
    <w:p w14:paraId="0A1A1DD0" w14:textId="3CE1A6B6" w:rsidR="00037746" w:rsidRPr="005601B3" w:rsidRDefault="005601B3" w:rsidP="003D3E13">
      <w:pPr>
        <w:shd w:val="clear" w:color="auto" w:fill="FFFFFF"/>
        <w:spacing w:after="0"/>
        <w:jc w:val="both"/>
        <w:rPr>
          <w:rFonts w:ascii="Arial" w:eastAsia="Times New Roman" w:hAnsi="Arial" w:cs="Arial"/>
          <w:color w:val="222222"/>
          <w:lang w:val="en-US" w:eastAsia="ru-RU"/>
        </w:rPr>
      </w:pPr>
      <w:r>
        <w:rPr>
          <w:rFonts w:ascii="Arial" w:eastAsia="Times New Roman" w:hAnsi="Arial" w:cs="Arial"/>
          <w:color w:val="222222"/>
          <w:lang w:val="en-US" w:eastAsia="ru-RU"/>
        </w:rPr>
        <w:t>In</w:t>
      </w:r>
      <w:r w:rsidRPr="005601B3">
        <w:rPr>
          <w:rFonts w:ascii="Arial" w:eastAsia="Times New Roman" w:hAnsi="Arial" w:cs="Arial"/>
          <w:color w:val="222222"/>
          <w:lang w:val="en-US" w:eastAsia="ru-RU"/>
        </w:rPr>
        <w:t xml:space="preserve"> 2023, </w:t>
      </w:r>
      <w:r>
        <w:rPr>
          <w:rFonts w:ascii="Arial" w:eastAsia="Times New Roman" w:hAnsi="Arial" w:cs="Arial"/>
          <w:color w:val="222222"/>
          <w:lang w:val="en-US" w:eastAsia="ru-RU"/>
        </w:rPr>
        <w:t>there</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were</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carried</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out</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educational</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activities</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on</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capacity</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building</w:t>
      </w:r>
      <w:r w:rsidRPr="005601B3">
        <w:rPr>
          <w:rFonts w:ascii="Arial" w:eastAsia="Times New Roman" w:hAnsi="Arial" w:cs="Arial"/>
          <w:color w:val="222222"/>
          <w:lang w:val="en-US" w:eastAsia="ru-RU"/>
        </w:rPr>
        <w:t xml:space="preserve"> </w:t>
      </w:r>
      <w:r w:rsidR="00C60AC2">
        <w:rPr>
          <w:rFonts w:ascii="Arial" w:eastAsia="Times New Roman" w:hAnsi="Arial" w:cs="Arial"/>
          <w:color w:val="222222"/>
          <w:lang w:val="en-US" w:eastAsia="ru-RU"/>
        </w:rPr>
        <w:t>for</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Monitoring</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Unit</w:t>
      </w:r>
      <w:r w:rsidRPr="005601B3">
        <w:rPr>
          <w:rFonts w:ascii="Arial" w:eastAsia="Times New Roman" w:hAnsi="Arial" w:cs="Arial"/>
          <w:color w:val="222222"/>
          <w:lang w:val="en-US" w:eastAsia="ru-RU"/>
        </w:rPr>
        <w:t xml:space="preserve"> </w:t>
      </w:r>
      <w:r>
        <w:rPr>
          <w:rFonts w:ascii="Arial" w:eastAsia="Times New Roman" w:hAnsi="Arial" w:cs="Arial"/>
          <w:color w:val="222222"/>
          <w:lang w:val="en-US" w:eastAsia="ru-RU"/>
        </w:rPr>
        <w:t>members</w:t>
      </w:r>
      <w:r w:rsidR="00C60AC2">
        <w:rPr>
          <w:rFonts w:ascii="Arial" w:eastAsia="Times New Roman" w:hAnsi="Arial" w:cs="Arial"/>
          <w:color w:val="222222"/>
          <w:lang w:val="en-US" w:eastAsia="ru-RU"/>
        </w:rPr>
        <w:t>,</w:t>
      </w:r>
      <w:r w:rsidRPr="005601B3">
        <w:rPr>
          <w:rFonts w:ascii="Arial" w:eastAsia="Times New Roman" w:hAnsi="Arial" w:cs="Arial"/>
          <w:color w:val="222222"/>
          <w:lang w:val="en-US" w:eastAsia="ru-RU"/>
        </w:rPr>
        <w:t xml:space="preserve"> </w:t>
      </w:r>
      <w:r w:rsidR="00243FFC">
        <w:rPr>
          <w:rFonts w:ascii="Arial" w:eastAsia="Times New Roman" w:hAnsi="Arial" w:cs="Arial"/>
          <w:color w:val="222222"/>
          <w:lang w:val="en-US" w:eastAsia="ru-RU"/>
        </w:rPr>
        <w:t>for</w:t>
      </w:r>
      <w:r w:rsidR="00C60AC2">
        <w:rPr>
          <w:rFonts w:ascii="Arial" w:eastAsia="Times New Roman" w:hAnsi="Arial" w:cs="Arial"/>
          <w:color w:val="222222"/>
          <w:lang w:val="en-US" w:eastAsia="ru-RU"/>
        </w:rPr>
        <w:t xml:space="preserve"> </w:t>
      </w:r>
      <w:r w:rsidR="00243FFC">
        <w:rPr>
          <w:rFonts w:ascii="Arial" w:eastAsia="Times New Roman" w:hAnsi="Arial" w:cs="Arial"/>
          <w:color w:val="222222"/>
          <w:lang w:val="en-US" w:eastAsia="ru-RU"/>
        </w:rPr>
        <w:t xml:space="preserve">the purpose of </w:t>
      </w:r>
      <w:r w:rsidR="00C60AC2">
        <w:rPr>
          <w:rFonts w:ascii="Arial" w:eastAsia="Times New Roman" w:hAnsi="Arial" w:cs="Arial"/>
          <w:color w:val="222222"/>
          <w:lang w:val="en-US" w:eastAsia="ru-RU"/>
        </w:rPr>
        <w:t>monitor</w:t>
      </w:r>
      <w:r w:rsidR="00243FFC">
        <w:rPr>
          <w:rFonts w:ascii="Arial" w:eastAsia="Times New Roman" w:hAnsi="Arial" w:cs="Arial"/>
          <w:color w:val="222222"/>
          <w:lang w:val="en-US" w:eastAsia="ru-RU"/>
        </w:rPr>
        <w:t>ing</w:t>
      </w:r>
      <w:r w:rsidR="00C60AC2">
        <w:rPr>
          <w:rFonts w:ascii="Arial" w:eastAsia="Times New Roman" w:hAnsi="Arial" w:cs="Arial"/>
          <w:color w:val="222222"/>
          <w:lang w:val="en-US" w:eastAsia="ru-RU"/>
        </w:rPr>
        <w:t xml:space="preserve"> the compliance with psychiatric assistance and human rights standards in </w:t>
      </w:r>
      <w:r>
        <w:rPr>
          <w:rFonts w:ascii="Arial" w:eastAsia="Times New Roman" w:hAnsi="Arial" w:cs="Arial"/>
          <w:color w:val="222222"/>
          <w:lang w:val="en-US" w:eastAsia="ru-RU"/>
        </w:rPr>
        <w:t>psychiatric facilities</w:t>
      </w:r>
      <w:r w:rsidR="00C60AC2">
        <w:rPr>
          <w:rFonts w:ascii="Arial" w:eastAsia="Times New Roman" w:hAnsi="Arial" w:cs="Arial"/>
          <w:color w:val="222222"/>
          <w:lang w:val="en-US" w:eastAsia="ru-RU"/>
        </w:rPr>
        <w:t>.</w:t>
      </w:r>
    </w:p>
    <w:p w14:paraId="26F66053" w14:textId="77777777" w:rsidR="00037746" w:rsidRPr="005601B3" w:rsidRDefault="00037746" w:rsidP="003D3E13">
      <w:pPr>
        <w:pStyle w:val="af2"/>
        <w:tabs>
          <w:tab w:val="left" w:pos="284"/>
          <w:tab w:val="left" w:pos="426"/>
        </w:tabs>
        <w:spacing w:line="276" w:lineRule="auto"/>
        <w:jc w:val="both"/>
        <w:rPr>
          <w:rFonts w:ascii="Arial" w:hAnsi="Arial" w:cs="Arial"/>
          <w:sz w:val="16"/>
          <w:szCs w:val="16"/>
          <w:lang w:val="en-US"/>
        </w:rPr>
      </w:pPr>
    </w:p>
    <w:p w14:paraId="33098420" w14:textId="5F6CE362" w:rsidR="0029551F" w:rsidRDefault="00EB53BE" w:rsidP="003D3E13">
      <w:pPr>
        <w:tabs>
          <w:tab w:val="left" w:pos="284"/>
        </w:tabs>
        <w:spacing w:after="0"/>
        <w:jc w:val="both"/>
        <w:rPr>
          <w:rFonts w:ascii="Arial" w:hAnsi="Arial" w:cs="Arial"/>
          <w:lang w:val="en-US"/>
        </w:rPr>
      </w:pPr>
      <w:r>
        <w:rPr>
          <w:rFonts w:ascii="Arial" w:hAnsi="Arial" w:cs="Arial"/>
          <w:b/>
          <w:lang w:val="en-US"/>
        </w:rPr>
        <w:t xml:space="preserve">Cooperation of the Coalition with the Union of Lawyers of the Republic of Tajikistan: </w:t>
      </w:r>
      <w:r>
        <w:rPr>
          <w:rFonts w:ascii="Arial" w:hAnsi="Arial" w:cs="Arial"/>
          <w:lang w:val="en-US"/>
        </w:rPr>
        <w:t>The Coalition has been carrying out educational activities for practicing lawyers and legal experts. In</w:t>
      </w:r>
      <w:r w:rsidRPr="00645BEA">
        <w:rPr>
          <w:rFonts w:ascii="Arial" w:hAnsi="Arial" w:cs="Arial"/>
          <w:lang w:val="en-US"/>
        </w:rPr>
        <w:t xml:space="preserve"> 2023, </w:t>
      </w:r>
      <w:r>
        <w:rPr>
          <w:rFonts w:ascii="Arial" w:hAnsi="Arial" w:cs="Arial"/>
          <w:lang w:val="en-US"/>
        </w:rPr>
        <w:t>for</w:t>
      </w:r>
      <w:r w:rsidRPr="00645BEA">
        <w:rPr>
          <w:rFonts w:ascii="Arial" w:hAnsi="Arial" w:cs="Arial"/>
          <w:lang w:val="en-US"/>
        </w:rPr>
        <w:t xml:space="preserve"> 60 </w:t>
      </w:r>
      <w:r>
        <w:rPr>
          <w:rFonts w:ascii="Arial" w:hAnsi="Arial" w:cs="Arial"/>
          <w:lang w:val="en-US"/>
        </w:rPr>
        <w:t>lawyers</w:t>
      </w:r>
      <w:r w:rsidRPr="00645BEA">
        <w:rPr>
          <w:rFonts w:ascii="Arial" w:hAnsi="Arial" w:cs="Arial"/>
          <w:lang w:val="en-US"/>
        </w:rPr>
        <w:t xml:space="preserve"> (</w:t>
      </w:r>
      <w:r>
        <w:rPr>
          <w:rFonts w:ascii="Arial" w:hAnsi="Arial" w:cs="Arial"/>
          <w:lang w:val="en-US"/>
        </w:rPr>
        <w:t>among</w:t>
      </w:r>
      <w:r w:rsidRPr="00645BEA">
        <w:rPr>
          <w:rFonts w:ascii="Arial" w:hAnsi="Arial" w:cs="Arial"/>
          <w:lang w:val="en-US"/>
        </w:rPr>
        <w:t xml:space="preserve"> </w:t>
      </w:r>
      <w:r>
        <w:rPr>
          <w:rFonts w:ascii="Arial" w:hAnsi="Arial" w:cs="Arial"/>
          <w:lang w:val="en-US"/>
        </w:rPr>
        <w:t>which</w:t>
      </w:r>
      <w:r w:rsidRPr="00645BEA">
        <w:rPr>
          <w:rFonts w:ascii="Arial" w:hAnsi="Arial" w:cs="Arial"/>
          <w:lang w:val="en-US"/>
        </w:rPr>
        <w:t xml:space="preserve">, 50 </w:t>
      </w:r>
      <w:r>
        <w:rPr>
          <w:rFonts w:ascii="Arial" w:hAnsi="Arial" w:cs="Arial"/>
          <w:lang w:val="en-US"/>
        </w:rPr>
        <w:t>men</w:t>
      </w:r>
      <w:r w:rsidRPr="00645BEA">
        <w:rPr>
          <w:rFonts w:ascii="Arial" w:hAnsi="Arial" w:cs="Arial"/>
          <w:lang w:val="en-US"/>
        </w:rPr>
        <w:t xml:space="preserve"> </w:t>
      </w:r>
      <w:r>
        <w:rPr>
          <w:rFonts w:ascii="Arial" w:hAnsi="Arial" w:cs="Arial"/>
          <w:lang w:val="en-US"/>
        </w:rPr>
        <w:t>and</w:t>
      </w:r>
      <w:r w:rsidRPr="00645BEA">
        <w:rPr>
          <w:rFonts w:ascii="Arial" w:hAnsi="Arial" w:cs="Arial"/>
          <w:lang w:val="en-US"/>
        </w:rPr>
        <w:t xml:space="preserve"> 10 </w:t>
      </w:r>
      <w:r>
        <w:rPr>
          <w:rFonts w:ascii="Arial" w:hAnsi="Arial" w:cs="Arial"/>
          <w:lang w:val="en-US"/>
        </w:rPr>
        <w:t>women</w:t>
      </w:r>
      <w:r w:rsidRPr="00645BEA">
        <w:rPr>
          <w:rFonts w:ascii="Arial" w:hAnsi="Arial" w:cs="Arial"/>
          <w:lang w:val="en-US"/>
        </w:rPr>
        <w:t xml:space="preserve">), </w:t>
      </w:r>
      <w:r w:rsidR="009F7DA6">
        <w:rPr>
          <w:rFonts w:ascii="Arial" w:hAnsi="Arial" w:cs="Arial"/>
          <w:lang w:val="en-US"/>
        </w:rPr>
        <w:t>there were conducted trainings on documenting the acts of torture and cruel treatment in accordance with Istanbul Protocol standards. Also</w:t>
      </w:r>
      <w:r w:rsidR="009F7DA6" w:rsidRPr="0029551F">
        <w:rPr>
          <w:rFonts w:ascii="Arial" w:hAnsi="Arial" w:cs="Arial"/>
          <w:lang w:val="en-US"/>
        </w:rPr>
        <w:t xml:space="preserve">, 20 </w:t>
      </w:r>
      <w:r w:rsidR="009F7DA6">
        <w:rPr>
          <w:rFonts w:ascii="Arial" w:hAnsi="Arial" w:cs="Arial"/>
          <w:lang w:val="en-US"/>
        </w:rPr>
        <w:t>lawyers</w:t>
      </w:r>
      <w:r w:rsidR="009F7DA6" w:rsidRPr="0029551F">
        <w:rPr>
          <w:rFonts w:ascii="Arial" w:hAnsi="Arial" w:cs="Arial"/>
          <w:lang w:val="en-US"/>
        </w:rPr>
        <w:t xml:space="preserve"> </w:t>
      </w:r>
      <w:r w:rsidR="0029551F">
        <w:rPr>
          <w:rFonts w:ascii="Arial" w:hAnsi="Arial" w:cs="Arial"/>
          <w:lang w:val="en-US"/>
        </w:rPr>
        <w:t xml:space="preserve">completed training on issues of compensation for moral harm </w:t>
      </w:r>
      <w:r w:rsidR="008F2757">
        <w:rPr>
          <w:rFonts w:ascii="Arial" w:hAnsi="Arial" w:cs="Arial"/>
          <w:lang w:val="en-US"/>
        </w:rPr>
        <w:t xml:space="preserve">due </w:t>
      </w:r>
      <w:r w:rsidR="0029551F">
        <w:rPr>
          <w:rFonts w:ascii="Arial" w:hAnsi="Arial" w:cs="Arial"/>
          <w:lang w:val="en-US"/>
        </w:rPr>
        <w:t>to victims of torture and their relatives.</w:t>
      </w:r>
    </w:p>
    <w:p w14:paraId="068F0469" w14:textId="0F1E96FF" w:rsidR="00023A95" w:rsidRPr="00633F9B" w:rsidRDefault="00023A95" w:rsidP="003D3E13">
      <w:pPr>
        <w:tabs>
          <w:tab w:val="left" w:pos="284"/>
        </w:tabs>
        <w:spacing w:after="0"/>
        <w:jc w:val="both"/>
        <w:rPr>
          <w:rFonts w:ascii="Arial" w:hAnsi="Arial" w:cs="Arial"/>
          <w:lang w:val="en-US"/>
        </w:rPr>
      </w:pPr>
      <w:r w:rsidRPr="00633F9B">
        <w:rPr>
          <w:rFonts w:ascii="Arial" w:hAnsi="Arial" w:cs="Arial"/>
          <w:lang w:val="en-US"/>
        </w:rPr>
        <w:t xml:space="preserve"> </w:t>
      </w:r>
    </w:p>
    <w:bookmarkEnd w:id="3"/>
    <w:p w14:paraId="21C8C4D1" w14:textId="57F6D49D" w:rsidR="00233534" w:rsidRPr="008C3BE2" w:rsidRDefault="008C3BE2" w:rsidP="003D3E13">
      <w:pPr>
        <w:pStyle w:val="a3"/>
        <w:numPr>
          <w:ilvl w:val="1"/>
          <w:numId w:val="1"/>
        </w:numPr>
        <w:jc w:val="both"/>
        <w:rPr>
          <w:rFonts w:ascii="Arial" w:hAnsi="Arial" w:cs="Arial"/>
          <w:b/>
          <w:caps/>
          <w:lang w:val="en-US"/>
        </w:rPr>
      </w:pPr>
      <w:r w:rsidRPr="008C3BE2">
        <w:rPr>
          <w:rFonts w:ascii="Arial" w:eastAsia="Calibri" w:hAnsi="Arial" w:cs="Arial"/>
          <w:b/>
          <w:bCs/>
          <w:caps/>
          <w:lang w:val="en-US"/>
        </w:rPr>
        <w:t>Introduction of Rehabilitation System for Victims of Torture and Cruel Treatment</w:t>
      </w:r>
    </w:p>
    <w:p w14:paraId="2E3359D9" w14:textId="34AFCCF8" w:rsidR="00233534" w:rsidRPr="00512BBA" w:rsidRDefault="00512BBA" w:rsidP="00D415E5">
      <w:pPr>
        <w:jc w:val="both"/>
        <w:rPr>
          <w:rFonts w:ascii="Arial" w:hAnsi="Arial" w:cs="Arial"/>
          <w:lang w:val="en-US"/>
        </w:rPr>
      </w:pPr>
      <w:bookmarkStart w:id="5" w:name="_Hlk165885449"/>
      <w:r>
        <w:rPr>
          <w:rFonts w:ascii="Arial" w:hAnsi="Arial" w:cs="Arial"/>
          <w:lang w:val="en-US"/>
        </w:rPr>
        <w:t>The</w:t>
      </w:r>
      <w:r w:rsidRPr="00C762C8">
        <w:rPr>
          <w:rFonts w:ascii="Arial" w:hAnsi="Arial" w:cs="Arial"/>
          <w:lang w:val="en-US"/>
        </w:rPr>
        <w:t xml:space="preserve"> </w:t>
      </w:r>
      <w:r>
        <w:rPr>
          <w:rFonts w:ascii="Arial" w:hAnsi="Arial" w:cs="Arial"/>
          <w:lang w:val="en-US"/>
        </w:rPr>
        <w:t>purpose</w:t>
      </w:r>
      <w:r w:rsidRPr="00C762C8">
        <w:rPr>
          <w:rFonts w:ascii="Arial" w:hAnsi="Arial" w:cs="Arial"/>
          <w:lang w:val="en-US"/>
        </w:rPr>
        <w:t xml:space="preserve"> </w:t>
      </w:r>
      <w:r>
        <w:rPr>
          <w:rFonts w:ascii="Arial" w:hAnsi="Arial" w:cs="Arial"/>
          <w:lang w:val="en-US"/>
        </w:rPr>
        <w:t>of</w:t>
      </w:r>
      <w:r w:rsidRPr="00C762C8">
        <w:rPr>
          <w:rFonts w:ascii="Arial" w:hAnsi="Arial" w:cs="Arial"/>
          <w:lang w:val="en-US"/>
        </w:rPr>
        <w:t xml:space="preserve"> </w:t>
      </w:r>
      <w:r>
        <w:rPr>
          <w:rFonts w:ascii="Arial" w:hAnsi="Arial" w:cs="Arial"/>
          <w:lang w:val="en-US"/>
        </w:rPr>
        <w:t xml:space="preserve">Unit for Rehabilitation of </w:t>
      </w:r>
      <w:r>
        <w:rPr>
          <w:rFonts w:ascii="Arial" w:eastAsia="Calibri" w:hAnsi="Arial" w:cs="Arial"/>
          <w:lang w:val="en-US"/>
        </w:rPr>
        <w:t>Torture</w:t>
      </w:r>
      <w:r w:rsidRPr="00C762C8">
        <w:rPr>
          <w:rFonts w:ascii="Arial" w:eastAsia="Calibri" w:hAnsi="Arial" w:cs="Arial"/>
          <w:lang w:val="en-US"/>
        </w:rPr>
        <w:t xml:space="preserve"> </w:t>
      </w:r>
      <w:r>
        <w:rPr>
          <w:rFonts w:ascii="Arial" w:eastAsia="Calibri" w:hAnsi="Arial" w:cs="Arial"/>
          <w:lang w:val="en-US"/>
        </w:rPr>
        <w:t>Victims</w:t>
      </w:r>
      <w:r w:rsidRPr="00C762C8">
        <w:rPr>
          <w:rFonts w:ascii="Arial" w:eastAsia="Calibri" w:hAnsi="Arial" w:cs="Arial"/>
          <w:lang w:val="en-US"/>
        </w:rPr>
        <w:t xml:space="preserve"> </w:t>
      </w:r>
      <w:r>
        <w:rPr>
          <w:rFonts w:ascii="Arial" w:eastAsia="Calibri" w:hAnsi="Arial" w:cs="Arial"/>
          <w:lang w:val="en-US"/>
        </w:rPr>
        <w:t>and</w:t>
      </w:r>
      <w:r w:rsidRPr="00C762C8">
        <w:rPr>
          <w:rFonts w:ascii="Arial" w:eastAsia="Calibri" w:hAnsi="Arial" w:cs="Arial"/>
          <w:lang w:val="en-US"/>
        </w:rPr>
        <w:t>/</w:t>
      </w:r>
      <w:r>
        <w:rPr>
          <w:rFonts w:ascii="Arial" w:eastAsia="Calibri" w:hAnsi="Arial" w:cs="Arial"/>
          <w:lang w:val="en-US"/>
        </w:rPr>
        <w:t>or</w:t>
      </w:r>
      <w:r w:rsidRPr="00C762C8">
        <w:rPr>
          <w:rFonts w:ascii="Arial" w:eastAsia="Calibri" w:hAnsi="Arial" w:cs="Arial"/>
          <w:lang w:val="en-US"/>
        </w:rPr>
        <w:t xml:space="preserve"> </w:t>
      </w:r>
      <w:r>
        <w:rPr>
          <w:rFonts w:ascii="Arial" w:eastAsia="Calibri" w:hAnsi="Arial" w:cs="Arial"/>
          <w:lang w:val="en-US"/>
        </w:rPr>
        <w:t>their</w:t>
      </w:r>
      <w:r w:rsidRPr="00C762C8">
        <w:rPr>
          <w:rFonts w:ascii="Arial" w:eastAsia="Calibri" w:hAnsi="Arial" w:cs="Arial"/>
          <w:lang w:val="en-US"/>
        </w:rPr>
        <w:t xml:space="preserve"> </w:t>
      </w:r>
      <w:r>
        <w:rPr>
          <w:rFonts w:ascii="Arial" w:eastAsia="Calibri" w:hAnsi="Arial" w:cs="Arial"/>
          <w:lang w:val="en-US"/>
        </w:rPr>
        <w:t>family</w:t>
      </w:r>
      <w:r w:rsidRPr="00C762C8">
        <w:rPr>
          <w:rFonts w:ascii="Arial" w:eastAsia="Calibri" w:hAnsi="Arial" w:cs="Arial"/>
          <w:lang w:val="en-US"/>
        </w:rPr>
        <w:t xml:space="preserve"> </w:t>
      </w:r>
      <w:r>
        <w:rPr>
          <w:rFonts w:ascii="Arial" w:eastAsia="Calibri" w:hAnsi="Arial" w:cs="Arial"/>
          <w:lang w:val="en-US"/>
        </w:rPr>
        <w:t>members</w:t>
      </w:r>
      <w:r w:rsidRPr="00C762C8">
        <w:rPr>
          <w:rFonts w:ascii="Arial" w:hAnsi="Arial" w:cs="Arial"/>
          <w:lang w:val="en-US"/>
        </w:rPr>
        <w:t xml:space="preserve"> (</w:t>
      </w:r>
      <w:r>
        <w:rPr>
          <w:rFonts w:ascii="Arial" w:hAnsi="Arial" w:cs="Arial"/>
          <w:lang w:val="en-US"/>
        </w:rPr>
        <w:t>URTV</w:t>
      </w:r>
      <w:r w:rsidRPr="00C762C8">
        <w:rPr>
          <w:rFonts w:ascii="Arial" w:hAnsi="Arial" w:cs="Arial"/>
          <w:lang w:val="en-US"/>
        </w:rPr>
        <w:t xml:space="preserve">) </w:t>
      </w:r>
      <w:r>
        <w:rPr>
          <w:rFonts w:ascii="Arial" w:hAnsi="Arial" w:cs="Arial"/>
          <w:lang w:val="en-US"/>
        </w:rPr>
        <w:t>is</w:t>
      </w:r>
      <w:r w:rsidRPr="00C762C8">
        <w:rPr>
          <w:rFonts w:ascii="Arial" w:hAnsi="Arial" w:cs="Arial"/>
          <w:lang w:val="en-US"/>
        </w:rPr>
        <w:t xml:space="preserve"> </w:t>
      </w:r>
      <w:r>
        <w:rPr>
          <w:rFonts w:ascii="Arial" w:hAnsi="Arial" w:cs="Arial"/>
          <w:lang w:val="en-US"/>
        </w:rPr>
        <w:t>to</w:t>
      </w:r>
      <w:r w:rsidRPr="00C762C8">
        <w:rPr>
          <w:rFonts w:ascii="Arial" w:hAnsi="Arial" w:cs="Arial"/>
          <w:lang w:val="en-US"/>
        </w:rPr>
        <w:t xml:space="preserve"> </w:t>
      </w:r>
      <w:r>
        <w:rPr>
          <w:rFonts w:ascii="Arial" w:hAnsi="Arial" w:cs="Arial"/>
          <w:lang w:val="en-US"/>
        </w:rPr>
        <w:t>provide</w:t>
      </w:r>
      <w:r w:rsidRPr="00C762C8">
        <w:rPr>
          <w:rFonts w:ascii="Arial" w:hAnsi="Arial" w:cs="Arial"/>
          <w:lang w:val="en-US"/>
        </w:rPr>
        <w:t xml:space="preserve"> </w:t>
      </w:r>
      <w:r>
        <w:rPr>
          <w:rFonts w:ascii="Arial" w:hAnsi="Arial" w:cs="Arial"/>
          <w:lang w:val="en-US"/>
        </w:rPr>
        <w:t>maximum</w:t>
      </w:r>
      <w:r w:rsidRPr="00C762C8">
        <w:rPr>
          <w:rFonts w:ascii="Arial" w:hAnsi="Arial" w:cs="Arial"/>
          <w:lang w:val="en-US"/>
        </w:rPr>
        <w:t xml:space="preserve"> </w:t>
      </w:r>
      <w:r>
        <w:rPr>
          <w:rFonts w:ascii="Arial" w:hAnsi="Arial" w:cs="Arial"/>
          <w:lang w:val="en-US"/>
        </w:rPr>
        <w:t>possible</w:t>
      </w:r>
      <w:r w:rsidRPr="00C762C8">
        <w:rPr>
          <w:rFonts w:ascii="Arial" w:hAnsi="Arial" w:cs="Arial"/>
          <w:lang w:val="en-US"/>
        </w:rPr>
        <w:t xml:space="preserve"> </w:t>
      </w:r>
      <w:r>
        <w:rPr>
          <w:rFonts w:ascii="Arial" w:hAnsi="Arial" w:cs="Arial"/>
          <w:lang w:val="en-US"/>
        </w:rPr>
        <w:t>assistance</w:t>
      </w:r>
      <w:r w:rsidRPr="00C762C8">
        <w:rPr>
          <w:rFonts w:ascii="Arial" w:hAnsi="Arial" w:cs="Arial"/>
          <w:lang w:val="en-US"/>
        </w:rPr>
        <w:t xml:space="preserve"> </w:t>
      </w:r>
      <w:r>
        <w:rPr>
          <w:rFonts w:ascii="Arial" w:hAnsi="Arial" w:cs="Arial"/>
          <w:lang w:val="en-US"/>
        </w:rPr>
        <w:t>to</w:t>
      </w:r>
      <w:r w:rsidRPr="00C762C8">
        <w:rPr>
          <w:rFonts w:ascii="Arial" w:hAnsi="Arial" w:cs="Arial"/>
          <w:lang w:val="en-US"/>
        </w:rPr>
        <w:t xml:space="preserve"> </w:t>
      </w:r>
      <w:r>
        <w:rPr>
          <w:rFonts w:ascii="Arial" w:hAnsi="Arial" w:cs="Arial"/>
          <w:lang w:val="en-US"/>
        </w:rPr>
        <w:t>victims</w:t>
      </w:r>
      <w:r w:rsidRPr="00C762C8">
        <w:rPr>
          <w:rFonts w:ascii="Arial" w:hAnsi="Arial" w:cs="Arial"/>
          <w:lang w:val="en-US"/>
        </w:rPr>
        <w:t xml:space="preserve"> </w:t>
      </w:r>
      <w:r>
        <w:rPr>
          <w:rFonts w:ascii="Arial" w:hAnsi="Arial" w:cs="Arial"/>
          <w:lang w:val="en-US"/>
        </w:rPr>
        <w:t>in</w:t>
      </w:r>
      <w:r w:rsidRPr="00C762C8">
        <w:rPr>
          <w:rFonts w:ascii="Arial" w:hAnsi="Arial" w:cs="Arial"/>
          <w:lang w:val="en-US"/>
        </w:rPr>
        <w:t xml:space="preserve"> </w:t>
      </w:r>
      <w:r>
        <w:rPr>
          <w:rFonts w:ascii="Arial" w:hAnsi="Arial" w:cs="Arial"/>
          <w:lang w:val="en-US"/>
        </w:rPr>
        <w:t>restoring</w:t>
      </w:r>
      <w:r w:rsidRPr="00C762C8">
        <w:rPr>
          <w:rFonts w:ascii="Arial" w:hAnsi="Arial" w:cs="Arial"/>
          <w:lang w:val="en-US"/>
        </w:rPr>
        <w:t xml:space="preserve"> </w:t>
      </w:r>
      <w:r>
        <w:rPr>
          <w:rFonts w:ascii="Arial" w:hAnsi="Arial" w:cs="Arial"/>
          <w:lang w:val="en-US"/>
        </w:rPr>
        <w:t>personal autonomy, physical, mental, social and professional capacities, as well as their full social integration and community involvement.</w:t>
      </w:r>
    </w:p>
    <w:p w14:paraId="6B136AEA" w14:textId="1C0A2248" w:rsidR="00D415E5" w:rsidRPr="00A667A4" w:rsidRDefault="00A667A4" w:rsidP="00D415E5">
      <w:pPr>
        <w:spacing w:after="160"/>
        <w:jc w:val="both"/>
        <w:rPr>
          <w:rFonts w:ascii="Arial" w:eastAsia="Calibri" w:hAnsi="Arial" w:cs="Arial"/>
          <w:lang w:val="en-US"/>
        </w:rPr>
      </w:pPr>
      <w:r>
        <w:rPr>
          <w:rFonts w:ascii="Arial" w:eastAsia="Calibri" w:hAnsi="Arial" w:cs="Arial"/>
          <w:lang w:val="en-US"/>
        </w:rPr>
        <w:t>URTV</w:t>
      </w:r>
      <w:r w:rsidRPr="009464AA">
        <w:rPr>
          <w:rFonts w:ascii="Arial" w:eastAsia="Calibri" w:hAnsi="Arial" w:cs="Arial"/>
          <w:lang w:val="en-US"/>
        </w:rPr>
        <w:t xml:space="preserve"> </w:t>
      </w:r>
      <w:r>
        <w:rPr>
          <w:rFonts w:ascii="Arial" w:eastAsia="Calibri" w:hAnsi="Arial" w:cs="Arial"/>
          <w:lang w:val="en-US"/>
        </w:rPr>
        <w:t>is</w:t>
      </w:r>
      <w:r w:rsidRPr="009464AA">
        <w:rPr>
          <w:rFonts w:ascii="Arial" w:eastAsia="Calibri" w:hAnsi="Arial" w:cs="Arial"/>
          <w:lang w:val="en-US"/>
        </w:rPr>
        <w:t xml:space="preserve"> </w:t>
      </w:r>
      <w:r>
        <w:rPr>
          <w:rFonts w:ascii="Arial" w:eastAsia="Calibri" w:hAnsi="Arial" w:cs="Arial"/>
          <w:lang w:val="en-US"/>
        </w:rPr>
        <w:t>carrying</w:t>
      </w:r>
      <w:r w:rsidRPr="009464AA">
        <w:rPr>
          <w:rFonts w:ascii="Arial" w:eastAsia="Calibri" w:hAnsi="Arial" w:cs="Arial"/>
          <w:lang w:val="en-US"/>
        </w:rPr>
        <w:t xml:space="preserve"> </w:t>
      </w:r>
      <w:r>
        <w:rPr>
          <w:rFonts w:ascii="Arial" w:eastAsia="Calibri" w:hAnsi="Arial" w:cs="Arial"/>
          <w:lang w:val="en-US"/>
        </w:rPr>
        <w:t>out</w:t>
      </w:r>
      <w:r w:rsidRPr="009464AA">
        <w:rPr>
          <w:rFonts w:ascii="Arial" w:eastAsia="Calibri" w:hAnsi="Arial" w:cs="Arial"/>
          <w:lang w:val="en-US"/>
        </w:rPr>
        <w:t xml:space="preserve"> </w:t>
      </w:r>
      <w:r>
        <w:rPr>
          <w:rFonts w:ascii="Arial" w:eastAsia="Calibri" w:hAnsi="Arial" w:cs="Arial"/>
          <w:lang w:val="en-US"/>
        </w:rPr>
        <w:t>activities</w:t>
      </w:r>
      <w:r w:rsidRPr="009464AA">
        <w:rPr>
          <w:rFonts w:ascii="Arial" w:eastAsia="Calibri" w:hAnsi="Arial" w:cs="Arial"/>
          <w:lang w:val="en-US"/>
        </w:rPr>
        <w:t xml:space="preserve"> </w:t>
      </w:r>
      <w:r>
        <w:rPr>
          <w:rFonts w:ascii="Arial" w:eastAsia="Calibri" w:hAnsi="Arial" w:cs="Arial"/>
          <w:lang w:val="en-US"/>
        </w:rPr>
        <w:t>in</w:t>
      </w:r>
      <w:r w:rsidRPr="009464AA">
        <w:rPr>
          <w:rFonts w:ascii="Arial" w:eastAsia="Calibri" w:hAnsi="Arial" w:cs="Arial"/>
          <w:lang w:val="en-US"/>
        </w:rPr>
        <w:t xml:space="preserve"> </w:t>
      </w:r>
      <w:r>
        <w:rPr>
          <w:rFonts w:ascii="Arial" w:eastAsia="Calibri" w:hAnsi="Arial" w:cs="Arial"/>
          <w:lang w:val="en-US"/>
        </w:rPr>
        <w:t>close cooperation with Legal Assistance Unit (LAU) of the Coalition. After having received a crime incident report on alleged practice of torture and/or cruel treatment and its documentation by LAU, with the consent of alleged torture victims and/or their family members, they are referred to URTV to receive rehabilitation services.</w:t>
      </w:r>
    </w:p>
    <w:p w14:paraId="66D567BE" w14:textId="4EA7BD16" w:rsidR="00D06CB5" w:rsidRPr="00205152" w:rsidRDefault="00205152" w:rsidP="00D415E5">
      <w:pPr>
        <w:spacing w:after="160"/>
        <w:jc w:val="both"/>
        <w:rPr>
          <w:rFonts w:ascii="Arial" w:eastAsia="Calibri" w:hAnsi="Arial" w:cs="Arial"/>
          <w:b/>
          <w:lang w:val="en-US"/>
        </w:rPr>
      </w:pPr>
      <w:r>
        <w:rPr>
          <w:rFonts w:ascii="Arial" w:eastAsia="Calibri" w:hAnsi="Arial" w:cs="Arial"/>
          <w:b/>
          <w:lang w:val="en-US"/>
        </w:rPr>
        <w:t>Rehabilitation of Persons Who Survived Torture and/or their Family Members</w:t>
      </w:r>
    </w:p>
    <w:p w14:paraId="022CA035" w14:textId="5317603E" w:rsidR="00567D66" w:rsidRPr="00633F9B" w:rsidRDefault="006B1950" w:rsidP="00D415E5">
      <w:pPr>
        <w:jc w:val="both"/>
        <w:rPr>
          <w:rFonts w:ascii="Arial" w:eastAsia="Times New Roman" w:hAnsi="Arial" w:cs="Arial"/>
          <w:lang w:val="en-US"/>
        </w:rPr>
      </w:pPr>
      <w:r>
        <w:rPr>
          <w:rFonts w:ascii="Arial" w:eastAsia="Calibri" w:hAnsi="Arial" w:cs="Arial"/>
          <w:lang w:val="en-US"/>
        </w:rPr>
        <w:t>During</w:t>
      </w:r>
      <w:r w:rsidRPr="000D6865">
        <w:rPr>
          <w:rFonts w:ascii="Arial" w:eastAsia="Calibri" w:hAnsi="Arial" w:cs="Arial"/>
          <w:lang w:val="en-US"/>
        </w:rPr>
        <w:t xml:space="preserve"> </w:t>
      </w:r>
      <w:r>
        <w:rPr>
          <w:rFonts w:ascii="Arial" w:eastAsia="Calibri" w:hAnsi="Arial" w:cs="Arial"/>
          <w:lang w:val="en-US"/>
        </w:rPr>
        <w:t>reporting</w:t>
      </w:r>
      <w:r w:rsidRPr="000D6865">
        <w:rPr>
          <w:rFonts w:ascii="Arial" w:eastAsia="Calibri" w:hAnsi="Arial" w:cs="Arial"/>
          <w:lang w:val="en-US"/>
        </w:rPr>
        <w:t xml:space="preserve"> </w:t>
      </w:r>
      <w:r>
        <w:rPr>
          <w:rFonts w:ascii="Arial" w:eastAsia="Calibri" w:hAnsi="Arial" w:cs="Arial"/>
          <w:lang w:val="en-US"/>
        </w:rPr>
        <w:t>period</w:t>
      </w:r>
      <w:r w:rsidRPr="000D6865">
        <w:rPr>
          <w:rFonts w:ascii="Arial" w:eastAsia="Calibri" w:hAnsi="Arial" w:cs="Arial"/>
          <w:lang w:val="en-US"/>
        </w:rPr>
        <w:t xml:space="preserve">, </w:t>
      </w:r>
      <w:r w:rsidR="000D6865">
        <w:rPr>
          <w:rFonts w:ascii="Arial" w:eastAsia="Calibri" w:hAnsi="Arial" w:cs="Arial"/>
          <w:lang w:val="en-US"/>
        </w:rPr>
        <w:t>there</w:t>
      </w:r>
      <w:r w:rsidR="000D6865" w:rsidRPr="000D6865">
        <w:rPr>
          <w:rFonts w:ascii="Arial" w:eastAsia="Calibri" w:hAnsi="Arial" w:cs="Arial"/>
          <w:lang w:val="en-US"/>
        </w:rPr>
        <w:t xml:space="preserve"> </w:t>
      </w:r>
      <w:r w:rsidR="00CD1A91">
        <w:rPr>
          <w:rFonts w:ascii="Arial" w:eastAsia="Calibri" w:hAnsi="Arial" w:cs="Arial"/>
          <w:lang w:val="en-US"/>
        </w:rPr>
        <w:t>have been</w:t>
      </w:r>
      <w:r w:rsidR="000D6865" w:rsidRPr="000D6865">
        <w:rPr>
          <w:rFonts w:ascii="Arial" w:eastAsia="Calibri" w:hAnsi="Arial" w:cs="Arial"/>
          <w:lang w:val="en-US"/>
        </w:rPr>
        <w:t xml:space="preserve"> </w:t>
      </w:r>
      <w:r w:rsidR="000D6865">
        <w:rPr>
          <w:rFonts w:ascii="Arial" w:eastAsia="Calibri" w:hAnsi="Arial" w:cs="Arial"/>
          <w:lang w:val="en-US"/>
        </w:rPr>
        <w:t>admitted</w:t>
      </w:r>
      <w:r w:rsidR="000D6865" w:rsidRPr="000D6865">
        <w:rPr>
          <w:rFonts w:ascii="Arial" w:eastAsia="Calibri" w:hAnsi="Arial" w:cs="Arial"/>
          <w:lang w:val="en-US"/>
        </w:rPr>
        <w:t xml:space="preserve"> </w:t>
      </w:r>
      <w:r w:rsidR="00567D66" w:rsidRPr="000D6865">
        <w:rPr>
          <w:rFonts w:ascii="Arial" w:eastAsia="Calibri" w:hAnsi="Arial" w:cs="Arial"/>
          <w:lang w:val="en-US"/>
        </w:rPr>
        <w:t>21</w:t>
      </w:r>
      <w:r w:rsidR="00D06CB5" w:rsidRPr="000D6865">
        <w:rPr>
          <w:rFonts w:ascii="Arial" w:eastAsia="Calibri" w:hAnsi="Arial" w:cs="Arial"/>
          <w:lang w:val="en-US"/>
        </w:rPr>
        <w:t xml:space="preserve"> </w:t>
      </w:r>
      <w:r w:rsidR="000D6865">
        <w:rPr>
          <w:rFonts w:ascii="Arial" w:eastAsia="Calibri" w:hAnsi="Arial" w:cs="Arial"/>
          <w:lang w:val="en-US"/>
        </w:rPr>
        <w:t>people</w:t>
      </w:r>
      <w:r w:rsidR="00D06CB5" w:rsidRPr="000D6865">
        <w:rPr>
          <w:rFonts w:ascii="Arial" w:eastAsia="Calibri" w:hAnsi="Arial" w:cs="Arial"/>
          <w:lang w:val="en-US"/>
        </w:rPr>
        <w:t xml:space="preserve">, </w:t>
      </w:r>
      <w:r w:rsidR="000D6865">
        <w:rPr>
          <w:rFonts w:ascii="Arial" w:eastAsia="Calibri" w:hAnsi="Arial" w:cs="Arial"/>
          <w:lang w:val="en-US"/>
        </w:rPr>
        <w:t>among them</w:t>
      </w:r>
      <w:r w:rsidR="00D06CB5" w:rsidRPr="000D6865">
        <w:rPr>
          <w:rFonts w:ascii="Arial" w:eastAsia="Calibri" w:hAnsi="Arial" w:cs="Arial"/>
          <w:lang w:val="en-US"/>
        </w:rPr>
        <w:t xml:space="preserve"> </w:t>
      </w:r>
      <w:r w:rsidR="00567D66" w:rsidRPr="000D6865">
        <w:rPr>
          <w:rFonts w:ascii="Arial" w:eastAsia="Calibri" w:hAnsi="Arial" w:cs="Arial"/>
          <w:lang w:val="en-US"/>
        </w:rPr>
        <w:t>1</w:t>
      </w:r>
      <w:r w:rsidR="00D06CB5" w:rsidRPr="000D6865">
        <w:rPr>
          <w:rFonts w:ascii="Arial" w:eastAsia="Calibri" w:hAnsi="Arial" w:cs="Arial"/>
          <w:lang w:val="en-US"/>
        </w:rPr>
        <w:t xml:space="preserve">2 </w:t>
      </w:r>
      <w:r w:rsidR="000D6865">
        <w:rPr>
          <w:rFonts w:ascii="Arial" w:eastAsia="Calibri" w:hAnsi="Arial" w:cs="Arial"/>
          <w:lang w:val="en-US"/>
        </w:rPr>
        <w:t>men</w:t>
      </w:r>
      <w:r w:rsidR="00D06CB5" w:rsidRPr="000D6865">
        <w:rPr>
          <w:rFonts w:ascii="Arial" w:eastAsia="Calibri" w:hAnsi="Arial" w:cs="Arial"/>
          <w:lang w:val="en-US"/>
        </w:rPr>
        <w:t xml:space="preserve"> </w:t>
      </w:r>
      <w:r w:rsidR="00567D66" w:rsidRPr="000D6865">
        <w:rPr>
          <w:rFonts w:ascii="Arial" w:eastAsia="Calibri" w:hAnsi="Arial" w:cs="Arial"/>
          <w:lang w:val="en-US"/>
        </w:rPr>
        <w:t>(</w:t>
      </w:r>
      <w:r w:rsidR="000D6865">
        <w:rPr>
          <w:rFonts w:ascii="Arial" w:eastAsia="Calibri" w:hAnsi="Arial" w:cs="Arial"/>
          <w:lang w:val="en-US"/>
        </w:rPr>
        <w:t xml:space="preserve">of which, </w:t>
      </w:r>
      <w:r w:rsidR="00567D66" w:rsidRPr="000D6865">
        <w:rPr>
          <w:rFonts w:ascii="Arial" w:eastAsia="Calibri" w:hAnsi="Arial" w:cs="Arial"/>
          <w:lang w:val="en-US"/>
        </w:rPr>
        <w:t xml:space="preserve">3 </w:t>
      </w:r>
      <w:r w:rsidR="000D6865">
        <w:rPr>
          <w:rFonts w:ascii="Arial" w:eastAsia="Calibri" w:hAnsi="Arial" w:cs="Arial"/>
          <w:lang w:val="en-US"/>
        </w:rPr>
        <w:t>minors</w:t>
      </w:r>
      <w:r w:rsidR="00567D66" w:rsidRPr="000D6865">
        <w:rPr>
          <w:rFonts w:ascii="Arial" w:eastAsia="Calibri" w:hAnsi="Arial" w:cs="Arial"/>
          <w:lang w:val="en-US"/>
        </w:rPr>
        <w:t xml:space="preserve">) </w:t>
      </w:r>
      <w:r w:rsidR="000D6865">
        <w:rPr>
          <w:rFonts w:ascii="Arial" w:eastAsia="Calibri" w:hAnsi="Arial" w:cs="Arial"/>
          <w:lang w:val="en-US"/>
        </w:rPr>
        <w:t>and</w:t>
      </w:r>
      <w:r w:rsidR="00567D66" w:rsidRPr="000D6865">
        <w:rPr>
          <w:rFonts w:ascii="Arial" w:eastAsia="Calibri" w:hAnsi="Arial" w:cs="Arial"/>
          <w:lang w:val="en-US"/>
        </w:rPr>
        <w:t xml:space="preserve"> 9 </w:t>
      </w:r>
      <w:r w:rsidR="000D6865">
        <w:rPr>
          <w:rFonts w:ascii="Arial" w:eastAsia="Calibri" w:hAnsi="Arial" w:cs="Arial"/>
          <w:lang w:val="en-US"/>
        </w:rPr>
        <w:t>women</w:t>
      </w:r>
      <w:r w:rsidR="00567D66" w:rsidRPr="000D6865">
        <w:rPr>
          <w:rFonts w:ascii="Arial" w:eastAsia="Calibri" w:hAnsi="Arial" w:cs="Arial"/>
          <w:lang w:val="en-US"/>
        </w:rPr>
        <w:t xml:space="preserve">. </w:t>
      </w:r>
      <w:r w:rsidR="000D6865">
        <w:rPr>
          <w:rFonts w:ascii="Arial" w:eastAsia="Calibri" w:hAnsi="Arial" w:cs="Arial"/>
          <w:lang w:val="en-US"/>
        </w:rPr>
        <w:t>Of</w:t>
      </w:r>
      <w:r w:rsidR="000D6865" w:rsidRPr="000D6865">
        <w:rPr>
          <w:rFonts w:ascii="Arial" w:eastAsia="Calibri" w:hAnsi="Arial" w:cs="Arial"/>
          <w:lang w:val="en-US"/>
        </w:rPr>
        <w:t xml:space="preserve"> </w:t>
      </w:r>
      <w:r w:rsidR="000D6865">
        <w:rPr>
          <w:rFonts w:ascii="Arial" w:eastAsia="Calibri" w:hAnsi="Arial" w:cs="Arial"/>
          <w:lang w:val="en-US"/>
        </w:rPr>
        <w:t>the</w:t>
      </w:r>
      <w:r w:rsidR="000D6865" w:rsidRPr="000D6865">
        <w:rPr>
          <w:rFonts w:ascii="Arial" w:eastAsia="Calibri" w:hAnsi="Arial" w:cs="Arial"/>
          <w:lang w:val="en-US"/>
        </w:rPr>
        <w:t xml:space="preserve"> </w:t>
      </w:r>
      <w:r w:rsidR="000D6865">
        <w:rPr>
          <w:rFonts w:ascii="Arial" w:eastAsia="Calibri" w:hAnsi="Arial" w:cs="Arial"/>
          <w:lang w:val="en-US"/>
        </w:rPr>
        <w:t>total</w:t>
      </w:r>
      <w:r w:rsidR="000D6865" w:rsidRPr="000D6865">
        <w:rPr>
          <w:rFonts w:ascii="Arial" w:eastAsia="Calibri" w:hAnsi="Arial" w:cs="Arial"/>
          <w:lang w:val="en-US"/>
        </w:rPr>
        <w:t xml:space="preserve"> </w:t>
      </w:r>
      <w:r w:rsidR="000D6865">
        <w:rPr>
          <w:rFonts w:ascii="Arial" w:eastAsia="Calibri" w:hAnsi="Arial" w:cs="Arial"/>
          <w:lang w:val="en-US"/>
        </w:rPr>
        <w:t>number</w:t>
      </w:r>
      <w:r w:rsidR="000D6865" w:rsidRPr="000D6865">
        <w:rPr>
          <w:rFonts w:ascii="Arial" w:eastAsia="Calibri" w:hAnsi="Arial" w:cs="Arial"/>
          <w:lang w:val="en-US"/>
        </w:rPr>
        <w:t xml:space="preserve"> </w:t>
      </w:r>
      <w:r w:rsidR="000D6865">
        <w:rPr>
          <w:rFonts w:ascii="Arial" w:eastAsia="Calibri" w:hAnsi="Arial" w:cs="Arial"/>
          <w:lang w:val="en-US"/>
        </w:rPr>
        <w:t>of</w:t>
      </w:r>
      <w:r w:rsidR="000D6865" w:rsidRPr="000D6865">
        <w:rPr>
          <w:rFonts w:ascii="Arial" w:eastAsia="Calibri" w:hAnsi="Arial" w:cs="Arial"/>
          <w:lang w:val="en-US"/>
        </w:rPr>
        <w:t xml:space="preserve"> </w:t>
      </w:r>
      <w:r w:rsidR="000D6865">
        <w:rPr>
          <w:rFonts w:ascii="Arial" w:eastAsia="Calibri" w:hAnsi="Arial" w:cs="Arial"/>
          <w:lang w:val="en-US"/>
        </w:rPr>
        <w:t>victims</w:t>
      </w:r>
      <w:r w:rsidR="000D6865" w:rsidRPr="000D6865">
        <w:rPr>
          <w:rFonts w:ascii="Arial" w:eastAsia="Calibri" w:hAnsi="Arial" w:cs="Arial"/>
          <w:lang w:val="en-US"/>
        </w:rPr>
        <w:t xml:space="preserve">, </w:t>
      </w:r>
      <w:r w:rsidR="00567D66" w:rsidRPr="000D6865">
        <w:rPr>
          <w:rFonts w:ascii="Arial" w:eastAsia="Calibri" w:hAnsi="Arial" w:cs="Arial"/>
          <w:lang w:val="en-US"/>
        </w:rPr>
        <w:t xml:space="preserve">11 </w:t>
      </w:r>
      <w:r w:rsidR="000D6865">
        <w:rPr>
          <w:rFonts w:ascii="Arial" w:eastAsia="Calibri" w:hAnsi="Arial" w:cs="Arial"/>
          <w:lang w:val="en-US"/>
        </w:rPr>
        <w:t xml:space="preserve">people are direct victims of torture and cruel treatment, and </w:t>
      </w:r>
      <w:r w:rsidR="00567D66" w:rsidRPr="000D6865">
        <w:rPr>
          <w:rFonts w:ascii="Arial" w:eastAsia="Calibri" w:hAnsi="Arial" w:cs="Arial"/>
          <w:lang w:val="en-US"/>
        </w:rPr>
        <w:t xml:space="preserve">10 </w:t>
      </w:r>
      <w:r w:rsidR="000D6865">
        <w:rPr>
          <w:rFonts w:ascii="Arial" w:eastAsia="Calibri" w:hAnsi="Arial" w:cs="Arial"/>
          <w:lang w:val="en-US"/>
        </w:rPr>
        <w:t>are their relatives.</w:t>
      </w:r>
      <w:r w:rsidR="00567D66" w:rsidRPr="000D6865">
        <w:rPr>
          <w:rFonts w:ascii="Arial" w:eastAsia="Times New Roman" w:hAnsi="Arial" w:cs="Arial"/>
          <w:lang w:val="en-US"/>
        </w:rPr>
        <w:t xml:space="preserve"> </w:t>
      </w:r>
      <w:r w:rsidR="008E4118">
        <w:rPr>
          <w:rFonts w:ascii="Arial" w:eastAsia="Times New Roman" w:hAnsi="Arial" w:cs="Arial"/>
          <w:lang w:val="en-US"/>
        </w:rPr>
        <w:t>Among</w:t>
      </w:r>
      <w:r w:rsidR="000D6865" w:rsidRPr="000D6865">
        <w:rPr>
          <w:rFonts w:ascii="Arial" w:eastAsia="Times New Roman" w:hAnsi="Arial" w:cs="Arial"/>
          <w:lang w:val="en-US"/>
        </w:rPr>
        <w:t xml:space="preserve"> 21 </w:t>
      </w:r>
      <w:r w:rsidR="000D6865">
        <w:rPr>
          <w:rFonts w:ascii="Arial" w:eastAsia="Times New Roman" w:hAnsi="Arial" w:cs="Arial"/>
          <w:lang w:val="en-US"/>
        </w:rPr>
        <w:t>persons</w:t>
      </w:r>
      <w:r w:rsidR="000D6865" w:rsidRPr="000D6865">
        <w:rPr>
          <w:rFonts w:ascii="Arial" w:eastAsia="Times New Roman" w:hAnsi="Arial" w:cs="Arial"/>
          <w:lang w:val="en-US"/>
        </w:rPr>
        <w:t xml:space="preserve"> </w:t>
      </w:r>
      <w:r w:rsidR="000D6865">
        <w:rPr>
          <w:rFonts w:ascii="Arial" w:eastAsia="Times New Roman" w:hAnsi="Arial" w:cs="Arial"/>
          <w:lang w:val="en-US"/>
        </w:rPr>
        <w:t>who</w:t>
      </w:r>
      <w:r w:rsidR="000D6865" w:rsidRPr="000D6865">
        <w:rPr>
          <w:rFonts w:ascii="Arial" w:eastAsia="Times New Roman" w:hAnsi="Arial" w:cs="Arial"/>
          <w:lang w:val="en-US"/>
        </w:rPr>
        <w:t xml:space="preserve"> </w:t>
      </w:r>
      <w:r w:rsidR="000D6865">
        <w:rPr>
          <w:rFonts w:ascii="Arial" w:eastAsia="Times New Roman" w:hAnsi="Arial" w:cs="Arial"/>
          <w:lang w:val="en-US"/>
        </w:rPr>
        <w:t>survived</w:t>
      </w:r>
      <w:r w:rsidR="000D6865" w:rsidRPr="000D6865">
        <w:rPr>
          <w:rFonts w:ascii="Arial" w:eastAsia="Times New Roman" w:hAnsi="Arial" w:cs="Arial"/>
          <w:lang w:val="en-US"/>
        </w:rPr>
        <w:t xml:space="preserve"> </w:t>
      </w:r>
      <w:r w:rsidR="000D6865">
        <w:rPr>
          <w:rFonts w:ascii="Arial" w:eastAsia="Times New Roman" w:hAnsi="Arial" w:cs="Arial"/>
          <w:lang w:val="en-US"/>
        </w:rPr>
        <w:t>torture</w:t>
      </w:r>
      <w:r w:rsidR="00567D66" w:rsidRPr="000D6865">
        <w:rPr>
          <w:rFonts w:ascii="Arial" w:eastAsia="Times New Roman" w:hAnsi="Arial" w:cs="Arial"/>
          <w:lang w:val="en-US"/>
        </w:rPr>
        <w:t xml:space="preserve"> </w:t>
      </w:r>
      <w:r w:rsidR="000D6865">
        <w:rPr>
          <w:rFonts w:ascii="Arial" w:eastAsia="Times New Roman" w:hAnsi="Arial" w:cs="Arial"/>
          <w:lang w:val="en-US"/>
        </w:rPr>
        <w:t xml:space="preserve">and/or their family members, 6 are those who </w:t>
      </w:r>
      <w:r w:rsidR="00877424">
        <w:rPr>
          <w:rFonts w:ascii="Arial" w:eastAsia="Times New Roman" w:hAnsi="Arial" w:cs="Arial"/>
          <w:lang w:val="en-US"/>
        </w:rPr>
        <w:t xml:space="preserve">have </w:t>
      </w:r>
      <w:r w:rsidR="001D6386">
        <w:rPr>
          <w:rFonts w:ascii="Arial" w:eastAsia="Times New Roman" w:hAnsi="Arial" w:cs="Arial"/>
          <w:lang w:val="en-US"/>
        </w:rPr>
        <w:t>under</w:t>
      </w:r>
      <w:r w:rsidR="00877424">
        <w:rPr>
          <w:rFonts w:ascii="Arial" w:eastAsia="Times New Roman" w:hAnsi="Arial" w:cs="Arial"/>
          <w:lang w:val="en-US"/>
        </w:rPr>
        <w:t>gone</w:t>
      </w:r>
      <w:r w:rsidR="001D6386">
        <w:rPr>
          <w:rFonts w:ascii="Arial" w:eastAsia="Times New Roman" w:hAnsi="Arial" w:cs="Arial"/>
          <w:lang w:val="en-US"/>
        </w:rPr>
        <w:t xml:space="preserve"> </w:t>
      </w:r>
      <w:r w:rsidR="00CD1A91">
        <w:rPr>
          <w:rFonts w:ascii="Arial" w:eastAsia="Times New Roman" w:hAnsi="Arial" w:cs="Arial"/>
          <w:lang w:val="en-US"/>
        </w:rPr>
        <w:t>the repeated</w:t>
      </w:r>
      <w:r w:rsidR="001D6386">
        <w:rPr>
          <w:rFonts w:ascii="Arial" w:eastAsia="Times New Roman" w:hAnsi="Arial" w:cs="Arial"/>
          <w:lang w:val="en-US"/>
        </w:rPr>
        <w:t xml:space="preserve"> course of rehabilitation.</w:t>
      </w:r>
    </w:p>
    <w:p w14:paraId="6C8B8B34" w14:textId="5C8BCC88" w:rsidR="00D06CB5" w:rsidRPr="008F02FF" w:rsidRDefault="008F02FF" w:rsidP="003D3E13">
      <w:pPr>
        <w:jc w:val="both"/>
        <w:rPr>
          <w:rFonts w:ascii="Arial" w:eastAsia="Calibri" w:hAnsi="Arial" w:cs="Arial"/>
          <w:b/>
          <w:lang w:val="en-US"/>
        </w:rPr>
      </w:pPr>
      <w:r>
        <w:rPr>
          <w:rFonts w:ascii="Arial" w:eastAsia="Calibri" w:hAnsi="Arial" w:cs="Arial"/>
          <w:b/>
          <w:lang w:val="en-US"/>
        </w:rPr>
        <w:t>Medical Assistance</w:t>
      </w:r>
    </w:p>
    <w:p w14:paraId="17633CC0" w14:textId="32269E0A" w:rsidR="00D06CB5" w:rsidRPr="00B71A03" w:rsidRDefault="008F02FF" w:rsidP="003D3E13">
      <w:pPr>
        <w:jc w:val="both"/>
        <w:rPr>
          <w:rFonts w:ascii="Arial" w:eastAsia="Calibri" w:hAnsi="Arial" w:cs="Arial"/>
          <w:lang w:val="en-US"/>
        </w:rPr>
      </w:pPr>
      <w:r>
        <w:rPr>
          <w:rFonts w:ascii="Arial" w:eastAsia="Calibri" w:hAnsi="Arial" w:cs="Arial"/>
          <w:lang w:val="en-US"/>
        </w:rPr>
        <w:t>Diagnostic</w:t>
      </w:r>
      <w:r w:rsidRPr="00F4536D">
        <w:rPr>
          <w:rFonts w:ascii="Arial" w:eastAsia="Calibri" w:hAnsi="Arial" w:cs="Arial"/>
          <w:lang w:val="en-US"/>
        </w:rPr>
        <w:t xml:space="preserve"> </w:t>
      </w:r>
      <w:r>
        <w:rPr>
          <w:rFonts w:ascii="Arial" w:eastAsia="Calibri" w:hAnsi="Arial" w:cs="Arial"/>
          <w:lang w:val="en-US"/>
        </w:rPr>
        <w:t>examination</w:t>
      </w:r>
      <w:r w:rsidRPr="00F4536D">
        <w:rPr>
          <w:rFonts w:ascii="Arial" w:eastAsia="Calibri" w:hAnsi="Arial" w:cs="Arial"/>
          <w:lang w:val="en-US"/>
        </w:rPr>
        <w:t xml:space="preserve"> </w:t>
      </w:r>
      <w:r w:rsidR="00655B71">
        <w:rPr>
          <w:rFonts w:ascii="Arial" w:eastAsia="Calibri" w:hAnsi="Arial" w:cs="Arial"/>
          <w:lang w:val="en-US"/>
        </w:rPr>
        <w:t xml:space="preserve">has </w:t>
      </w:r>
      <w:r>
        <w:rPr>
          <w:rFonts w:ascii="Arial" w:eastAsia="Calibri" w:hAnsi="Arial" w:cs="Arial"/>
          <w:lang w:val="en-US"/>
        </w:rPr>
        <w:t>revealed</w:t>
      </w:r>
      <w:r w:rsidRPr="00F4536D">
        <w:rPr>
          <w:rFonts w:ascii="Arial" w:eastAsia="Calibri" w:hAnsi="Arial" w:cs="Arial"/>
          <w:lang w:val="en-US"/>
        </w:rPr>
        <w:t xml:space="preserve"> </w:t>
      </w:r>
      <w:r>
        <w:rPr>
          <w:rFonts w:ascii="Arial" w:eastAsia="Calibri" w:hAnsi="Arial" w:cs="Arial"/>
          <w:lang w:val="en-US"/>
        </w:rPr>
        <w:t>the</w:t>
      </w:r>
      <w:r w:rsidRPr="00F4536D">
        <w:rPr>
          <w:rFonts w:ascii="Arial" w:eastAsia="Calibri" w:hAnsi="Arial" w:cs="Arial"/>
          <w:lang w:val="en-US"/>
        </w:rPr>
        <w:t xml:space="preserve"> </w:t>
      </w:r>
      <w:r>
        <w:rPr>
          <w:rFonts w:ascii="Arial" w:eastAsia="Calibri" w:hAnsi="Arial" w:cs="Arial"/>
          <w:lang w:val="en-US"/>
        </w:rPr>
        <w:t>following</w:t>
      </w:r>
      <w:r w:rsidRPr="00F4536D">
        <w:rPr>
          <w:rFonts w:ascii="Arial" w:eastAsia="Calibri" w:hAnsi="Arial" w:cs="Arial"/>
          <w:lang w:val="en-US"/>
        </w:rPr>
        <w:t xml:space="preserve"> </w:t>
      </w:r>
      <w:r w:rsidR="0089211D">
        <w:rPr>
          <w:rFonts w:ascii="Arial" w:eastAsia="Calibri" w:hAnsi="Arial" w:cs="Arial"/>
          <w:lang w:val="en-US"/>
        </w:rPr>
        <w:t xml:space="preserve">disorders and </w:t>
      </w:r>
      <w:r>
        <w:rPr>
          <w:rFonts w:ascii="Arial" w:eastAsia="Calibri" w:hAnsi="Arial" w:cs="Arial"/>
          <w:lang w:val="en-US"/>
        </w:rPr>
        <w:t>injuries</w:t>
      </w:r>
      <w:r w:rsidR="00F17C45">
        <w:rPr>
          <w:rFonts w:ascii="Arial" w:eastAsia="Calibri" w:hAnsi="Arial" w:cs="Arial"/>
          <w:lang w:val="en-US"/>
        </w:rPr>
        <w:t xml:space="preserve"> in</w:t>
      </w:r>
      <w:r w:rsidR="00F17C45" w:rsidRPr="00F4536D">
        <w:rPr>
          <w:rFonts w:ascii="Arial" w:eastAsia="Calibri" w:hAnsi="Arial" w:cs="Arial"/>
          <w:lang w:val="en-US"/>
        </w:rPr>
        <w:t xml:space="preserve"> </w:t>
      </w:r>
      <w:r w:rsidR="00F17C45">
        <w:rPr>
          <w:rFonts w:ascii="Arial" w:eastAsia="Calibri" w:hAnsi="Arial" w:cs="Arial"/>
          <w:lang w:val="en-US"/>
        </w:rPr>
        <w:t>victims</w:t>
      </w:r>
      <w:r w:rsidR="00F17C45" w:rsidRPr="00F4536D">
        <w:rPr>
          <w:rFonts w:ascii="Arial" w:eastAsia="Calibri" w:hAnsi="Arial" w:cs="Arial"/>
          <w:lang w:val="en-US"/>
        </w:rPr>
        <w:t xml:space="preserve"> </w:t>
      </w:r>
      <w:r w:rsidR="00F17C45">
        <w:rPr>
          <w:rFonts w:ascii="Arial" w:eastAsia="Calibri" w:hAnsi="Arial" w:cs="Arial"/>
          <w:lang w:val="en-US"/>
        </w:rPr>
        <w:t>and</w:t>
      </w:r>
      <w:r w:rsidR="00F17C45" w:rsidRPr="00F4536D">
        <w:rPr>
          <w:rFonts w:ascii="Arial" w:eastAsia="Calibri" w:hAnsi="Arial" w:cs="Arial"/>
          <w:lang w:val="en-US"/>
        </w:rPr>
        <w:t xml:space="preserve"> </w:t>
      </w:r>
      <w:r w:rsidR="00F17C45">
        <w:rPr>
          <w:rFonts w:ascii="Arial" w:eastAsia="Calibri" w:hAnsi="Arial" w:cs="Arial"/>
          <w:lang w:val="en-US"/>
        </w:rPr>
        <w:t>their</w:t>
      </w:r>
      <w:r w:rsidR="00F17C45" w:rsidRPr="00F4536D">
        <w:rPr>
          <w:rFonts w:ascii="Arial" w:eastAsia="Calibri" w:hAnsi="Arial" w:cs="Arial"/>
          <w:lang w:val="en-US"/>
        </w:rPr>
        <w:t xml:space="preserve"> </w:t>
      </w:r>
      <w:r w:rsidR="00F17C45">
        <w:rPr>
          <w:rFonts w:ascii="Arial" w:eastAsia="Calibri" w:hAnsi="Arial" w:cs="Arial"/>
          <w:lang w:val="en-US"/>
        </w:rPr>
        <w:t>relatives</w:t>
      </w:r>
      <w:r w:rsidRPr="00F4536D">
        <w:rPr>
          <w:rFonts w:ascii="Arial" w:eastAsia="Calibri" w:hAnsi="Arial" w:cs="Arial"/>
          <w:lang w:val="en-US"/>
        </w:rPr>
        <w:t xml:space="preserve">: </w:t>
      </w:r>
      <w:r>
        <w:rPr>
          <w:rFonts w:ascii="Arial" w:eastAsia="Calibri" w:hAnsi="Arial" w:cs="Arial"/>
          <w:lang w:val="en-US"/>
        </w:rPr>
        <w:t xml:space="preserve">increase in arterial blood pressure, </w:t>
      </w:r>
      <w:r w:rsidR="00C90124">
        <w:rPr>
          <w:rFonts w:ascii="Arial" w:eastAsia="Calibri" w:hAnsi="Arial" w:cs="Arial"/>
          <w:lang w:val="en-US"/>
        </w:rPr>
        <w:t xml:space="preserve">pain in </w:t>
      </w:r>
      <w:r w:rsidR="00447377">
        <w:rPr>
          <w:rFonts w:ascii="Arial" w:eastAsia="Calibri" w:hAnsi="Arial" w:cs="Arial"/>
          <w:lang w:val="en-US"/>
        </w:rPr>
        <w:t xml:space="preserve">the </w:t>
      </w:r>
      <w:r w:rsidR="00C90124">
        <w:rPr>
          <w:rFonts w:ascii="Arial" w:eastAsia="Calibri" w:hAnsi="Arial" w:cs="Arial"/>
          <w:lang w:val="en-US"/>
        </w:rPr>
        <w:t>region of heart</w:t>
      </w:r>
      <w:r>
        <w:rPr>
          <w:rFonts w:ascii="Arial" w:eastAsia="Calibri" w:hAnsi="Arial" w:cs="Arial"/>
          <w:lang w:val="en-US"/>
        </w:rPr>
        <w:t>, pain in the spinal column, increase in blood sugar level, brain concussion,</w:t>
      </w:r>
      <w:r w:rsidR="00D06CB5" w:rsidRPr="008F02FF">
        <w:rPr>
          <w:rFonts w:ascii="Arial" w:eastAsia="Calibri" w:hAnsi="Arial" w:cs="Arial"/>
          <w:lang w:val="en-US"/>
        </w:rPr>
        <w:t xml:space="preserve"> </w:t>
      </w:r>
      <w:r>
        <w:rPr>
          <w:rFonts w:ascii="Arial" w:eastAsia="Calibri" w:hAnsi="Arial" w:cs="Arial"/>
          <w:lang w:val="en-US"/>
        </w:rPr>
        <w:t xml:space="preserve">pain in </w:t>
      </w:r>
      <w:r w:rsidR="00C90124">
        <w:rPr>
          <w:rFonts w:ascii="Arial" w:eastAsia="Calibri" w:hAnsi="Arial" w:cs="Arial"/>
          <w:lang w:val="en-US"/>
        </w:rPr>
        <w:t xml:space="preserve">knees </w:t>
      </w:r>
      <w:r>
        <w:rPr>
          <w:rFonts w:ascii="Arial" w:eastAsia="Calibri" w:hAnsi="Arial" w:cs="Arial"/>
          <w:lang w:val="en-US"/>
        </w:rPr>
        <w:t xml:space="preserve">and </w:t>
      </w:r>
      <w:r w:rsidR="00C90124">
        <w:rPr>
          <w:rFonts w:ascii="Arial" w:eastAsia="Calibri" w:hAnsi="Arial" w:cs="Arial"/>
          <w:lang w:val="en-US"/>
        </w:rPr>
        <w:t>leg</w:t>
      </w:r>
      <w:r>
        <w:rPr>
          <w:rFonts w:ascii="Arial" w:eastAsia="Calibri" w:hAnsi="Arial" w:cs="Arial"/>
          <w:lang w:val="en-US"/>
        </w:rPr>
        <w:t>s,</w:t>
      </w:r>
      <w:r w:rsidR="00D06CB5" w:rsidRPr="008F02FF">
        <w:rPr>
          <w:rFonts w:ascii="Arial" w:eastAsia="Calibri" w:hAnsi="Arial" w:cs="Arial"/>
          <w:lang w:val="en-US"/>
        </w:rPr>
        <w:t xml:space="preserve"> </w:t>
      </w:r>
      <w:r>
        <w:rPr>
          <w:rFonts w:ascii="Arial" w:eastAsia="Calibri" w:hAnsi="Arial" w:cs="Arial"/>
          <w:lang w:val="en-US"/>
        </w:rPr>
        <w:t>pain in urination</w:t>
      </w:r>
      <w:r w:rsidR="00D06CB5" w:rsidRPr="008F02FF">
        <w:rPr>
          <w:rFonts w:ascii="Arial" w:eastAsia="Calibri" w:hAnsi="Arial" w:cs="Arial"/>
          <w:lang w:val="en-US"/>
        </w:rPr>
        <w:t xml:space="preserve">, </w:t>
      </w:r>
      <w:r>
        <w:rPr>
          <w:rFonts w:ascii="Arial" w:eastAsia="Calibri" w:hAnsi="Arial" w:cs="Arial"/>
          <w:lang w:val="en-US"/>
        </w:rPr>
        <w:t>pain in thoracic cage, severe dyspnea.</w:t>
      </w:r>
      <w:r w:rsidR="00D06CB5" w:rsidRPr="008F02FF">
        <w:rPr>
          <w:rFonts w:ascii="Arial" w:eastAsia="Calibri" w:hAnsi="Arial" w:cs="Arial"/>
          <w:lang w:val="en-US"/>
        </w:rPr>
        <w:t xml:space="preserve"> </w:t>
      </w:r>
      <w:r w:rsidR="00B71A03">
        <w:rPr>
          <w:rFonts w:ascii="Arial" w:eastAsia="Calibri" w:hAnsi="Arial" w:cs="Arial"/>
          <w:lang w:val="en-US"/>
        </w:rPr>
        <w:t>Following the examination by therapist, neurologist, cardiologist, orthopedist, trauma</w:t>
      </w:r>
      <w:r w:rsidR="00B71A03" w:rsidRPr="00D22C01">
        <w:rPr>
          <w:rFonts w:ascii="Arial" w:eastAsia="Calibri" w:hAnsi="Arial" w:cs="Arial"/>
          <w:lang w:val="en-US"/>
        </w:rPr>
        <w:t xml:space="preserve"> </w:t>
      </w:r>
      <w:r w:rsidR="00B71A03">
        <w:rPr>
          <w:rFonts w:ascii="Arial" w:eastAsia="Calibri" w:hAnsi="Arial" w:cs="Arial"/>
          <w:lang w:val="en-US"/>
        </w:rPr>
        <w:t>surgeon and endocrinologist, there have been given recommendations in terms of outpatient and inpatient treatment.</w:t>
      </w:r>
    </w:p>
    <w:p w14:paraId="551E42C1" w14:textId="64AB7709" w:rsidR="00D06CB5" w:rsidRPr="00612AC2" w:rsidRDefault="00D06CB5" w:rsidP="003D3E13">
      <w:pPr>
        <w:jc w:val="both"/>
        <w:rPr>
          <w:rFonts w:ascii="Arial" w:eastAsia="Calibri" w:hAnsi="Arial" w:cs="Arial"/>
          <w:lang w:val="en-US"/>
        </w:rPr>
      </w:pPr>
      <w:r w:rsidRPr="00B71A03">
        <w:rPr>
          <w:rFonts w:ascii="Arial" w:eastAsia="Calibri" w:hAnsi="Arial" w:cs="Arial"/>
          <w:lang w:val="en-US"/>
        </w:rPr>
        <w:t xml:space="preserve">     </w:t>
      </w:r>
      <w:r w:rsidR="00612AC2">
        <w:rPr>
          <w:rFonts w:ascii="Arial" w:eastAsia="Calibri" w:hAnsi="Arial" w:cs="Arial"/>
          <w:lang w:val="en-US"/>
        </w:rPr>
        <w:t>Medical assistance was provided to 21 persons, as follows (13 cases):</w:t>
      </w:r>
    </w:p>
    <w:p w14:paraId="4CF94E6D" w14:textId="3F7AAFBA" w:rsidR="00EE5CDF" w:rsidRPr="00EE5CDF" w:rsidRDefault="00EE5CDF" w:rsidP="00EE5CDF">
      <w:pPr>
        <w:pStyle w:val="a3"/>
        <w:numPr>
          <w:ilvl w:val="1"/>
          <w:numId w:val="38"/>
        </w:numPr>
        <w:spacing w:after="0"/>
        <w:jc w:val="both"/>
        <w:rPr>
          <w:rFonts w:ascii="Arial" w:eastAsia="Calibri" w:hAnsi="Arial" w:cs="Arial"/>
        </w:rPr>
      </w:pPr>
      <w:r>
        <w:rPr>
          <w:rFonts w:ascii="Arial" w:eastAsia="Calibri" w:hAnsi="Arial" w:cs="Arial"/>
        </w:rPr>
        <w:lastRenderedPageBreak/>
        <w:t xml:space="preserve">Outpatient treatment – </w:t>
      </w:r>
      <w:r>
        <w:rPr>
          <w:rFonts w:ascii="Arial" w:eastAsia="Calibri" w:hAnsi="Arial" w:cs="Arial"/>
          <w:lang w:val="en-US"/>
        </w:rPr>
        <w:t>20</w:t>
      </w:r>
      <w:r w:rsidRPr="00EE5CDF">
        <w:rPr>
          <w:rFonts w:ascii="Arial" w:eastAsia="Calibri" w:hAnsi="Arial" w:cs="Arial"/>
        </w:rPr>
        <w:t xml:space="preserve"> persons</w:t>
      </w:r>
    </w:p>
    <w:p w14:paraId="1342952D" w14:textId="51FA615D" w:rsidR="00EE5CDF" w:rsidRPr="00EE5CDF" w:rsidRDefault="00EE5CDF" w:rsidP="00EE5CDF">
      <w:pPr>
        <w:pStyle w:val="a3"/>
        <w:numPr>
          <w:ilvl w:val="1"/>
          <w:numId w:val="38"/>
        </w:numPr>
        <w:spacing w:after="0"/>
        <w:jc w:val="both"/>
        <w:rPr>
          <w:rFonts w:ascii="Arial" w:eastAsia="Calibri" w:hAnsi="Arial" w:cs="Arial"/>
        </w:rPr>
      </w:pPr>
      <w:r>
        <w:rPr>
          <w:rFonts w:ascii="Arial" w:eastAsia="Calibri" w:hAnsi="Arial" w:cs="Arial"/>
        </w:rPr>
        <w:t xml:space="preserve">Inpatient treatment – </w:t>
      </w:r>
      <w:r>
        <w:rPr>
          <w:rFonts w:ascii="Arial" w:eastAsia="Calibri" w:hAnsi="Arial" w:cs="Arial"/>
          <w:lang w:val="en-US"/>
        </w:rPr>
        <w:t>1</w:t>
      </w:r>
      <w:r>
        <w:rPr>
          <w:rFonts w:ascii="Arial" w:eastAsia="Calibri" w:hAnsi="Arial" w:cs="Arial"/>
        </w:rPr>
        <w:t xml:space="preserve"> person</w:t>
      </w:r>
    </w:p>
    <w:p w14:paraId="7C619033" w14:textId="56809A6D" w:rsidR="00EE5CDF" w:rsidRPr="00EE5CDF" w:rsidRDefault="00EE5CDF" w:rsidP="00EE5CDF">
      <w:pPr>
        <w:pStyle w:val="a3"/>
        <w:numPr>
          <w:ilvl w:val="1"/>
          <w:numId w:val="38"/>
        </w:numPr>
        <w:spacing w:after="0"/>
        <w:jc w:val="both"/>
        <w:rPr>
          <w:rFonts w:ascii="Arial" w:eastAsia="Calibri" w:hAnsi="Arial" w:cs="Arial"/>
        </w:rPr>
      </w:pPr>
      <w:r>
        <w:rPr>
          <w:rFonts w:ascii="Arial" w:eastAsia="Calibri" w:hAnsi="Arial" w:cs="Arial"/>
        </w:rPr>
        <w:t xml:space="preserve">Medical examination – </w:t>
      </w:r>
      <w:r>
        <w:rPr>
          <w:rFonts w:ascii="Arial" w:eastAsia="Calibri" w:hAnsi="Arial" w:cs="Arial"/>
          <w:lang w:val="en-US"/>
        </w:rPr>
        <w:t>21</w:t>
      </w:r>
      <w:r w:rsidRPr="00EE5CDF">
        <w:rPr>
          <w:rFonts w:ascii="Arial" w:eastAsia="Calibri" w:hAnsi="Arial" w:cs="Arial"/>
        </w:rPr>
        <w:t xml:space="preserve"> persons</w:t>
      </w:r>
    </w:p>
    <w:p w14:paraId="45E5DEDA" w14:textId="27712D77" w:rsidR="00EE5CDF" w:rsidRPr="00EE5CDF" w:rsidRDefault="00EE5CDF" w:rsidP="00EE5CDF">
      <w:pPr>
        <w:pStyle w:val="a3"/>
        <w:numPr>
          <w:ilvl w:val="1"/>
          <w:numId w:val="38"/>
        </w:numPr>
        <w:spacing w:after="0"/>
        <w:jc w:val="both"/>
        <w:rPr>
          <w:rFonts w:ascii="Arial" w:eastAsia="Calibri" w:hAnsi="Arial" w:cs="Arial"/>
        </w:rPr>
      </w:pPr>
      <w:r>
        <w:rPr>
          <w:rFonts w:ascii="Arial" w:eastAsia="Calibri" w:hAnsi="Arial" w:cs="Arial"/>
        </w:rPr>
        <w:t xml:space="preserve">Physiotherapy and massage – </w:t>
      </w:r>
      <w:r>
        <w:rPr>
          <w:rFonts w:ascii="Arial" w:eastAsia="Calibri" w:hAnsi="Arial" w:cs="Arial"/>
          <w:lang w:val="en-US"/>
        </w:rPr>
        <w:t>4</w:t>
      </w:r>
      <w:r w:rsidRPr="00EE5CDF">
        <w:rPr>
          <w:rFonts w:ascii="Arial" w:eastAsia="Calibri" w:hAnsi="Arial" w:cs="Arial"/>
        </w:rPr>
        <w:t xml:space="preserve"> persons</w:t>
      </w:r>
    </w:p>
    <w:p w14:paraId="1EA32172" w14:textId="598B460F" w:rsidR="00EE5CDF" w:rsidRPr="00EE5CDF" w:rsidRDefault="00EE5CDF" w:rsidP="00EE5CDF">
      <w:pPr>
        <w:pStyle w:val="a3"/>
        <w:numPr>
          <w:ilvl w:val="1"/>
          <w:numId w:val="38"/>
        </w:numPr>
        <w:spacing w:after="0"/>
        <w:jc w:val="both"/>
        <w:rPr>
          <w:rFonts w:ascii="Arial" w:eastAsia="Calibri" w:hAnsi="Arial" w:cs="Arial"/>
        </w:rPr>
      </w:pPr>
      <w:r>
        <w:rPr>
          <w:rFonts w:ascii="Arial" w:eastAsia="Calibri" w:hAnsi="Arial" w:cs="Arial"/>
        </w:rPr>
        <w:t xml:space="preserve">Medicines – </w:t>
      </w:r>
      <w:r>
        <w:rPr>
          <w:rFonts w:ascii="Arial" w:eastAsia="Calibri" w:hAnsi="Arial" w:cs="Arial"/>
          <w:lang w:val="en-US"/>
        </w:rPr>
        <w:t>21</w:t>
      </w:r>
      <w:r w:rsidRPr="00EE5CDF">
        <w:rPr>
          <w:rFonts w:ascii="Arial" w:eastAsia="Calibri" w:hAnsi="Arial" w:cs="Arial"/>
        </w:rPr>
        <w:t xml:space="preserve"> persons</w:t>
      </w:r>
    </w:p>
    <w:p w14:paraId="657C25D0" w14:textId="7C2B38CE" w:rsidR="00D06CB5" w:rsidRPr="003D3E13" w:rsidRDefault="00EE5CDF" w:rsidP="00EE5CDF">
      <w:pPr>
        <w:pStyle w:val="a3"/>
        <w:numPr>
          <w:ilvl w:val="1"/>
          <w:numId w:val="38"/>
        </w:numPr>
        <w:spacing w:after="0"/>
        <w:jc w:val="both"/>
        <w:rPr>
          <w:rFonts w:ascii="Arial" w:eastAsia="Calibri" w:hAnsi="Arial" w:cs="Arial"/>
        </w:rPr>
      </w:pPr>
      <w:r w:rsidRPr="00EE5CDF">
        <w:rPr>
          <w:rFonts w:ascii="Arial" w:eastAsia="Calibri" w:hAnsi="Arial" w:cs="Arial"/>
        </w:rPr>
        <w:t>Health resort treatment – 2 persons</w:t>
      </w:r>
    </w:p>
    <w:p w14:paraId="47D636D8" w14:textId="77777777" w:rsidR="00A513D4" w:rsidRPr="00A513D4" w:rsidRDefault="00A513D4" w:rsidP="003D3E13">
      <w:pPr>
        <w:jc w:val="both"/>
        <w:rPr>
          <w:rFonts w:ascii="Arial" w:eastAsia="Calibri" w:hAnsi="Arial" w:cs="Arial"/>
          <w:b/>
          <w:sz w:val="16"/>
          <w:szCs w:val="16"/>
        </w:rPr>
      </w:pPr>
    </w:p>
    <w:p w14:paraId="112CB5EF" w14:textId="527EB73C" w:rsidR="00D06CB5" w:rsidRPr="003D3E13" w:rsidRDefault="00EE5CDF" w:rsidP="003D3E13">
      <w:pPr>
        <w:jc w:val="both"/>
        <w:rPr>
          <w:rFonts w:ascii="Arial" w:eastAsia="Calibri" w:hAnsi="Arial" w:cs="Arial"/>
          <w:b/>
        </w:rPr>
      </w:pPr>
      <w:r>
        <w:rPr>
          <w:rFonts w:ascii="Arial" w:eastAsia="Calibri" w:hAnsi="Arial" w:cs="Arial"/>
          <w:b/>
          <w:lang w:val="en-US"/>
        </w:rPr>
        <w:t>Psychological</w:t>
      </w:r>
      <w:r w:rsidRPr="00AB0696">
        <w:rPr>
          <w:rFonts w:ascii="Arial" w:eastAsia="Calibri" w:hAnsi="Arial" w:cs="Arial"/>
          <w:b/>
        </w:rPr>
        <w:t xml:space="preserve"> </w:t>
      </w:r>
      <w:r>
        <w:rPr>
          <w:rFonts w:ascii="Arial" w:eastAsia="Calibri" w:hAnsi="Arial" w:cs="Arial"/>
          <w:b/>
          <w:lang w:val="en-US"/>
        </w:rPr>
        <w:t>Injuries</w:t>
      </w:r>
      <w:r w:rsidRPr="00AB0696">
        <w:rPr>
          <w:rFonts w:ascii="Arial" w:eastAsia="Calibri" w:hAnsi="Arial" w:cs="Arial"/>
          <w:b/>
        </w:rPr>
        <w:t xml:space="preserve"> </w:t>
      </w:r>
      <w:r>
        <w:rPr>
          <w:rFonts w:ascii="Arial" w:eastAsia="Calibri" w:hAnsi="Arial" w:cs="Arial"/>
          <w:b/>
          <w:lang w:val="en-US"/>
        </w:rPr>
        <w:t>resulting</w:t>
      </w:r>
      <w:r w:rsidRPr="00AB0696">
        <w:rPr>
          <w:rFonts w:ascii="Arial" w:eastAsia="Calibri" w:hAnsi="Arial" w:cs="Arial"/>
          <w:b/>
        </w:rPr>
        <w:t xml:space="preserve"> </w:t>
      </w:r>
      <w:r>
        <w:rPr>
          <w:rFonts w:ascii="Arial" w:eastAsia="Calibri" w:hAnsi="Arial" w:cs="Arial"/>
          <w:b/>
          <w:lang w:val="en-US"/>
        </w:rPr>
        <w:t>from</w:t>
      </w:r>
      <w:r w:rsidRPr="00AB0696">
        <w:rPr>
          <w:rFonts w:ascii="Arial" w:eastAsia="Calibri" w:hAnsi="Arial" w:cs="Arial"/>
          <w:b/>
        </w:rPr>
        <w:t xml:space="preserve"> </w:t>
      </w:r>
      <w:r>
        <w:rPr>
          <w:rFonts w:ascii="Arial" w:eastAsia="Calibri" w:hAnsi="Arial" w:cs="Arial"/>
          <w:b/>
          <w:lang w:val="en-US"/>
        </w:rPr>
        <w:t>Torture</w:t>
      </w:r>
    </w:p>
    <w:p w14:paraId="1EC0FC65" w14:textId="0503EDDF" w:rsidR="00D415E5" w:rsidRPr="00D3675F" w:rsidRDefault="00D3675F" w:rsidP="003D3E13">
      <w:pPr>
        <w:jc w:val="both"/>
        <w:rPr>
          <w:rFonts w:ascii="Arial" w:hAnsi="Arial" w:cs="Arial"/>
          <w:color w:val="222222"/>
          <w:shd w:val="clear" w:color="auto" w:fill="FFFFFF"/>
          <w:lang w:val="en-US"/>
        </w:rPr>
      </w:pPr>
      <w:r>
        <w:rPr>
          <w:rFonts w:ascii="Arial" w:hAnsi="Arial" w:cs="Arial"/>
          <w:color w:val="222222"/>
          <w:shd w:val="clear" w:color="auto" w:fill="FFFFFF"/>
          <w:lang w:val="en-US"/>
        </w:rPr>
        <w:t>Torture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resulted</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in</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that</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victims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were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in</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constant</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state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of</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anxiety</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and</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fear</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due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to</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reminiscence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of</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traumatic</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events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associated with</w:t>
      </w:r>
      <w:r w:rsidRPr="00814D14">
        <w:rPr>
          <w:rFonts w:ascii="Arial" w:hAnsi="Arial" w:cs="Arial"/>
          <w:color w:val="222222"/>
          <w:shd w:val="clear" w:color="auto" w:fill="FFFFFF"/>
          <w:lang w:val="en-US"/>
        </w:rPr>
        <w:t xml:space="preserve"> </w:t>
      </w:r>
      <w:r w:rsidR="002E6536">
        <w:rPr>
          <w:rFonts w:ascii="Arial" w:hAnsi="Arial" w:cs="Arial"/>
          <w:color w:val="222222"/>
          <w:shd w:val="clear" w:color="auto" w:fill="FFFFFF"/>
          <w:lang w:val="en-US"/>
        </w:rPr>
        <w:t>investigative</w:t>
      </w:r>
      <w:r w:rsidR="00FB296D">
        <w:rPr>
          <w:rFonts w:ascii="Arial" w:hAnsi="Arial" w:cs="Arial"/>
          <w:color w:val="222222"/>
          <w:shd w:val="clear" w:color="auto" w:fill="FFFFFF"/>
          <w:lang w:val="en-US"/>
        </w:rPr>
        <w:t xml:space="preserve"> </w:t>
      </w:r>
      <w:r>
        <w:rPr>
          <w:rFonts w:ascii="Arial" w:hAnsi="Arial" w:cs="Arial"/>
          <w:color w:val="222222"/>
          <w:shd w:val="clear" w:color="auto" w:fill="FFFFFF"/>
          <w:lang w:val="en-US"/>
        </w:rPr>
        <w:t>torture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and</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they</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run</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into</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psychological</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problems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unsociability</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being</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of</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retiring</w:t>
      </w:r>
      <w:r w:rsidRPr="00814D14">
        <w:rPr>
          <w:rFonts w:ascii="Arial" w:hAnsi="Arial" w:cs="Arial"/>
          <w:color w:val="222222"/>
          <w:shd w:val="clear" w:color="auto" w:fill="FFFFFF"/>
          <w:lang w:val="en-US"/>
        </w:rPr>
        <w:t>/</w:t>
      </w:r>
      <w:r>
        <w:rPr>
          <w:rFonts w:ascii="Arial" w:hAnsi="Arial" w:cs="Arial"/>
          <w:color w:val="222222"/>
          <w:shd w:val="clear" w:color="auto" w:fill="FFFFFF"/>
          <w:lang w:val="en-US"/>
        </w:rPr>
        <w:t>solitary</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disposition</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sleep</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loss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or</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sleep</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disruption</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nervousness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anxiety</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aggressiveness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irritable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temper</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self</w:t>
      </w:r>
      <w:r w:rsidRPr="00814D14">
        <w:rPr>
          <w:rFonts w:ascii="Arial" w:hAnsi="Arial" w:cs="Arial"/>
          <w:color w:val="222222"/>
          <w:shd w:val="clear" w:color="auto" w:fill="FFFFFF"/>
          <w:lang w:val="en-US"/>
        </w:rPr>
        <w:t>-</w:t>
      </w:r>
      <w:r>
        <w:rPr>
          <w:rFonts w:ascii="Arial" w:hAnsi="Arial" w:cs="Arial"/>
          <w:color w:val="222222"/>
          <w:shd w:val="clear" w:color="auto" w:fill="FFFFFF"/>
          <w:lang w:val="en-US"/>
        </w:rPr>
        <w:t>depreciation</w:t>
      </w:r>
      <w:r w:rsidRPr="00814D14">
        <w:rPr>
          <w:rFonts w:ascii="Arial" w:hAnsi="Arial" w:cs="Arial"/>
          <w:color w:val="222222"/>
          <w:shd w:val="clear" w:color="auto" w:fill="FFFFFF"/>
          <w:lang w:val="en-US"/>
        </w:rPr>
        <w:t>/</w:t>
      </w:r>
      <w:r>
        <w:rPr>
          <w:rFonts w:ascii="Arial" w:hAnsi="Arial" w:cs="Arial"/>
          <w:color w:val="222222"/>
          <w:shd w:val="clear" w:color="auto" w:fill="FFFFFF"/>
          <w:lang w:val="en-US"/>
        </w:rPr>
        <w:t>low</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self</w:t>
      </w:r>
      <w:r w:rsidRPr="00814D14">
        <w:rPr>
          <w:rFonts w:ascii="Arial" w:hAnsi="Arial" w:cs="Arial"/>
          <w:color w:val="222222"/>
          <w:shd w:val="clear" w:color="auto" w:fill="FFFFFF"/>
          <w:lang w:val="en-US"/>
        </w:rPr>
        <w:t>-</w:t>
      </w:r>
      <w:r>
        <w:rPr>
          <w:rFonts w:ascii="Arial" w:hAnsi="Arial" w:cs="Arial"/>
          <w:color w:val="222222"/>
          <w:shd w:val="clear" w:color="auto" w:fill="FFFFFF"/>
          <w:lang w:val="en-US"/>
        </w:rPr>
        <w:t>esteem</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emotional</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neglect</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loss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of</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appetite</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forgetfulness</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easy</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crying</w:t>
      </w:r>
      <w:r w:rsidRPr="00814D14">
        <w:rPr>
          <w:rFonts w:ascii="Arial" w:hAnsi="Arial" w:cs="Arial"/>
          <w:color w:val="222222"/>
          <w:shd w:val="clear" w:color="auto" w:fill="FFFFFF"/>
          <w:lang w:val="en-US"/>
        </w:rPr>
        <w:t xml:space="preserve">, </w:t>
      </w:r>
      <w:r>
        <w:rPr>
          <w:rFonts w:ascii="Arial" w:hAnsi="Arial" w:cs="Arial"/>
          <w:color w:val="222222"/>
          <w:shd w:val="clear" w:color="auto" w:fill="FFFFFF"/>
          <w:lang w:val="en-US"/>
        </w:rPr>
        <w:t>distrust in people, apathy. Also</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there</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is</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inner</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 xml:space="preserve">mental </w:t>
      </w:r>
      <w:r w:rsidRPr="00EB6EB9">
        <w:rPr>
          <w:rFonts w:ascii="Arial" w:hAnsi="Arial" w:cs="Arial"/>
          <w:color w:val="222222"/>
          <w:shd w:val="clear" w:color="auto" w:fill="FFFFFF"/>
          <w:lang w:val="en-US"/>
        </w:rPr>
        <w:t>/</w:t>
      </w:r>
      <w:r>
        <w:rPr>
          <w:rFonts w:ascii="Arial" w:hAnsi="Arial" w:cs="Arial"/>
          <w:color w:val="222222"/>
          <w:shd w:val="clear" w:color="auto" w:fill="FFFFFF"/>
          <w:lang w:val="en-US"/>
        </w:rPr>
        <w:t>psychic</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tension</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with</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extended</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period</w:t>
      </w:r>
      <w:r w:rsidRPr="00EB6EB9">
        <w:rPr>
          <w:rFonts w:ascii="Arial" w:hAnsi="Arial" w:cs="Arial"/>
          <w:color w:val="222222"/>
          <w:shd w:val="clear" w:color="auto" w:fill="FFFFFF"/>
          <w:lang w:val="en-US"/>
        </w:rPr>
        <w:t xml:space="preserve">, </w:t>
      </w:r>
      <w:r>
        <w:rPr>
          <w:rFonts w:ascii="Arial" w:hAnsi="Arial" w:cs="Arial"/>
          <w:color w:val="222222"/>
          <w:shd w:val="clear" w:color="auto" w:fill="FFFFFF"/>
          <w:lang w:val="en-US"/>
        </w:rPr>
        <w:t>fleeing the society/shrinking from society.</w:t>
      </w:r>
    </w:p>
    <w:p w14:paraId="2DB1C7DF" w14:textId="19C177DE" w:rsidR="00D06CB5" w:rsidRPr="00A92B50" w:rsidRDefault="00A92B50" w:rsidP="003D3E13">
      <w:pPr>
        <w:jc w:val="both"/>
        <w:rPr>
          <w:rFonts w:ascii="Arial" w:eastAsia="Calibri" w:hAnsi="Arial" w:cs="Arial"/>
          <w:b/>
          <w:lang w:val="en-US"/>
        </w:rPr>
      </w:pPr>
      <w:r>
        <w:rPr>
          <w:rFonts w:ascii="Arial" w:eastAsia="Calibri" w:hAnsi="Arial" w:cs="Arial"/>
          <w:b/>
          <w:lang w:val="en-US"/>
        </w:rPr>
        <w:t>Psychological</w:t>
      </w:r>
      <w:r w:rsidRPr="00EE6889">
        <w:rPr>
          <w:rFonts w:ascii="Arial" w:eastAsia="Calibri" w:hAnsi="Arial" w:cs="Arial"/>
          <w:b/>
          <w:lang w:val="en-US"/>
        </w:rPr>
        <w:t xml:space="preserve"> </w:t>
      </w:r>
      <w:r>
        <w:rPr>
          <w:rFonts w:ascii="Arial" w:eastAsia="Calibri" w:hAnsi="Arial" w:cs="Arial"/>
          <w:b/>
          <w:lang w:val="en-US"/>
        </w:rPr>
        <w:t>Assistance</w:t>
      </w:r>
      <w:r w:rsidRPr="00EE6889">
        <w:rPr>
          <w:rFonts w:ascii="Arial" w:eastAsia="Calibri" w:hAnsi="Arial" w:cs="Arial"/>
          <w:b/>
          <w:lang w:val="en-US"/>
        </w:rPr>
        <w:t xml:space="preserve"> </w:t>
      </w:r>
      <w:r>
        <w:rPr>
          <w:rFonts w:ascii="Arial" w:eastAsia="Calibri" w:hAnsi="Arial" w:cs="Arial"/>
          <w:b/>
          <w:lang w:val="en-US"/>
        </w:rPr>
        <w:t>was provided to 17 persons who survived torture and/or their family members (13 cases):</w:t>
      </w:r>
    </w:p>
    <w:p w14:paraId="61CC4CF2" w14:textId="56B108E7" w:rsidR="002A0C85" w:rsidRPr="002A0C85" w:rsidRDefault="002A0C85" w:rsidP="00EF3016">
      <w:pPr>
        <w:pStyle w:val="a3"/>
        <w:numPr>
          <w:ilvl w:val="1"/>
          <w:numId w:val="42"/>
        </w:numPr>
        <w:spacing w:after="0"/>
        <w:ind w:left="1417" w:hanging="340"/>
        <w:jc w:val="both"/>
        <w:rPr>
          <w:rFonts w:ascii="Arial" w:eastAsia="Calibri" w:hAnsi="Arial" w:cs="Arial"/>
        </w:rPr>
      </w:pPr>
      <w:r w:rsidRPr="002A0C85">
        <w:rPr>
          <w:rFonts w:ascii="Arial" w:eastAsia="Calibri" w:hAnsi="Arial" w:cs="Arial"/>
        </w:rPr>
        <w:t>Primary assessmen</w:t>
      </w:r>
      <w:r>
        <w:rPr>
          <w:rFonts w:ascii="Arial" w:eastAsia="Calibri" w:hAnsi="Arial" w:cs="Arial"/>
        </w:rPr>
        <w:t>t – 1</w:t>
      </w:r>
      <w:r>
        <w:rPr>
          <w:rFonts w:ascii="Arial" w:eastAsia="Calibri" w:hAnsi="Arial" w:cs="Arial"/>
          <w:lang w:val="en-US"/>
        </w:rPr>
        <w:t>7</w:t>
      </w:r>
      <w:r w:rsidRPr="002A0C85">
        <w:rPr>
          <w:rFonts w:ascii="Arial" w:eastAsia="Calibri" w:hAnsi="Arial" w:cs="Arial"/>
        </w:rPr>
        <w:t>;</w:t>
      </w:r>
    </w:p>
    <w:p w14:paraId="75B0CF54" w14:textId="6E879B5C" w:rsidR="002A0C85" w:rsidRPr="002A0C85" w:rsidRDefault="002A0C85" w:rsidP="00EF3016">
      <w:pPr>
        <w:pStyle w:val="a3"/>
        <w:numPr>
          <w:ilvl w:val="1"/>
          <w:numId w:val="42"/>
        </w:numPr>
        <w:spacing w:after="0"/>
        <w:ind w:left="1417" w:hanging="340"/>
        <w:jc w:val="both"/>
        <w:rPr>
          <w:rFonts w:ascii="Arial" w:eastAsia="Calibri" w:hAnsi="Arial" w:cs="Arial"/>
        </w:rPr>
      </w:pPr>
      <w:r w:rsidRPr="002A0C85">
        <w:rPr>
          <w:rFonts w:ascii="Arial" w:eastAsia="Calibri" w:hAnsi="Arial" w:cs="Arial"/>
        </w:rPr>
        <w:t>Conclus</w:t>
      </w:r>
      <w:r>
        <w:rPr>
          <w:rFonts w:ascii="Arial" w:eastAsia="Calibri" w:hAnsi="Arial" w:cs="Arial"/>
        </w:rPr>
        <w:t>ion on psychological status – 1</w:t>
      </w:r>
      <w:r>
        <w:rPr>
          <w:rFonts w:ascii="Arial" w:eastAsia="Calibri" w:hAnsi="Arial" w:cs="Arial"/>
          <w:lang w:val="en-US"/>
        </w:rPr>
        <w:t>7</w:t>
      </w:r>
      <w:r w:rsidRPr="002A0C85">
        <w:rPr>
          <w:rFonts w:ascii="Arial" w:eastAsia="Calibri" w:hAnsi="Arial" w:cs="Arial"/>
        </w:rPr>
        <w:t>;</w:t>
      </w:r>
    </w:p>
    <w:p w14:paraId="1B0ECD8B" w14:textId="429186F7" w:rsidR="002A0C85" w:rsidRPr="002A0C85" w:rsidRDefault="002A0C85" w:rsidP="00EF3016">
      <w:pPr>
        <w:pStyle w:val="a3"/>
        <w:numPr>
          <w:ilvl w:val="1"/>
          <w:numId w:val="42"/>
        </w:numPr>
        <w:spacing w:after="0"/>
        <w:ind w:left="1417" w:hanging="340"/>
        <w:jc w:val="both"/>
        <w:rPr>
          <w:rFonts w:ascii="Arial" w:eastAsia="Calibri" w:hAnsi="Arial" w:cs="Arial"/>
        </w:rPr>
      </w:pPr>
      <w:r>
        <w:rPr>
          <w:rFonts w:ascii="Arial" w:eastAsia="Calibri" w:hAnsi="Arial" w:cs="Arial"/>
        </w:rPr>
        <w:t>Psychological sessions –1</w:t>
      </w:r>
      <w:r>
        <w:rPr>
          <w:rFonts w:ascii="Arial" w:eastAsia="Calibri" w:hAnsi="Arial" w:cs="Arial"/>
          <w:lang w:val="en-US"/>
        </w:rPr>
        <w:t>7</w:t>
      </w:r>
      <w:r w:rsidRPr="002A0C85">
        <w:rPr>
          <w:rFonts w:ascii="Arial" w:eastAsia="Calibri" w:hAnsi="Arial" w:cs="Arial"/>
        </w:rPr>
        <w:t>;</w:t>
      </w:r>
    </w:p>
    <w:p w14:paraId="21F00312" w14:textId="3DB752F1" w:rsidR="002A0C85" w:rsidRPr="002A0C85" w:rsidRDefault="002A0C85" w:rsidP="00EF3016">
      <w:pPr>
        <w:pStyle w:val="a3"/>
        <w:numPr>
          <w:ilvl w:val="1"/>
          <w:numId w:val="42"/>
        </w:numPr>
        <w:spacing w:after="0"/>
        <w:ind w:left="1417" w:hanging="340"/>
        <w:jc w:val="both"/>
        <w:rPr>
          <w:rFonts w:ascii="Arial" w:eastAsia="Calibri" w:hAnsi="Arial" w:cs="Arial"/>
          <w:lang w:val="en-US"/>
        </w:rPr>
      </w:pPr>
      <w:r w:rsidRPr="002A0C85">
        <w:rPr>
          <w:rFonts w:ascii="Arial" w:eastAsia="Calibri" w:hAnsi="Arial" w:cs="Arial"/>
          <w:lang w:val="en-US"/>
        </w:rPr>
        <w:t>Preparation of psychological conclusions befo</w:t>
      </w:r>
      <w:r>
        <w:rPr>
          <w:rFonts w:ascii="Arial" w:eastAsia="Calibri" w:hAnsi="Arial" w:cs="Arial"/>
          <w:lang w:val="en-US"/>
        </w:rPr>
        <w:t>re and after rehabilitation – 17</w:t>
      </w:r>
      <w:r w:rsidRPr="002A0C85">
        <w:rPr>
          <w:rFonts w:ascii="Arial" w:eastAsia="Calibri" w:hAnsi="Arial" w:cs="Arial"/>
          <w:lang w:val="en-US"/>
        </w:rPr>
        <w:t>;</w:t>
      </w:r>
    </w:p>
    <w:p w14:paraId="0FB29E83" w14:textId="5AD4E384" w:rsidR="002A0C85" w:rsidRPr="002A0C85" w:rsidRDefault="002A0C85" w:rsidP="00EF3016">
      <w:pPr>
        <w:pStyle w:val="a3"/>
        <w:numPr>
          <w:ilvl w:val="1"/>
          <w:numId w:val="42"/>
        </w:numPr>
        <w:spacing w:after="0"/>
        <w:ind w:left="1417" w:hanging="340"/>
        <w:jc w:val="both"/>
        <w:rPr>
          <w:rFonts w:ascii="Arial" w:eastAsia="Calibri" w:hAnsi="Arial" w:cs="Arial"/>
        </w:rPr>
      </w:pPr>
      <w:r w:rsidRPr="002A0C85">
        <w:rPr>
          <w:rFonts w:ascii="Arial" w:eastAsia="Calibri" w:hAnsi="Arial" w:cs="Arial"/>
        </w:rPr>
        <w:t>Repea</w:t>
      </w:r>
      <w:r>
        <w:rPr>
          <w:rFonts w:ascii="Arial" w:eastAsia="Calibri" w:hAnsi="Arial" w:cs="Arial"/>
        </w:rPr>
        <w:t xml:space="preserve">ted course of rehabilitation – </w:t>
      </w:r>
      <w:r>
        <w:rPr>
          <w:rFonts w:ascii="Arial" w:eastAsia="Calibri" w:hAnsi="Arial" w:cs="Arial"/>
          <w:lang w:val="en-US"/>
        </w:rPr>
        <w:t>5</w:t>
      </w:r>
      <w:r w:rsidRPr="002A0C85">
        <w:rPr>
          <w:rFonts w:ascii="Arial" w:eastAsia="Calibri" w:hAnsi="Arial" w:cs="Arial"/>
        </w:rPr>
        <w:t>;</w:t>
      </w:r>
    </w:p>
    <w:p w14:paraId="75D13FA7" w14:textId="38F8DD7E" w:rsidR="00D06CB5" w:rsidRPr="002A0C85" w:rsidRDefault="005C190F" w:rsidP="00EF3016">
      <w:pPr>
        <w:pStyle w:val="a3"/>
        <w:numPr>
          <w:ilvl w:val="1"/>
          <w:numId w:val="42"/>
        </w:numPr>
        <w:spacing w:after="0"/>
        <w:ind w:left="1417" w:hanging="340"/>
        <w:jc w:val="both"/>
        <w:rPr>
          <w:rFonts w:ascii="Arial" w:eastAsia="Calibri" w:hAnsi="Arial" w:cs="Arial"/>
          <w:lang w:val="en-US"/>
        </w:rPr>
      </w:pPr>
      <w:r>
        <w:rPr>
          <w:rFonts w:ascii="Arial" w:eastAsia="Calibri" w:hAnsi="Arial" w:cs="Arial"/>
          <w:lang w:val="en-US"/>
        </w:rPr>
        <w:t>Legal advice</w:t>
      </w:r>
      <w:r w:rsidR="002A0C85" w:rsidRPr="002A0C85">
        <w:rPr>
          <w:rFonts w:ascii="Arial" w:eastAsia="Calibri" w:hAnsi="Arial" w:cs="Arial"/>
          <w:lang w:val="en-US"/>
        </w:rPr>
        <w:t xml:space="preserve"> </w:t>
      </w:r>
      <w:r>
        <w:rPr>
          <w:rFonts w:ascii="Arial" w:eastAsia="Calibri" w:hAnsi="Arial" w:cs="Arial"/>
          <w:lang w:val="en-US"/>
        </w:rPr>
        <w:t>on</w:t>
      </w:r>
      <w:r w:rsidR="002A0C85" w:rsidRPr="002A0C85">
        <w:rPr>
          <w:rFonts w:ascii="Arial" w:eastAsia="Calibri" w:hAnsi="Arial" w:cs="Arial"/>
          <w:lang w:val="en-US"/>
        </w:rPr>
        <w:t xml:space="preserve"> psychological expert examination for </w:t>
      </w:r>
      <w:r w:rsidR="002A0C85">
        <w:rPr>
          <w:rFonts w:ascii="Arial" w:eastAsia="Calibri" w:hAnsi="Arial" w:cs="Arial"/>
          <w:lang w:val="en-US"/>
        </w:rPr>
        <w:t>moral harm assessment – 1</w:t>
      </w:r>
    </w:p>
    <w:p w14:paraId="7783ED3D" w14:textId="77777777" w:rsidR="00D06CB5" w:rsidRPr="002A0C85" w:rsidRDefault="00D06CB5" w:rsidP="003D3E13">
      <w:pPr>
        <w:spacing w:after="0"/>
        <w:jc w:val="both"/>
        <w:rPr>
          <w:rFonts w:ascii="Arial" w:eastAsia="Calibri" w:hAnsi="Arial" w:cs="Arial"/>
          <w:lang w:val="en-US"/>
        </w:rPr>
      </w:pPr>
    </w:p>
    <w:p w14:paraId="1B313BDE" w14:textId="3F41D21C" w:rsidR="00D06CB5" w:rsidRPr="00655010" w:rsidRDefault="00461EC9" w:rsidP="003D3E13">
      <w:pPr>
        <w:jc w:val="both"/>
        <w:rPr>
          <w:rFonts w:ascii="Arial" w:eastAsia="Calibri" w:hAnsi="Arial" w:cs="Arial"/>
          <w:b/>
          <w:lang w:val="en-US"/>
        </w:rPr>
      </w:pPr>
      <w:r>
        <w:rPr>
          <w:rFonts w:ascii="Arial" w:eastAsia="Calibri" w:hAnsi="Arial" w:cs="Arial"/>
          <w:b/>
          <w:lang w:val="en-US"/>
        </w:rPr>
        <w:t>Social Assistance</w:t>
      </w:r>
    </w:p>
    <w:p w14:paraId="4AD26D1E" w14:textId="0FBB655C" w:rsidR="00D06CB5" w:rsidRPr="003D3E13" w:rsidRDefault="00655010" w:rsidP="003D3E13">
      <w:pPr>
        <w:jc w:val="both"/>
        <w:rPr>
          <w:rFonts w:ascii="Arial" w:eastAsia="Calibri" w:hAnsi="Arial" w:cs="Arial"/>
          <w:u w:val="single"/>
          <w:lang w:val="tg-Cyrl-TJ"/>
        </w:rPr>
      </w:pPr>
      <w:r>
        <w:rPr>
          <w:rFonts w:ascii="Arial" w:eastAsia="Calibri" w:hAnsi="Arial" w:cs="Arial"/>
          <w:lang w:val="en-US"/>
        </w:rPr>
        <w:t>Social</w:t>
      </w:r>
      <w:r w:rsidRPr="002F195D">
        <w:rPr>
          <w:rFonts w:ascii="Arial" w:eastAsia="Calibri" w:hAnsi="Arial" w:cs="Arial"/>
          <w:lang w:val="en-US"/>
        </w:rPr>
        <w:t xml:space="preserve"> </w:t>
      </w:r>
      <w:r>
        <w:rPr>
          <w:rFonts w:ascii="Arial" w:eastAsia="Calibri" w:hAnsi="Arial" w:cs="Arial"/>
          <w:lang w:val="en-US"/>
        </w:rPr>
        <w:t>assistance</w:t>
      </w:r>
      <w:r w:rsidRPr="002F195D">
        <w:rPr>
          <w:rFonts w:ascii="Arial" w:eastAsia="Calibri" w:hAnsi="Arial" w:cs="Arial"/>
          <w:lang w:val="en-US"/>
        </w:rPr>
        <w:t xml:space="preserve"> </w:t>
      </w:r>
      <w:r>
        <w:rPr>
          <w:rFonts w:ascii="Arial" w:eastAsia="Calibri" w:hAnsi="Arial" w:cs="Arial"/>
          <w:lang w:val="en-US"/>
        </w:rPr>
        <w:t>was provided to 21 persons who survived torture and/or their family members (13 cases).</w:t>
      </w:r>
    </w:p>
    <w:p w14:paraId="5CFF5ABD" w14:textId="09FA302E" w:rsidR="00567D66" w:rsidRPr="00550CF0" w:rsidRDefault="00550CF0" w:rsidP="003D3E13">
      <w:pPr>
        <w:pStyle w:val="a3"/>
        <w:numPr>
          <w:ilvl w:val="1"/>
          <w:numId w:val="42"/>
        </w:numPr>
        <w:spacing w:after="0"/>
        <w:jc w:val="both"/>
        <w:rPr>
          <w:rFonts w:ascii="Arial" w:eastAsia="Calibri" w:hAnsi="Arial" w:cs="Arial"/>
          <w:lang w:val="en-US"/>
        </w:rPr>
      </w:pPr>
      <w:r>
        <w:rPr>
          <w:rFonts w:ascii="Arial" w:eastAsia="Calibri" w:hAnsi="Arial" w:cs="Arial"/>
          <w:lang w:val="en-US"/>
        </w:rPr>
        <w:t>Making</w:t>
      </w:r>
      <w:r w:rsidRPr="003853E4">
        <w:rPr>
          <w:rFonts w:ascii="Arial" w:eastAsia="Calibri" w:hAnsi="Arial" w:cs="Arial"/>
          <w:lang w:val="en-US"/>
        </w:rPr>
        <w:t xml:space="preserve"> </w:t>
      </w:r>
      <w:r>
        <w:rPr>
          <w:rFonts w:ascii="Arial" w:eastAsia="Calibri" w:hAnsi="Arial" w:cs="Arial"/>
          <w:lang w:val="en-US"/>
        </w:rPr>
        <w:t>primary</w:t>
      </w:r>
      <w:r w:rsidRPr="003853E4">
        <w:rPr>
          <w:rFonts w:ascii="Arial" w:eastAsia="Calibri" w:hAnsi="Arial" w:cs="Arial"/>
          <w:lang w:val="en-US"/>
        </w:rPr>
        <w:t xml:space="preserve"> </w:t>
      </w:r>
      <w:r>
        <w:rPr>
          <w:rFonts w:ascii="Arial" w:eastAsia="Calibri" w:hAnsi="Arial" w:cs="Arial"/>
          <w:lang w:val="en-US"/>
        </w:rPr>
        <w:t>assessment</w:t>
      </w:r>
      <w:r w:rsidRPr="003853E4">
        <w:rPr>
          <w:rFonts w:ascii="Arial" w:eastAsia="Calibri" w:hAnsi="Arial" w:cs="Arial"/>
          <w:lang w:val="en-US"/>
        </w:rPr>
        <w:t xml:space="preserve"> </w:t>
      </w:r>
      <w:r>
        <w:rPr>
          <w:rFonts w:ascii="Arial" w:eastAsia="Calibri" w:hAnsi="Arial" w:cs="Arial"/>
          <w:lang w:val="en-US"/>
        </w:rPr>
        <w:t>with</w:t>
      </w:r>
      <w:r w:rsidRPr="003853E4">
        <w:rPr>
          <w:rFonts w:ascii="Arial" w:eastAsia="Calibri" w:hAnsi="Arial" w:cs="Arial"/>
          <w:lang w:val="en-US"/>
        </w:rPr>
        <w:t xml:space="preserve"> </w:t>
      </w:r>
      <w:r>
        <w:rPr>
          <w:rFonts w:ascii="Arial" w:eastAsia="Calibri" w:hAnsi="Arial" w:cs="Arial"/>
          <w:lang w:val="en-US"/>
        </w:rPr>
        <w:t>victim</w:t>
      </w:r>
      <w:r w:rsidRPr="003853E4">
        <w:rPr>
          <w:rFonts w:ascii="Arial" w:eastAsia="Calibri" w:hAnsi="Arial" w:cs="Arial"/>
          <w:lang w:val="en-US"/>
        </w:rPr>
        <w:t xml:space="preserve"> </w:t>
      </w:r>
      <w:r>
        <w:rPr>
          <w:rFonts w:ascii="Arial" w:eastAsia="Calibri" w:hAnsi="Arial" w:cs="Arial"/>
          <w:lang w:val="en-US"/>
        </w:rPr>
        <w:t>and</w:t>
      </w:r>
      <w:r w:rsidRPr="003853E4">
        <w:rPr>
          <w:rFonts w:ascii="Arial" w:eastAsia="Calibri" w:hAnsi="Arial" w:cs="Arial"/>
          <w:lang w:val="en-US"/>
        </w:rPr>
        <w:t xml:space="preserve"> </w:t>
      </w:r>
      <w:r>
        <w:rPr>
          <w:rFonts w:ascii="Arial" w:eastAsia="Calibri" w:hAnsi="Arial" w:cs="Arial"/>
          <w:lang w:val="en-US"/>
        </w:rPr>
        <w:t>identification of needs</w:t>
      </w:r>
      <w:r w:rsidR="00D06CB5" w:rsidRPr="00550CF0">
        <w:rPr>
          <w:rFonts w:ascii="Arial" w:eastAsia="Calibri" w:hAnsi="Arial" w:cs="Arial"/>
          <w:lang w:val="en-US"/>
        </w:rPr>
        <w:t xml:space="preserve"> – </w:t>
      </w:r>
      <w:r w:rsidR="00567D66" w:rsidRPr="00550CF0">
        <w:rPr>
          <w:rFonts w:ascii="Arial" w:eastAsia="Calibri" w:hAnsi="Arial" w:cs="Arial"/>
          <w:lang w:val="en-US"/>
        </w:rPr>
        <w:t>2</w:t>
      </w:r>
      <w:r w:rsidR="00D06CB5" w:rsidRPr="00550CF0">
        <w:rPr>
          <w:rFonts w:ascii="Arial" w:eastAsia="Calibri" w:hAnsi="Arial" w:cs="Arial"/>
          <w:lang w:val="en-US"/>
        </w:rPr>
        <w:t>1;</w:t>
      </w:r>
    </w:p>
    <w:p w14:paraId="6F498791" w14:textId="1FEF590F" w:rsidR="00567D66" w:rsidRPr="00AE0339" w:rsidRDefault="00AE0339" w:rsidP="003D3E13">
      <w:pPr>
        <w:pStyle w:val="a3"/>
        <w:numPr>
          <w:ilvl w:val="1"/>
          <w:numId w:val="42"/>
        </w:numPr>
        <w:spacing w:after="0"/>
        <w:jc w:val="both"/>
        <w:rPr>
          <w:rFonts w:ascii="Arial" w:eastAsia="Calibri" w:hAnsi="Arial" w:cs="Arial"/>
          <w:lang w:val="en-US"/>
        </w:rPr>
      </w:pPr>
      <w:r>
        <w:rPr>
          <w:rFonts w:ascii="Arial" w:eastAsia="Calibri" w:hAnsi="Arial" w:cs="Arial"/>
          <w:lang w:val="en-US"/>
        </w:rPr>
        <w:t>Drawing up an individual plan of work with victim and coordination with other specialists</w:t>
      </w:r>
      <w:r w:rsidR="00567D66" w:rsidRPr="00AE0339">
        <w:rPr>
          <w:rFonts w:ascii="Arial" w:eastAsia="Calibri" w:hAnsi="Arial" w:cs="Arial"/>
          <w:lang w:val="en-US"/>
        </w:rPr>
        <w:t xml:space="preserve"> – 15;</w:t>
      </w:r>
    </w:p>
    <w:p w14:paraId="6DF643EA" w14:textId="3DCAFEDC" w:rsidR="00567D66" w:rsidRPr="005D6208" w:rsidRDefault="005D6208" w:rsidP="003D3E13">
      <w:pPr>
        <w:pStyle w:val="a3"/>
        <w:numPr>
          <w:ilvl w:val="1"/>
          <w:numId w:val="42"/>
        </w:numPr>
        <w:spacing w:after="0"/>
        <w:jc w:val="both"/>
        <w:rPr>
          <w:rFonts w:ascii="Arial" w:eastAsia="Calibri" w:hAnsi="Arial" w:cs="Arial"/>
          <w:lang w:val="en-US"/>
        </w:rPr>
      </w:pPr>
      <w:r>
        <w:rPr>
          <w:rFonts w:ascii="Arial" w:eastAsia="Calibri" w:hAnsi="Arial" w:cs="Arial"/>
          <w:lang w:val="en-US"/>
        </w:rPr>
        <w:t>Case management of victims and/or their family members</w:t>
      </w:r>
      <w:r w:rsidR="00D06CB5" w:rsidRPr="005D6208">
        <w:rPr>
          <w:rFonts w:ascii="Arial" w:eastAsia="Calibri" w:hAnsi="Arial" w:cs="Arial"/>
          <w:lang w:val="en-US"/>
        </w:rPr>
        <w:t xml:space="preserve"> – </w:t>
      </w:r>
      <w:r w:rsidR="00567D66" w:rsidRPr="005D6208">
        <w:rPr>
          <w:rFonts w:ascii="Arial" w:eastAsia="Calibri" w:hAnsi="Arial" w:cs="Arial"/>
          <w:lang w:val="en-US"/>
        </w:rPr>
        <w:t>2</w:t>
      </w:r>
      <w:r w:rsidR="00D06CB5" w:rsidRPr="005D6208">
        <w:rPr>
          <w:rFonts w:ascii="Arial" w:eastAsia="Calibri" w:hAnsi="Arial" w:cs="Arial"/>
          <w:lang w:val="en-US"/>
        </w:rPr>
        <w:t>1;</w:t>
      </w:r>
    </w:p>
    <w:p w14:paraId="77FEB693" w14:textId="3BE78B59" w:rsidR="00567D66" w:rsidRPr="005D6208" w:rsidRDefault="004F7980" w:rsidP="003D3E13">
      <w:pPr>
        <w:pStyle w:val="a3"/>
        <w:numPr>
          <w:ilvl w:val="1"/>
          <w:numId w:val="42"/>
        </w:numPr>
        <w:spacing w:after="0"/>
        <w:jc w:val="both"/>
        <w:rPr>
          <w:rFonts w:ascii="Arial" w:eastAsia="Calibri" w:hAnsi="Arial" w:cs="Arial"/>
          <w:lang w:val="en-US"/>
        </w:rPr>
      </w:pPr>
      <w:r>
        <w:rPr>
          <w:rFonts w:ascii="Arial" w:eastAsia="Calibri" w:hAnsi="Arial" w:cs="Arial"/>
          <w:lang w:val="en-US"/>
        </w:rPr>
        <w:t>Provision of social welfare assistance to victim</w:t>
      </w:r>
      <w:r w:rsidR="005D6208">
        <w:rPr>
          <w:rFonts w:ascii="Arial" w:eastAsia="Calibri" w:hAnsi="Arial" w:cs="Arial"/>
          <w:lang w:val="en-US"/>
        </w:rPr>
        <w:t xml:space="preserve"> (employment, education, pension, allowances, etc.)</w:t>
      </w:r>
      <w:r w:rsidR="00D06CB5" w:rsidRPr="005D6208">
        <w:rPr>
          <w:rFonts w:ascii="Arial" w:eastAsia="Calibri" w:hAnsi="Arial" w:cs="Arial"/>
          <w:lang w:val="en-US"/>
        </w:rPr>
        <w:t xml:space="preserve"> – </w:t>
      </w:r>
      <w:r w:rsidR="00567D66" w:rsidRPr="005D6208">
        <w:rPr>
          <w:rFonts w:ascii="Arial" w:eastAsia="Calibri" w:hAnsi="Arial" w:cs="Arial"/>
          <w:lang w:val="en-US"/>
        </w:rPr>
        <w:t>10</w:t>
      </w:r>
      <w:r w:rsidR="00D06CB5" w:rsidRPr="005D6208">
        <w:rPr>
          <w:rFonts w:ascii="Arial" w:eastAsia="Calibri" w:hAnsi="Arial" w:cs="Arial"/>
          <w:lang w:val="en-US"/>
        </w:rPr>
        <w:t>;</w:t>
      </w:r>
    </w:p>
    <w:p w14:paraId="186EC576" w14:textId="2EF8CFED" w:rsidR="00567D66" w:rsidRPr="00DD6822" w:rsidRDefault="00B2433E" w:rsidP="003D3E13">
      <w:pPr>
        <w:pStyle w:val="a3"/>
        <w:numPr>
          <w:ilvl w:val="1"/>
          <w:numId w:val="42"/>
        </w:numPr>
        <w:spacing w:after="0"/>
        <w:jc w:val="both"/>
        <w:rPr>
          <w:rFonts w:ascii="Arial" w:eastAsia="Calibri" w:hAnsi="Arial" w:cs="Arial"/>
          <w:lang w:val="en-US"/>
        </w:rPr>
      </w:pPr>
      <w:r>
        <w:rPr>
          <w:rFonts w:ascii="Arial" w:eastAsia="Calibri" w:hAnsi="Arial" w:cs="Arial"/>
          <w:lang w:val="en-US"/>
        </w:rPr>
        <w:t>Individual c</w:t>
      </w:r>
      <w:r w:rsidR="00DD6822">
        <w:rPr>
          <w:rFonts w:ascii="Arial" w:eastAsia="Calibri" w:hAnsi="Arial" w:cs="Arial"/>
          <w:lang w:val="en-US"/>
        </w:rPr>
        <w:t xml:space="preserve">ase management </w:t>
      </w:r>
      <w:r w:rsidR="00D06CB5" w:rsidRPr="00DD6822">
        <w:rPr>
          <w:rFonts w:ascii="Arial" w:eastAsia="Calibri" w:hAnsi="Arial" w:cs="Arial"/>
          <w:lang w:val="en-US"/>
        </w:rPr>
        <w:t xml:space="preserve">– </w:t>
      </w:r>
      <w:r w:rsidR="00567D66" w:rsidRPr="00DD6822">
        <w:rPr>
          <w:rFonts w:ascii="Arial" w:eastAsia="Calibri" w:hAnsi="Arial" w:cs="Arial"/>
          <w:lang w:val="en-US"/>
        </w:rPr>
        <w:t>2</w:t>
      </w:r>
      <w:r w:rsidR="00D06CB5" w:rsidRPr="00DD6822">
        <w:rPr>
          <w:rFonts w:ascii="Arial" w:eastAsia="Calibri" w:hAnsi="Arial" w:cs="Arial"/>
          <w:lang w:val="en-US"/>
        </w:rPr>
        <w:t>1</w:t>
      </w:r>
      <w:r w:rsidR="00D06CB5" w:rsidRPr="003D3E13">
        <w:rPr>
          <w:rFonts w:ascii="Arial" w:eastAsia="Calibri" w:hAnsi="Arial" w:cs="Arial"/>
          <w:lang w:val="tg-Cyrl-TJ"/>
        </w:rPr>
        <w:t>;</w:t>
      </w:r>
    </w:p>
    <w:p w14:paraId="22C5263C" w14:textId="6D3A72BE" w:rsidR="00D06CB5" w:rsidRPr="00DD6822" w:rsidRDefault="00DD6822" w:rsidP="003D3E13">
      <w:pPr>
        <w:pStyle w:val="a3"/>
        <w:numPr>
          <w:ilvl w:val="1"/>
          <w:numId w:val="42"/>
        </w:numPr>
        <w:spacing w:after="0"/>
        <w:jc w:val="both"/>
        <w:rPr>
          <w:rFonts w:ascii="Arial" w:eastAsia="Calibri" w:hAnsi="Arial" w:cs="Arial"/>
          <w:lang w:val="en-US"/>
        </w:rPr>
      </w:pPr>
      <w:r>
        <w:rPr>
          <w:rFonts w:ascii="Arial" w:eastAsia="Calibri" w:hAnsi="Arial" w:cs="Arial"/>
          <w:lang w:val="en-US"/>
        </w:rPr>
        <w:t>Convening</w:t>
      </w:r>
      <w:r w:rsidRPr="00DF2B2B">
        <w:rPr>
          <w:rFonts w:ascii="Arial" w:eastAsia="Calibri" w:hAnsi="Arial" w:cs="Arial"/>
          <w:lang w:val="en-US"/>
        </w:rPr>
        <w:t xml:space="preserve"> </w:t>
      </w:r>
      <w:r>
        <w:rPr>
          <w:rFonts w:ascii="Arial" w:eastAsia="Calibri" w:hAnsi="Arial" w:cs="Arial"/>
          <w:lang w:val="en-US"/>
        </w:rPr>
        <w:t>a</w:t>
      </w:r>
      <w:r w:rsidRPr="00DF2B2B">
        <w:rPr>
          <w:rFonts w:ascii="Arial" w:eastAsia="Calibri" w:hAnsi="Arial" w:cs="Arial"/>
          <w:lang w:val="en-US"/>
        </w:rPr>
        <w:t xml:space="preserve"> </w:t>
      </w:r>
      <w:r>
        <w:rPr>
          <w:rFonts w:ascii="Arial" w:eastAsia="Calibri" w:hAnsi="Arial" w:cs="Arial"/>
          <w:lang w:val="en-US"/>
        </w:rPr>
        <w:t>council</w:t>
      </w:r>
      <w:r w:rsidRPr="00DF2B2B">
        <w:rPr>
          <w:rFonts w:ascii="Arial" w:eastAsia="Calibri" w:hAnsi="Arial" w:cs="Arial"/>
          <w:lang w:val="en-US"/>
        </w:rPr>
        <w:t xml:space="preserve"> </w:t>
      </w:r>
      <w:r>
        <w:rPr>
          <w:rFonts w:ascii="Arial" w:eastAsia="Calibri" w:hAnsi="Arial" w:cs="Arial"/>
          <w:lang w:val="en-US"/>
        </w:rPr>
        <w:t>of</w:t>
      </w:r>
      <w:r w:rsidRPr="00DF2B2B">
        <w:rPr>
          <w:rFonts w:ascii="Arial" w:eastAsia="Calibri" w:hAnsi="Arial" w:cs="Arial"/>
          <w:lang w:val="en-US"/>
        </w:rPr>
        <w:t xml:space="preserve"> </w:t>
      </w:r>
      <w:r>
        <w:rPr>
          <w:rFonts w:ascii="Arial" w:eastAsia="Calibri" w:hAnsi="Arial" w:cs="Arial"/>
          <w:lang w:val="en-US"/>
        </w:rPr>
        <w:t>physicians</w:t>
      </w:r>
      <w:r w:rsidRPr="00DF2B2B">
        <w:rPr>
          <w:rFonts w:ascii="Arial" w:eastAsia="Calibri" w:hAnsi="Arial" w:cs="Arial"/>
          <w:lang w:val="en-US"/>
        </w:rPr>
        <w:t xml:space="preserve"> </w:t>
      </w:r>
      <w:r>
        <w:rPr>
          <w:rFonts w:ascii="Arial" w:eastAsia="Calibri" w:hAnsi="Arial" w:cs="Arial"/>
          <w:lang w:val="en-US"/>
        </w:rPr>
        <w:t>/ multidisciplinary case management team meeting and taking minutes for each case</w:t>
      </w:r>
      <w:r w:rsidR="00D06CB5" w:rsidRPr="00DD6822">
        <w:rPr>
          <w:rFonts w:ascii="Arial" w:eastAsia="Calibri" w:hAnsi="Arial" w:cs="Arial"/>
          <w:lang w:val="en-US"/>
        </w:rPr>
        <w:t xml:space="preserve"> – </w:t>
      </w:r>
      <w:r w:rsidR="00567D66" w:rsidRPr="00DD6822">
        <w:rPr>
          <w:rFonts w:ascii="Arial" w:eastAsia="Calibri" w:hAnsi="Arial" w:cs="Arial"/>
          <w:lang w:val="en-US"/>
        </w:rPr>
        <w:t>2</w:t>
      </w:r>
      <w:r w:rsidR="00D06CB5" w:rsidRPr="00DD6822">
        <w:rPr>
          <w:rFonts w:ascii="Arial" w:eastAsia="Calibri" w:hAnsi="Arial" w:cs="Arial"/>
          <w:lang w:val="en-US"/>
        </w:rPr>
        <w:t>1</w:t>
      </w:r>
      <w:r w:rsidR="00D06CB5" w:rsidRPr="003D3E13">
        <w:rPr>
          <w:rFonts w:ascii="Arial" w:eastAsia="Calibri" w:hAnsi="Arial" w:cs="Arial"/>
          <w:lang w:val="tg-Cyrl-TJ"/>
        </w:rPr>
        <w:t>.</w:t>
      </w:r>
    </w:p>
    <w:bookmarkEnd w:id="5"/>
    <w:p w14:paraId="0D3DEB11" w14:textId="0E155028" w:rsidR="00D06CB5" w:rsidRPr="00DD6822" w:rsidRDefault="00D06CB5" w:rsidP="003D3E13">
      <w:pPr>
        <w:jc w:val="both"/>
        <w:rPr>
          <w:rFonts w:ascii="Arial" w:hAnsi="Arial" w:cs="Arial"/>
          <w:lang w:val="en-US"/>
        </w:rPr>
      </w:pPr>
      <w:r w:rsidRPr="00DD6822">
        <w:rPr>
          <w:rFonts w:ascii="Arial" w:eastAsia="Calibri" w:hAnsi="Arial" w:cs="Arial"/>
          <w:lang w:val="en-US"/>
        </w:rPr>
        <w:t xml:space="preserve">                </w:t>
      </w:r>
    </w:p>
    <w:p w14:paraId="085ABF3E" w14:textId="13B15C04" w:rsidR="00233534" w:rsidRPr="003D3E13" w:rsidRDefault="008F62FB" w:rsidP="003D3E13">
      <w:pPr>
        <w:pStyle w:val="a3"/>
        <w:numPr>
          <w:ilvl w:val="1"/>
          <w:numId w:val="1"/>
        </w:numPr>
        <w:jc w:val="both"/>
        <w:rPr>
          <w:rFonts w:ascii="Arial" w:hAnsi="Arial" w:cs="Arial"/>
          <w:b/>
        </w:rPr>
      </w:pPr>
      <w:r>
        <w:rPr>
          <w:rFonts w:ascii="Arial" w:hAnsi="Arial" w:cs="Arial"/>
          <w:b/>
          <w:lang w:val="en-US"/>
        </w:rPr>
        <w:t>LEGAL ASSISTANCE</w:t>
      </w:r>
    </w:p>
    <w:p w14:paraId="1C675EE7" w14:textId="234E98AB" w:rsidR="00233534" w:rsidRPr="00404222" w:rsidRDefault="00404222" w:rsidP="003D3E13">
      <w:pPr>
        <w:pStyle w:val="13"/>
        <w:spacing w:line="276" w:lineRule="auto"/>
        <w:ind w:right="141"/>
        <w:rPr>
          <w:rFonts w:ascii="Arial" w:hAnsi="Arial" w:cs="Arial"/>
          <w:color w:val="000000" w:themeColor="text1"/>
          <w:lang w:val="en-US"/>
        </w:rPr>
      </w:pPr>
      <w:bookmarkStart w:id="6" w:name="_Hlk165885526"/>
      <w:r>
        <w:rPr>
          <w:rFonts w:ascii="Arial" w:hAnsi="Arial" w:cs="Arial"/>
          <w:color w:val="000000" w:themeColor="text1"/>
          <w:lang w:val="en-US"/>
        </w:rPr>
        <w:t>Activity</w:t>
      </w:r>
      <w:r w:rsidRPr="000A5D8E">
        <w:rPr>
          <w:rFonts w:ascii="Arial" w:hAnsi="Arial" w:cs="Arial"/>
          <w:color w:val="000000" w:themeColor="text1"/>
          <w:lang w:val="en-US"/>
        </w:rPr>
        <w:t xml:space="preserve"> </w:t>
      </w:r>
      <w:r>
        <w:rPr>
          <w:rFonts w:ascii="Arial" w:hAnsi="Arial" w:cs="Arial"/>
          <w:color w:val="000000" w:themeColor="text1"/>
          <w:lang w:val="en-US"/>
        </w:rPr>
        <w:t>of</w:t>
      </w:r>
      <w:r w:rsidRPr="000A5D8E">
        <w:rPr>
          <w:rFonts w:ascii="Arial" w:hAnsi="Arial" w:cs="Arial"/>
          <w:color w:val="000000" w:themeColor="text1"/>
          <w:lang w:val="en-US"/>
        </w:rPr>
        <w:t xml:space="preserve"> </w:t>
      </w:r>
      <w:r>
        <w:rPr>
          <w:rFonts w:ascii="Arial" w:hAnsi="Arial" w:cs="Arial"/>
          <w:color w:val="000000" w:themeColor="text1"/>
          <w:lang w:val="en-US"/>
        </w:rPr>
        <w:t>Legal</w:t>
      </w:r>
      <w:r w:rsidRPr="000A5D8E">
        <w:rPr>
          <w:rFonts w:ascii="Arial" w:hAnsi="Arial" w:cs="Arial"/>
          <w:color w:val="000000" w:themeColor="text1"/>
          <w:lang w:val="en-US"/>
        </w:rPr>
        <w:t xml:space="preserve"> </w:t>
      </w:r>
      <w:r>
        <w:rPr>
          <w:rFonts w:ascii="Arial" w:hAnsi="Arial" w:cs="Arial"/>
          <w:color w:val="000000" w:themeColor="text1"/>
          <w:lang w:val="en-US"/>
        </w:rPr>
        <w:t>Assistance</w:t>
      </w:r>
      <w:r w:rsidRPr="000A5D8E">
        <w:rPr>
          <w:rFonts w:ascii="Arial" w:hAnsi="Arial" w:cs="Arial"/>
          <w:color w:val="000000" w:themeColor="text1"/>
          <w:lang w:val="en-US"/>
        </w:rPr>
        <w:t xml:space="preserve"> </w:t>
      </w:r>
      <w:r>
        <w:rPr>
          <w:rFonts w:ascii="Arial" w:hAnsi="Arial" w:cs="Arial"/>
          <w:color w:val="000000" w:themeColor="text1"/>
          <w:lang w:val="en-US"/>
        </w:rPr>
        <w:t>Unit</w:t>
      </w:r>
      <w:r w:rsidRPr="000A5D8E">
        <w:rPr>
          <w:rFonts w:ascii="Arial" w:hAnsi="Arial" w:cs="Arial"/>
          <w:color w:val="000000" w:themeColor="text1"/>
          <w:lang w:val="en-US"/>
        </w:rPr>
        <w:t xml:space="preserve"> (</w:t>
      </w:r>
      <w:r>
        <w:rPr>
          <w:rFonts w:ascii="Arial" w:hAnsi="Arial" w:cs="Arial"/>
          <w:color w:val="000000" w:themeColor="text1"/>
          <w:lang w:val="en-US"/>
        </w:rPr>
        <w:t>LAU</w:t>
      </w:r>
      <w:r w:rsidRPr="000A5D8E">
        <w:rPr>
          <w:rFonts w:ascii="Arial" w:hAnsi="Arial" w:cs="Arial"/>
          <w:color w:val="000000" w:themeColor="text1"/>
          <w:lang w:val="en-US"/>
        </w:rPr>
        <w:t xml:space="preserve">) </w:t>
      </w:r>
      <w:r>
        <w:rPr>
          <w:rFonts w:ascii="Arial" w:hAnsi="Arial" w:cs="Arial"/>
          <w:color w:val="000000" w:themeColor="text1"/>
          <w:lang w:val="en-US"/>
        </w:rPr>
        <w:t>is</w:t>
      </w:r>
      <w:r w:rsidRPr="000A5D8E">
        <w:rPr>
          <w:rFonts w:ascii="Arial" w:hAnsi="Arial" w:cs="Arial"/>
          <w:color w:val="000000" w:themeColor="text1"/>
          <w:lang w:val="en-US"/>
        </w:rPr>
        <w:t xml:space="preserve"> </w:t>
      </w:r>
      <w:r>
        <w:rPr>
          <w:rFonts w:ascii="Arial" w:hAnsi="Arial" w:cs="Arial"/>
          <w:color w:val="000000" w:themeColor="text1"/>
          <w:lang w:val="en-US"/>
        </w:rPr>
        <w:t>aimed</w:t>
      </w:r>
      <w:r w:rsidRPr="000A5D8E">
        <w:rPr>
          <w:rFonts w:ascii="Arial" w:hAnsi="Arial" w:cs="Arial"/>
          <w:color w:val="000000" w:themeColor="text1"/>
          <w:lang w:val="en-US"/>
        </w:rPr>
        <w:t xml:space="preserve"> </w:t>
      </w:r>
      <w:r>
        <w:rPr>
          <w:rFonts w:ascii="Arial" w:hAnsi="Arial" w:cs="Arial"/>
          <w:color w:val="000000" w:themeColor="text1"/>
          <w:lang w:val="en-US"/>
        </w:rPr>
        <w:t>at</w:t>
      </w:r>
      <w:r w:rsidRPr="000A5D8E">
        <w:rPr>
          <w:rFonts w:ascii="Arial" w:hAnsi="Arial" w:cs="Arial"/>
          <w:color w:val="000000" w:themeColor="text1"/>
          <w:lang w:val="en-US"/>
        </w:rPr>
        <w:t xml:space="preserve"> </w:t>
      </w:r>
      <w:r>
        <w:rPr>
          <w:rFonts w:ascii="Arial" w:hAnsi="Arial" w:cs="Arial"/>
          <w:color w:val="000000" w:themeColor="text1"/>
          <w:lang w:val="en-US"/>
        </w:rPr>
        <w:t>promotion</w:t>
      </w:r>
      <w:r w:rsidRPr="000A5D8E">
        <w:rPr>
          <w:rFonts w:ascii="Arial" w:hAnsi="Arial" w:cs="Arial"/>
          <w:color w:val="000000" w:themeColor="text1"/>
          <w:lang w:val="en-US"/>
        </w:rPr>
        <w:t xml:space="preserve"> </w:t>
      </w:r>
      <w:r>
        <w:rPr>
          <w:rFonts w:ascii="Arial" w:hAnsi="Arial" w:cs="Arial"/>
          <w:color w:val="000000" w:themeColor="text1"/>
          <w:lang w:val="en-US"/>
        </w:rPr>
        <w:t>of</w:t>
      </w:r>
      <w:r w:rsidRPr="000A5D8E">
        <w:rPr>
          <w:rFonts w:ascii="Arial" w:hAnsi="Arial" w:cs="Arial"/>
          <w:color w:val="000000" w:themeColor="text1"/>
          <w:lang w:val="en-US"/>
        </w:rPr>
        <w:t xml:space="preserve"> </w:t>
      </w:r>
      <w:r>
        <w:rPr>
          <w:rFonts w:ascii="Arial" w:hAnsi="Arial" w:cs="Arial"/>
          <w:color w:val="000000" w:themeColor="text1"/>
          <w:lang w:val="en-US"/>
        </w:rPr>
        <w:t>creating</w:t>
      </w:r>
      <w:r w:rsidRPr="000A5D8E">
        <w:rPr>
          <w:rFonts w:ascii="Arial" w:hAnsi="Arial" w:cs="Arial"/>
          <w:color w:val="000000" w:themeColor="text1"/>
          <w:lang w:val="en-US"/>
        </w:rPr>
        <w:t xml:space="preserve"> </w:t>
      </w:r>
      <w:r>
        <w:rPr>
          <w:rFonts w:ascii="Arial" w:hAnsi="Arial" w:cs="Arial"/>
          <w:color w:val="000000" w:themeColor="text1"/>
          <w:lang w:val="en-US"/>
        </w:rPr>
        <w:t>a</w:t>
      </w:r>
      <w:r w:rsidRPr="000A5D8E">
        <w:rPr>
          <w:rFonts w:ascii="Arial" w:hAnsi="Arial" w:cs="Arial"/>
          <w:color w:val="000000" w:themeColor="text1"/>
          <w:lang w:val="en-US"/>
        </w:rPr>
        <w:t xml:space="preserve"> </w:t>
      </w:r>
      <w:r>
        <w:rPr>
          <w:rFonts w:ascii="Arial" w:hAnsi="Arial" w:cs="Arial"/>
          <w:color w:val="000000" w:themeColor="text1"/>
          <w:lang w:val="en-US"/>
        </w:rPr>
        <w:t>system</w:t>
      </w:r>
      <w:r w:rsidRPr="000A5D8E">
        <w:rPr>
          <w:rFonts w:ascii="Arial" w:hAnsi="Arial" w:cs="Arial"/>
          <w:color w:val="000000" w:themeColor="text1"/>
          <w:lang w:val="en-US"/>
        </w:rPr>
        <w:t xml:space="preserve"> </w:t>
      </w:r>
      <w:r>
        <w:rPr>
          <w:rFonts w:ascii="Arial" w:hAnsi="Arial" w:cs="Arial"/>
          <w:color w:val="000000" w:themeColor="text1"/>
          <w:lang w:val="en-US"/>
        </w:rPr>
        <w:t>of</w:t>
      </w:r>
      <w:r w:rsidRPr="000A5D8E">
        <w:rPr>
          <w:rFonts w:ascii="Arial" w:hAnsi="Arial" w:cs="Arial"/>
          <w:color w:val="000000" w:themeColor="text1"/>
          <w:lang w:val="en-US"/>
        </w:rPr>
        <w:t xml:space="preserve"> </w:t>
      </w:r>
      <w:r>
        <w:rPr>
          <w:rFonts w:ascii="Arial" w:hAnsi="Arial" w:cs="Arial"/>
          <w:color w:val="000000" w:themeColor="text1"/>
          <w:lang w:val="en-US"/>
        </w:rPr>
        <w:t>efficient</w:t>
      </w:r>
      <w:r w:rsidRPr="000A5D8E">
        <w:rPr>
          <w:rFonts w:ascii="Arial" w:hAnsi="Arial" w:cs="Arial"/>
          <w:color w:val="000000" w:themeColor="text1"/>
          <w:lang w:val="en-US"/>
        </w:rPr>
        <w:t xml:space="preserve"> </w:t>
      </w:r>
      <w:r>
        <w:rPr>
          <w:rFonts w:ascii="Arial" w:hAnsi="Arial" w:cs="Arial"/>
          <w:color w:val="000000" w:themeColor="text1"/>
          <w:lang w:val="en-US"/>
        </w:rPr>
        <w:t>response</w:t>
      </w:r>
      <w:r w:rsidRPr="000A5D8E">
        <w:rPr>
          <w:rFonts w:ascii="Arial" w:hAnsi="Arial" w:cs="Arial"/>
          <w:color w:val="000000" w:themeColor="text1"/>
          <w:lang w:val="en-US"/>
        </w:rPr>
        <w:t xml:space="preserve"> </w:t>
      </w:r>
      <w:r>
        <w:rPr>
          <w:rFonts w:ascii="Arial" w:hAnsi="Arial" w:cs="Arial"/>
          <w:color w:val="000000" w:themeColor="text1"/>
          <w:lang w:val="en-US"/>
        </w:rPr>
        <w:t>to</w:t>
      </w:r>
      <w:r w:rsidRPr="000A5D8E">
        <w:rPr>
          <w:rFonts w:ascii="Arial" w:hAnsi="Arial" w:cs="Arial"/>
          <w:color w:val="000000" w:themeColor="text1"/>
          <w:lang w:val="en-US"/>
        </w:rPr>
        <w:t xml:space="preserve"> </w:t>
      </w:r>
      <w:r w:rsidR="00791DDB">
        <w:rPr>
          <w:rFonts w:ascii="Arial" w:hAnsi="Arial" w:cs="Arial"/>
          <w:color w:val="000000" w:themeColor="text1"/>
          <w:lang w:val="en-US"/>
        </w:rPr>
        <w:t xml:space="preserve">incident </w:t>
      </w:r>
      <w:r>
        <w:rPr>
          <w:rFonts w:ascii="Arial" w:hAnsi="Arial" w:cs="Arial"/>
          <w:color w:val="000000" w:themeColor="text1"/>
          <w:lang w:val="en-US"/>
        </w:rPr>
        <w:t>reports</w:t>
      </w:r>
      <w:r w:rsidRPr="000A5D8E">
        <w:rPr>
          <w:rFonts w:ascii="Arial" w:hAnsi="Arial" w:cs="Arial"/>
          <w:color w:val="000000" w:themeColor="text1"/>
          <w:lang w:val="en-US"/>
        </w:rPr>
        <w:t xml:space="preserve"> </w:t>
      </w:r>
      <w:r>
        <w:rPr>
          <w:rFonts w:ascii="Arial" w:hAnsi="Arial" w:cs="Arial"/>
          <w:color w:val="000000" w:themeColor="text1"/>
          <w:lang w:val="en-US"/>
        </w:rPr>
        <w:t>on</w:t>
      </w:r>
      <w:r w:rsidRPr="000A5D8E">
        <w:rPr>
          <w:rFonts w:ascii="Arial" w:hAnsi="Arial" w:cs="Arial"/>
          <w:color w:val="000000" w:themeColor="text1"/>
          <w:lang w:val="en-US"/>
        </w:rPr>
        <w:t xml:space="preserve"> </w:t>
      </w:r>
      <w:r>
        <w:rPr>
          <w:rFonts w:ascii="Arial" w:hAnsi="Arial" w:cs="Arial"/>
          <w:color w:val="000000" w:themeColor="text1"/>
          <w:lang w:val="en-US"/>
        </w:rPr>
        <w:t>torture</w:t>
      </w:r>
      <w:r w:rsidRPr="000A5D8E">
        <w:rPr>
          <w:rFonts w:ascii="Arial" w:hAnsi="Arial" w:cs="Arial"/>
          <w:color w:val="000000" w:themeColor="text1"/>
          <w:lang w:val="en-US"/>
        </w:rPr>
        <w:t xml:space="preserve"> </w:t>
      </w:r>
      <w:r>
        <w:rPr>
          <w:rFonts w:ascii="Arial" w:hAnsi="Arial" w:cs="Arial"/>
          <w:color w:val="000000" w:themeColor="text1"/>
          <w:lang w:val="en-US"/>
        </w:rPr>
        <w:t>and</w:t>
      </w:r>
      <w:r w:rsidRPr="000A5D8E">
        <w:rPr>
          <w:rFonts w:ascii="Arial" w:hAnsi="Arial" w:cs="Arial"/>
          <w:color w:val="000000" w:themeColor="text1"/>
          <w:lang w:val="en-US"/>
        </w:rPr>
        <w:t xml:space="preserve"> </w:t>
      </w:r>
      <w:r>
        <w:rPr>
          <w:rFonts w:ascii="Arial" w:hAnsi="Arial" w:cs="Arial"/>
          <w:color w:val="000000" w:themeColor="text1"/>
          <w:lang w:val="en-US"/>
        </w:rPr>
        <w:t>cruel</w:t>
      </w:r>
      <w:r w:rsidRPr="000A5D8E">
        <w:rPr>
          <w:rFonts w:ascii="Arial" w:hAnsi="Arial" w:cs="Arial"/>
          <w:color w:val="000000" w:themeColor="text1"/>
          <w:lang w:val="en-US"/>
        </w:rPr>
        <w:t xml:space="preserve"> </w:t>
      </w:r>
      <w:r>
        <w:rPr>
          <w:rFonts w:ascii="Arial" w:hAnsi="Arial" w:cs="Arial"/>
          <w:color w:val="000000" w:themeColor="text1"/>
          <w:lang w:val="en-US"/>
        </w:rPr>
        <w:t>treatment</w:t>
      </w:r>
      <w:r w:rsidRPr="000A5D8E">
        <w:rPr>
          <w:rFonts w:ascii="Arial" w:hAnsi="Arial" w:cs="Arial"/>
          <w:color w:val="000000" w:themeColor="text1"/>
          <w:lang w:val="en-US"/>
        </w:rPr>
        <w:t xml:space="preserve">, </w:t>
      </w:r>
      <w:r>
        <w:rPr>
          <w:rFonts w:ascii="Arial" w:hAnsi="Arial" w:cs="Arial"/>
          <w:color w:val="000000" w:themeColor="text1"/>
          <w:lang w:val="en-US"/>
        </w:rPr>
        <w:t>and</w:t>
      </w:r>
      <w:r w:rsidRPr="000A5D8E">
        <w:rPr>
          <w:rFonts w:ascii="Arial" w:hAnsi="Arial" w:cs="Arial"/>
          <w:color w:val="000000" w:themeColor="text1"/>
          <w:lang w:val="en-US"/>
        </w:rPr>
        <w:t xml:space="preserve"> </w:t>
      </w:r>
      <w:r>
        <w:rPr>
          <w:rFonts w:ascii="Arial" w:hAnsi="Arial" w:cs="Arial"/>
          <w:color w:val="000000" w:themeColor="text1"/>
          <w:lang w:val="en-US"/>
        </w:rPr>
        <w:t>an</w:t>
      </w:r>
      <w:r w:rsidRPr="000A5D8E">
        <w:rPr>
          <w:rFonts w:ascii="Arial" w:hAnsi="Arial" w:cs="Arial"/>
          <w:color w:val="000000" w:themeColor="text1"/>
          <w:lang w:val="en-US"/>
        </w:rPr>
        <w:t xml:space="preserve"> </w:t>
      </w:r>
      <w:r>
        <w:rPr>
          <w:rFonts w:ascii="Arial" w:hAnsi="Arial" w:cs="Arial"/>
          <w:color w:val="000000" w:themeColor="text1"/>
          <w:lang w:val="en-US"/>
        </w:rPr>
        <w:t>independent</w:t>
      </w:r>
      <w:r w:rsidRPr="000A5D8E">
        <w:rPr>
          <w:rFonts w:ascii="Arial" w:hAnsi="Arial" w:cs="Arial"/>
          <w:color w:val="000000" w:themeColor="text1"/>
          <w:lang w:val="en-US"/>
        </w:rPr>
        <w:t xml:space="preserve"> </w:t>
      </w:r>
      <w:r>
        <w:rPr>
          <w:rFonts w:ascii="Arial" w:hAnsi="Arial" w:cs="Arial"/>
          <w:color w:val="000000" w:themeColor="text1"/>
          <w:lang w:val="en-US"/>
        </w:rPr>
        <w:t>torture</w:t>
      </w:r>
      <w:r w:rsidRPr="000A5D8E">
        <w:rPr>
          <w:rFonts w:ascii="Arial" w:hAnsi="Arial" w:cs="Arial"/>
          <w:color w:val="000000" w:themeColor="text1"/>
          <w:lang w:val="en-US"/>
        </w:rPr>
        <w:t xml:space="preserve"> </w:t>
      </w:r>
      <w:r>
        <w:rPr>
          <w:rFonts w:ascii="Arial" w:hAnsi="Arial" w:cs="Arial"/>
          <w:color w:val="000000" w:themeColor="text1"/>
          <w:lang w:val="en-US"/>
        </w:rPr>
        <w:t>investigation</w:t>
      </w:r>
      <w:r w:rsidRPr="000A5D8E">
        <w:rPr>
          <w:rFonts w:ascii="Arial" w:hAnsi="Arial" w:cs="Arial"/>
          <w:color w:val="000000" w:themeColor="text1"/>
          <w:lang w:val="en-US"/>
        </w:rPr>
        <w:t xml:space="preserve"> </w:t>
      </w:r>
      <w:r>
        <w:rPr>
          <w:rFonts w:ascii="Arial" w:hAnsi="Arial" w:cs="Arial"/>
          <w:color w:val="000000" w:themeColor="text1"/>
          <w:lang w:val="en-US"/>
        </w:rPr>
        <w:t>mechanism</w:t>
      </w:r>
      <w:r w:rsidRPr="000A5D8E">
        <w:rPr>
          <w:rFonts w:ascii="Arial" w:hAnsi="Arial" w:cs="Arial"/>
          <w:color w:val="000000" w:themeColor="text1"/>
          <w:lang w:val="en-US"/>
        </w:rPr>
        <w:t xml:space="preserve"> </w:t>
      </w:r>
      <w:r>
        <w:rPr>
          <w:rFonts w:ascii="Arial" w:hAnsi="Arial" w:cs="Arial"/>
          <w:color w:val="000000" w:themeColor="text1"/>
          <w:lang w:val="en-US"/>
        </w:rPr>
        <w:t>in</w:t>
      </w:r>
      <w:r w:rsidRPr="000A5D8E">
        <w:rPr>
          <w:rFonts w:ascii="Arial" w:hAnsi="Arial" w:cs="Arial"/>
          <w:color w:val="000000" w:themeColor="text1"/>
          <w:lang w:val="en-US"/>
        </w:rPr>
        <w:t xml:space="preserve"> </w:t>
      </w:r>
      <w:r>
        <w:rPr>
          <w:rFonts w:ascii="Arial" w:hAnsi="Arial" w:cs="Arial"/>
          <w:color w:val="000000" w:themeColor="text1"/>
          <w:lang w:val="en-US"/>
        </w:rPr>
        <w:t>Tajikistan</w:t>
      </w:r>
      <w:r w:rsidRPr="000A5D8E">
        <w:rPr>
          <w:rFonts w:ascii="Arial" w:hAnsi="Arial" w:cs="Arial"/>
          <w:color w:val="000000" w:themeColor="text1"/>
          <w:lang w:val="en-US"/>
        </w:rPr>
        <w:t xml:space="preserve">, </w:t>
      </w:r>
      <w:r>
        <w:rPr>
          <w:rFonts w:ascii="Arial" w:hAnsi="Arial" w:cs="Arial"/>
          <w:color w:val="000000" w:themeColor="text1"/>
          <w:lang w:val="en-US"/>
        </w:rPr>
        <w:t>as</w:t>
      </w:r>
      <w:r w:rsidRPr="000A5D8E">
        <w:rPr>
          <w:rFonts w:ascii="Arial" w:hAnsi="Arial" w:cs="Arial"/>
          <w:color w:val="000000" w:themeColor="text1"/>
          <w:lang w:val="en-US"/>
        </w:rPr>
        <w:t xml:space="preserve"> </w:t>
      </w:r>
      <w:r>
        <w:rPr>
          <w:rFonts w:ascii="Arial" w:hAnsi="Arial" w:cs="Arial"/>
          <w:color w:val="000000" w:themeColor="text1"/>
          <w:lang w:val="en-US"/>
        </w:rPr>
        <w:t>well</w:t>
      </w:r>
      <w:r w:rsidRPr="000A5D8E">
        <w:rPr>
          <w:rFonts w:ascii="Arial" w:hAnsi="Arial" w:cs="Arial"/>
          <w:color w:val="000000" w:themeColor="text1"/>
          <w:lang w:val="en-US"/>
        </w:rPr>
        <w:t xml:space="preserve"> </w:t>
      </w:r>
      <w:r>
        <w:rPr>
          <w:rFonts w:ascii="Arial" w:hAnsi="Arial" w:cs="Arial"/>
          <w:color w:val="000000" w:themeColor="text1"/>
          <w:lang w:val="en-US"/>
        </w:rPr>
        <w:t>as</w:t>
      </w:r>
      <w:r w:rsidRPr="000A5D8E">
        <w:rPr>
          <w:rFonts w:ascii="Arial" w:hAnsi="Arial" w:cs="Arial"/>
          <w:color w:val="000000" w:themeColor="text1"/>
          <w:lang w:val="en-US"/>
        </w:rPr>
        <w:t xml:space="preserve"> </w:t>
      </w:r>
      <w:r>
        <w:rPr>
          <w:rFonts w:ascii="Arial" w:hAnsi="Arial" w:cs="Arial"/>
          <w:color w:val="000000" w:themeColor="text1"/>
          <w:lang w:val="en-US"/>
        </w:rPr>
        <w:t>at</w:t>
      </w:r>
      <w:r w:rsidRPr="000A5D8E">
        <w:rPr>
          <w:rFonts w:ascii="Arial" w:hAnsi="Arial" w:cs="Arial"/>
          <w:color w:val="000000" w:themeColor="text1"/>
          <w:lang w:val="en-US"/>
        </w:rPr>
        <w:t xml:space="preserve"> </w:t>
      </w:r>
      <w:r>
        <w:rPr>
          <w:rFonts w:ascii="Arial" w:hAnsi="Arial" w:cs="Arial"/>
          <w:color w:val="000000" w:themeColor="text1"/>
          <w:lang w:val="en-US"/>
        </w:rPr>
        <w:t>coordination</w:t>
      </w:r>
      <w:r w:rsidRPr="000A5D8E">
        <w:rPr>
          <w:rFonts w:ascii="Arial" w:hAnsi="Arial" w:cs="Arial"/>
          <w:color w:val="000000" w:themeColor="text1"/>
          <w:lang w:val="en-US"/>
        </w:rPr>
        <w:t xml:space="preserve"> </w:t>
      </w:r>
      <w:r>
        <w:rPr>
          <w:rFonts w:ascii="Arial" w:hAnsi="Arial" w:cs="Arial"/>
          <w:color w:val="000000" w:themeColor="text1"/>
          <w:lang w:val="en-US"/>
        </w:rPr>
        <w:t>of</w:t>
      </w:r>
      <w:r w:rsidRPr="000A5D8E">
        <w:rPr>
          <w:rFonts w:ascii="Arial" w:hAnsi="Arial" w:cs="Arial"/>
          <w:color w:val="000000" w:themeColor="text1"/>
          <w:lang w:val="en-US"/>
        </w:rPr>
        <w:t xml:space="preserve"> </w:t>
      </w:r>
      <w:r>
        <w:rPr>
          <w:rFonts w:ascii="Arial" w:hAnsi="Arial" w:cs="Arial"/>
          <w:color w:val="000000" w:themeColor="text1"/>
          <w:lang w:val="en-US"/>
        </w:rPr>
        <w:t>activities</w:t>
      </w:r>
      <w:r w:rsidRPr="000A5D8E">
        <w:rPr>
          <w:rFonts w:ascii="Arial" w:hAnsi="Arial" w:cs="Arial"/>
          <w:color w:val="000000" w:themeColor="text1"/>
          <w:lang w:val="en-US"/>
        </w:rPr>
        <w:t xml:space="preserve"> </w:t>
      </w:r>
      <w:r w:rsidR="00916956">
        <w:rPr>
          <w:rFonts w:ascii="Arial" w:hAnsi="Arial" w:cs="Arial"/>
          <w:color w:val="000000" w:themeColor="text1"/>
          <w:lang w:val="en-US"/>
        </w:rPr>
        <w:t>o</w:t>
      </w:r>
      <w:r w:rsidR="00791DDB">
        <w:rPr>
          <w:rFonts w:ascii="Arial" w:hAnsi="Arial" w:cs="Arial"/>
          <w:color w:val="000000" w:themeColor="text1"/>
          <w:lang w:val="en-US"/>
        </w:rPr>
        <w:t>n</w:t>
      </w:r>
      <w:r w:rsidRPr="000A5D8E">
        <w:rPr>
          <w:rFonts w:ascii="Arial" w:hAnsi="Arial" w:cs="Arial"/>
          <w:color w:val="000000" w:themeColor="text1"/>
          <w:lang w:val="en-US"/>
        </w:rPr>
        <w:t xml:space="preserve"> </w:t>
      </w:r>
      <w:r>
        <w:rPr>
          <w:rFonts w:ascii="Arial" w:hAnsi="Arial" w:cs="Arial"/>
          <w:color w:val="000000" w:themeColor="text1"/>
          <w:lang w:val="en-US"/>
        </w:rPr>
        <w:t>provision</w:t>
      </w:r>
      <w:r w:rsidRPr="000A5D8E">
        <w:rPr>
          <w:rFonts w:ascii="Arial" w:hAnsi="Arial" w:cs="Arial"/>
          <w:color w:val="000000" w:themeColor="text1"/>
          <w:lang w:val="en-US"/>
        </w:rPr>
        <w:t xml:space="preserve"> </w:t>
      </w:r>
      <w:r>
        <w:rPr>
          <w:rFonts w:ascii="Arial" w:hAnsi="Arial" w:cs="Arial"/>
          <w:color w:val="000000" w:themeColor="text1"/>
          <w:lang w:val="en-US"/>
        </w:rPr>
        <w:t>of</w:t>
      </w:r>
      <w:r w:rsidRPr="000A5D8E">
        <w:rPr>
          <w:rFonts w:ascii="Arial" w:hAnsi="Arial" w:cs="Arial"/>
          <w:color w:val="000000" w:themeColor="text1"/>
          <w:lang w:val="en-US"/>
        </w:rPr>
        <w:t xml:space="preserve"> </w:t>
      </w:r>
      <w:r>
        <w:rPr>
          <w:rFonts w:ascii="Arial" w:hAnsi="Arial" w:cs="Arial"/>
          <w:color w:val="000000" w:themeColor="text1"/>
          <w:lang w:val="en-US"/>
        </w:rPr>
        <w:t>practical</w:t>
      </w:r>
      <w:r w:rsidRPr="000A5D8E">
        <w:rPr>
          <w:rFonts w:ascii="Arial" w:hAnsi="Arial" w:cs="Arial"/>
          <w:color w:val="000000" w:themeColor="text1"/>
          <w:lang w:val="en-US"/>
        </w:rPr>
        <w:t xml:space="preserve"> </w:t>
      </w:r>
      <w:r>
        <w:rPr>
          <w:rFonts w:ascii="Arial" w:hAnsi="Arial" w:cs="Arial"/>
          <w:color w:val="000000" w:themeColor="text1"/>
          <w:lang w:val="en-US"/>
        </w:rPr>
        <w:t>legal</w:t>
      </w:r>
      <w:r w:rsidRPr="000A5D8E">
        <w:rPr>
          <w:rFonts w:ascii="Arial" w:hAnsi="Arial" w:cs="Arial"/>
          <w:color w:val="000000" w:themeColor="text1"/>
          <w:lang w:val="en-US"/>
        </w:rPr>
        <w:t xml:space="preserve"> </w:t>
      </w:r>
      <w:r>
        <w:rPr>
          <w:rFonts w:ascii="Arial" w:hAnsi="Arial" w:cs="Arial"/>
          <w:color w:val="000000" w:themeColor="text1"/>
          <w:lang w:val="en-US"/>
        </w:rPr>
        <w:t>assistance</w:t>
      </w:r>
      <w:r w:rsidRPr="000A5D8E">
        <w:rPr>
          <w:rFonts w:ascii="Arial" w:hAnsi="Arial" w:cs="Arial"/>
          <w:color w:val="000000" w:themeColor="text1"/>
          <w:lang w:val="en-US"/>
        </w:rPr>
        <w:t xml:space="preserve"> </w:t>
      </w:r>
      <w:r>
        <w:rPr>
          <w:rFonts w:ascii="Arial" w:hAnsi="Arial" w:cs="Arial"/>
          <w:color w:val="000000" w:themeColor="text1"/>
          <w:lang w:val="en-US"/>
        </w:rPr>
        <w:t>to</w:t>
      </w:r>
      <w:r w:rsidRPr="000A5D8E">
        <w:rPr>
          <w:rFonts w:ascii="Arial" w:hAnsi="Arial" w:cs="Arial"/>
          <w:color w:val="000000" w:themeColor="text1"/>
          <w:lang w:val="en-US"/>
        </w:rPr>
        <w:t xml:space="preserve"> </w:t>
      </w:r>
      <w:r>
        <w:rPr>
          <w:rFonts w:ascii="Arial" w:hAnsi="Arial" w:cs="Arial"/>
          <w:color w:val="000000" w:themeColor="text1"/>
          <w:lang w:val="en-US"/>
        </w:rPr>
        <w:t>torture</w:t>
      </w:r>
      <w:r w:rsidRPr="000A5D8E">
        <w:rPr>
          <w:rFonts w:ascii="Arial" w:hAnsi="Arial" w:cs="Arial"/>
          <w:color w:val="000000" w:themeColor="text1"/>
          <w:lang w:val="en-US"/>
        </w:rPr>
        <w:t xml:space="preserve"> </w:t>
      </w:r>
      <w:r>
        <w:rPr>
          <w:rFonts w:ascii="Arial" w:hAnsi="Arial" w:cs="Arial"/>
          <w:color w:val="000000" w:themeColor="text1"/>
          <w:lang w:val="en-US"/>
        </w:rPr>
        <w:t>victims</w:t>
      </w:r>
      <w:r w:rsidRPr="000A5D8E">
        <w:rPr>
          <w:rFonts w:ascii="Arial" w:hAnsi="Arial" w:cs="Arial"/>
          <w:color w:val="000000" w:themeColor="text1"/>
          <w:lang w:val="en-US"/>
        </w:rPr>
        <w:t xml:space="preserve"> </w:t>
      </w:r>
      <w:r>
        <w:rPr>
          <w:rFonts w:ascii="Arial" w:hAnsi="Arial" w:cs="Arial"/>
          <w:color w:val="000000" w:themeColor="text1"/>
          <w:lang w:val="en-US"/>
        </w:rPr>
        <w:t>and</w:t>
      </w:r>
      <w:r w:rsidRPr="000A5D8E">
        <w:rPr>
          <w:rFonts w:ascii="Arial" w:hAnsi="Arial" w:cs="Arial"/>
          <w:color w:val="000000" w:themeColor="text1"/>
          <w:lang w:val="en-US"/>
        </w:rPr>
        <w:t xml:space="preserve"> </w:t>
      </w:r>
      <w:r>
        <w:rPr>
          <w:rFonts w:ascii="Arial" w:hAnsi="Arial" w:cs="Arial"/>
          <w:color w:val="000000" w:themeColor="text1"/>
          <w:lang w:val="en-US"/>
        </w:rPr>
        <w:t>their</w:t>
      </w:r>
      <w:r w:rsidRPr="000A5D8E">
        <w:rPr>
          <w:rFonts w:ascii="Arial" w:hAnsi="Arial" w:cs="Arial"/>
          <w:color w:val="000000" w:themeColor="text1"/>
          <w:lang w:val="en-US"/>
        </w:rPr>
        <w:t xml:space="preserve"> </w:t>
      </w:r>
      <w:r>
        <w:rPr>
          <w:rFonts w:ascii="Arial" w:hAnsi="Arial" w:cs="Arial"/>
          <w:color w:val="000000" w:themeColor="text1"/>
          <w:lang w:val="en-US"/>
        </w:rPr>
        <w:t>relatives</w:t>
      </w:r>
      <w:r w:rsidRPr="000A5D8E">
        <w:rPr>
          <w:rFonts w:ascii="Arial" w:hAnsi="Arial" w:cs="Arial"/>
          <w:color w:val="000000" w:themeColor="text1"/>
          <w:lang w:val="en-US"/>
        </w:rPr>
        <w:t>.</w:t>
      </w:r>
    </w:p>
    <w:p w14:paraId="44B0924B" w14:textId="77777777" w:rsidR="00233534" w:rsidRPr="00404222" w:rsidRDefault="00233534" w:rsidP="003D3E13">
      <w:pPr>
        <w:spacing w:after="0"/>
        <w:rPr>
          <w:rFonts w:ascii="Arial" w:hAnsi="Arial" w:cs="Arial"/>
          <w:color w:val="000000" w:themeColor="text1"/>
          <w:lang w:val="en-US"/>
        </w:rPr>
      </w:pPr>
    </w:p>
    <w:p w14:paraId="44E920EF" w14:textId="51220BF8" w:rsidR="00233534" w:rsidRPr="0071791F" w:rsidRDefault="0071791F" w:rsidP="003D3E13">
      <w:pPr>
        <w:spacing w:after="0"/>
        <w:rPr>
          <w:rFonts w:ascii="Arial" w:hAnsi="Arial" w:cs="Arial"/>
          <w:color w:val="000000" w:themeColor="text1"/>
          <w:lang w:val="en-US"/>
        </w:rPr>
      </w:pPr>
      <w:r>
        <w:rPr>
          <w:rFonts w:ascii="Arial" w:hAnsi="Arial" w:cs="Arial"/>
          <w:color w:val="000000" w:themeColor="text1"/>
          <w:lang w:val="en-US"/>
        </w:rPr>
        <w:t>Major objectives of LAU are:</w:t>
      </w:r>
    </w:p>
    <w:p w14:paraId="3EA15AEC" w14:textId="1A428820" w:rsidR="00233534" w:rsidRPr="0071791F" w:rsidRDefault="0071791F" w:rsidP="003D3E13">
      <w:pPr>
        <w:numPr>
          <w:ilvl w:val="0"/>
          <w:numId w:val="5"/>
        </w:numPr>
        <w:spacing w:after="0"/>
        <w:ind w:left="720"/>
        <w:jc w:val="both"/>
        <w:rPr>
          <w:rFonts w:ascii="Arial" w:hAnsi="Arial" w:cs="Arial"/>
          <w:color w:val="000000" w:themeColor="text1"/>
          <w:lang w:val="en-US"/>
        </w:rPr>
      </w:pPr>
      <w:r>
        <w:rPr>
          <w:rFonts w:ascii="Arial" w:hAnsi="Arial" w:cs="Arial"/>
          <w:color w:val="000000" w:themeColor="text1"/>
          <w:lang w:val="en-US"/>
        </w:rPr>
        <w:lastRenderedPageBreak/>
        <w:t>Identify</w:t>
      </w:r>
      <w:r w:rsidRPr="00B368A5">
        <w:rPr>
          <w:rFonts w:ascii="Arial" w:hAnsi="Arial" w:cs="Arial"/>
          <w:color w:val="000000" w:themeColor="text1"/>
          <w:lang w:val="en-US"/>
        </w:rPr>
        <w:t xml:space="preserve"> </w:t>
      </w:r>
      <w:r>
        <w:rPr>
          <w:rFonts w:ascii="Arial" w:hAnsi="Arial" w:cs="Arial"/>
          <w:color w:val="000000" w:themeColor="text1"/>
          <w:lang w:val="en-US"/>
        </w:rPr>
        <w:t>the</w:t>
      </w:r>
      <w:r w:rsidRPr="00B368A5">
        <w:rPr>
          <w:rFonts w:ascii="Arial" w:hAnsi="Arial" w:cs="Arial"/>
          <w:color w:val="000000" w:themeColor="text1"/>
          <w:lang w:val="en-US"/>
        </w:rPr>
        <w:t xml:space="preserve"> </w:t>
      </w:r>
      <w:r>
        <w:rPr>
          <w:rFonts w:ascii="Arial" w:hAnsi="Arial" w:cs="Arial"/>
          <w:color w:val="000000" w:themeColor="text1"/>
          <w:lang w:val="en-US"/>
        </w:rPr>
        <w:t>prevalence</w:t>
      </w:r>
      <w:r w:rsidRPr="00B368A5">
        <w:rPr>
          <w:rFonts w:ascii="Arial" w:hAnsi="Arial" w:cs="Arial"/>
          <w:color w:val="000000" w:themeColor="text1"/>
          <w:lang w:val="en-US"/>
        </w:rPr>
        <w:t xml:space="preserve"> </w:t>
      </w:r>
      <w:r>
        <w:rPr>
          <w:rFonts w:ascii="Arial" w:hAnsi="Arial" w:cs="Arial"/>
          <w:color w:val="000000" w:themeColor="text1"/>
          <w:lang w:val="en-US"/>
        </w:rPr>
        <w:t>of torture and cruel treatment;</w:t>
      </w:r>
    </w:p>
    <w:p w14:paraId="4F29F15E" w14:textId="49BEEE85" w:rsidR="00233534" w:rsidRPr="0071791F" w:rsidRDefault="0071791F" w:rsidP="003D3E13">
      <w:pPr>
        <w:numPr>
          <w:ilvl w:val="0"/>
          <w:numId w:val="5"/>
        </w:numPr>
        <w:spacing w:after="0"/>
        <w:ind w:left="720"/>
        <w:jc w:val="both"/>
        <w:rPr>
          <w:rFonts w:ascii="Arial" w:hAnsi="Arial" w:cs="Arial"/>
          <w:color w:val="000000" w:themeColor="text1"/>
          <w:lang w:val="en-US"/>
        </w:rPr>
      </w:pPr>
      <w:r>
        <w:rPr>
          <w:rFonts w:ascii="Arial" w:hAnsi="Arial" w:cs="Arial"/>
          <w:color w:val="000000" w:themeColor="text1"/>
          <w:lang w:val="en-US"/>
        </w:rPr>
        <w:t>Define procedures and mechanisms to record torture and cruel treatment, provide legal assistance to torture victims and/or their relatives, conduct strategic legal proceedings;</w:t>
      </w:r>
    </w:p>
    <w:p w14:paraId="171D70A1" w14:textId="52DB37A0" w:rsidR="00233534" w:rsidRPr="0068299D" w:rsidRDefault="0068299D" w:rsidP="003D3E13">
      <w:pPr>
        <w:numPr>
          <w:ilvl w:val="0"/>
          <w:numId w:val="5"/>
        </w:numPr>
        <w:spacing w:after="0"/>
        <w:ind w:left="720"/>
        <w:jc w:val="both"/>
        <w:rPr>
          <w:rFonts w:ascii="Arial" w:hAnsi="Arial" w:cs="Arial"/>
          <w:color w:val="000000" w:themeColor="text1"/>
          <w:lang w:val="en-US"/>
        </w:rPr>
      </w:pPr>
      <w:r>
        <w:rPr>
          <w:rFonts w:ascii="Arial" w:hAnsi="Arial" w:cs="Arial"/>
          <w:color w:val="000000" w:themeColor="text1"/>
          <w:lang w:val="en-US"/>
        </w:rPr>
        <w:t>Develop rules and conditions for cooperation with lawyers to provide legal assistance to torture victims and/or their relatives;</w:t>
      </w:r>
    </w:p>
    <w:p w14:paraId="5F767CEB" w14:textId="687E20D7" w:rsidR="00233534" w:rsidRPr="00AE234A" w:rsidRDefault="00AE234A" w:rsidP="003D3E13">
      <w:pPr>
        <w:numPr>
          <w:ilvl w:val="0"/>
          <w:numId w:val="5"/>
        </w:numPr>
        <w:spacing w:after="0"/>
        <w:ind w:left="720"/>
        <w:jc w:val="both"/>
        <w:rPr>
          <w:rFonts w:ascii="Arial" w:hAnsi="Arial" w:cs="Arial"/>
          <w:color w:val="000000" w:themeColor="text1"/>
          <w:lang w:val="en-US"/>
        </w:rPr>
      </w:pPr>
      <w:r>
        <w:rPr>
          <w:rFonts w:ascii="Arial" w:hAnsi="Arial" w:cs="Arial"/>
          <w:color w:val="000000" w:themeColor="text1"/>
          <w:lang w:val="en-US"/>
        </w:rPr>
        <w:t>Coordinate the activities of organizations – members of the Coalition, to provide legal assistance to torture victims and/or their relatives;</w:t>
      </w:r>
    </w:p>
    <w:p w14:paraId="5FA3388F" w14:textId="1DCF9C87" w:rsidR="00233534" w:rsidRPr="009E1F9F" w:rsidRDefault="009E1F9F" w:rsidP="003D3E13">
      <w:pPr>
        <w:numPr>
          <w:ilvl w:val="0"/>
          <w:numId w:val="5"/>
        </w:numPr>
        <w:spacing w:after="0"/>
        <w:ind w:left="720"/>
        <w:jc w:val="both"/>
        <w:rPr>
          <w:rFonts w:ascii="Arial" w:hAnsi="Arial" w:cs="Arial"/>
          <w:color w:val="000000" w:themeColor="text1"/>
          <w:lang w:val="en-US"/>
        </w:rPr>
      </w:pPr>
      <w:r>
        <w:rPr>
          <w:rFonts w:ascii="Arial" w:hAnsi="Arial" w:cs="Arial"/>
          <w:color w:val="000000" w:themeColor="text1"/>
          <w:lang w:val="en-US" w:eastAsia="ru-RU"/>
        </w:rPr>
        <w:t>Promote the creation of efficient mechanisms to respond and investigate torture.</w:t>
      </w:r>
    </w:p>
    <w:p w14:paraId="13BDA317" w14:textId="77777777" w:rsidR="00233534" w:rsidRPr="009E1F9F" w:rsidRDefault="00233534" w:rsidP="003D3E13">
      <w:pPr>
        <w:spacing w:after="0"/>
        <w:jc w:val="both"/>
        <w:rPr>
          <w:rFonts w:ascii="Arial" w:hAnsi="Arial" w:cs="Arial"/>
          <w:color w:val="000000" w:themeColor="text1"/>
          <w:lang w:val="en-US"/>
        </w:rPr>
      </w:pPr>
    </w:p>
    <w:p w14:paraId="31506743" w14:textId="18F7B203" w:rsidR="002039C3" w:rsidRPr="00BF6DE9" w:rsidRDefault="00BF6DE9" w:rsidP="003D3E13">
      <w:pPr>
        <w:spacing w:after="0"/>
        <w:jc w:val="both"/>
        <w:rPr>
          <w:rFonts w:ascii="Arial" w:hAnsi="Arial" w:cs="Arial"/>
          <w:color w:val="000000" w:themeColor="text1"/>
          <w:lang w:val="en-US"/>
        </w:rPr>
      </w:pPr>
      <w:r>
        <w:rPr>
          <w:rFonts w:ascii="Arial" w:hAnsi="Arial" w:cs="Arial"/>
          <w:color w:val="000000" w:themeColor="text1"/>
          <w:lang w:val="en-US"/>
        </w:rPr>
        <w:t>Legal Assistance Unit includes organizations – members and partners of the Coalition, dealing with provision of legal assistance. LAU</w:t>
      </w:r>
      <w:r w:rsidRPr="00953867">
        <w:rPr>
          <w:rFonts w:ascii="Arial" w:hAnsi="Arial" w:cs="Arial"/>
          <w:color w:val="000000" w:themeColor="text1"/>
          <w:lang w:val="en-US"/>
        </w:rPr>
        <w:t>’</w:t>
      </w:r>
      <w:r>
        <w:rPr>
          <w:rFonts w:ascii="Arial" w:hAnsi="Arial" w:cs="Arial"/>
          <w:color w:val="000000" w:themeColor="text1"/>
          <w:lang w:val="en-US"/>
        </w:rPr>
        <w:t>s</w:t>
      </w:r>
      <w:r w:rsidRPr="00953867">
        <w:rPr>
          <w:rFonts w:ascii="Arial" w:hAnsi="Arial" w:cs="Arial"/>
          <w:color w:val="000000" w:themeColor="text1"/>
          <w:lang w:val="en-US"/>
        </w:rPr>
        <w:t xml:space="preserve"> </w:t>
      </w:r>
      <w:r>
        <w:rPr>
          <w:rFonts w:ascii="Arial" w:hAnsi="Arial" w:cs="Arial"/>
          <w:color w:val="000000" w:themeColor="text1"/>
          <w:lang w:val="en-US"/>
        </w:rPr>
        <w:t>members</w:t>
      </w:r>
      <w:r w:rsidRPr="00953867">
        <w:rPr>
          <w:rFonts w:ascii="Arial" w:hAnsi="Arial" w:cs="Arial"/>
          <w:color w:val="000000" w:themeColor="text1"/>
          <w:lang w:val="en-US"/>
        </w:rPr>
        <w:t xml:space="preserve"> </w:t>
      </w:r>
      <w:r>
        <w:rPr>
          <w:rFonts w:ascii="Arial" w:hAnsi="Arial" w:cs="Arial"/>
          <w:color w:val="000000" w:themeColor="text1"/>
          <w:lang w:val="en-US"/>
        </w:rPr>
        <w:t>assist</w:t>
      </w:r>
      <w:r w:rsidRPr="00953867">
        <w:rPr>
          <w:rFonts w:ascii="Arial" w:hAnsi="Arial" w:cs="Arial"/>
          <w:color w:val="000000" w:themeColor="text1"/>
          <w:lang w:val="en-US"/>
        </w:rPr>
        <w:t xml:space="preserve"> </w:t>
      </w:r>
      <w:r>
        <w:rPr>
          <w:rFonts w:ascii="Arial" w:hAnsi="Arial" w:cs="Arial"/>
          <w:color w:val="000000" w:themeColor="text1"/>
          <w:lang w:val="en-US"/>
        </w:rPr>
        <w:t>each</w:t>
      </w:r>
      <w:r w:rsidRPr="00953867">
        <w:rPr>
          <w:rFonts w:ascii="Arial" w:hAnsi="Arial" w:cs="Arial"/>
          <w:color w:val="000000" w:themeColor="text1"/>
          <w:lang w:val="en-US"/>
        </w:rPr>
        <w:t xml:space="preserve"> </w:t>
      </w:r>
      <w:r>
        <w:rPr>
          <w:rFonts w:ascii="Arial" w:hAnsi="Arial" w:cs="Arial"/>
          <w:color w:val="000000" w:themeColor="text1"/>
          <w:lang w:val="en-US"/>
        </w:rPr>
        <w:t>other</w:t>
      </w:r>
      <w:r w:rsidRPr="00953867">
        <w:rPr>
          <w:rFonts w:ascii="Arial" w:hAnsi="Arial" w:cs="Arial"/>
          <w:color w:val="000000" w:themeColor="text1"/>
          <w:lang w:val="en-US"/>
        </w:rPr>
        <w:t xml:space="preserve"> </w:t>
      </w:r>
      <w:r>
        <w:rPr>
          <w:rFonts w:ascii="Arial" w:hAnsi="Arial" w:cs="Arial"/>
          <w:color w:val="000000" w:themeColor="text1"/>
          <w:lang w:val="en-US"/>
        </w:rPr>
        <w:t>in</w:t>
      </w:r>
      <w:r w:rsidRPr="00953867">
        <w:rPr>
          <w:rFonts w:ascii="Arial" w:hAnsi="Arial" w:cs="Arial"/>
          <w:color w:val="000000" w:themeColor="text1"/>
          <w:lang w:val="en-US"/>
        </w:rPr>
        <w:t xml:space="preserve"> </w:t>
      </w:r>
      <w:r>
        <w:rPr>
          <w:rFonts w:ascii="Arial" w:hAnsi="Arial" w:cs="Arial"/>
          <w:color w:val="000000" w:themeColor="text1"/>
          <w:lang w:val="en-US"/>
        </w:rPr>
        <w:t>capacity</w:t>
      </w:r>
      <w:r w:rsidRPr="00953867">
        <w:rPr>
          <w:rFonts w:ascii="Arial" w:hAnsi="Arial" w:cs="Arial"/>
          <w:color w:val="000000" w:themeColor="text1"/>
          <w:lang w:val="en-US"/>
        </w:rPr>
        <w:t xml:space="preserve"> </w:t>
      </w:r>
      <w:r>
        <w:rPr>
          <w:rFonts w:ascii="Arial" w:hAnsi="Arial" w:cs="Arial"/>
          <w:color w:val="000000" w:themeColor="text1"/>
          <w:lang w:val="en-US"/>
        </w:rPr>
        <w:t>building</w:t>
      </w:r>
      <w:r w:rsidRPr="00953867">
        <w:rPr>
          <w:rFonts w:ascii="Arial" w:hAnsi="Arial" w:cs="Arial"/>
          <w:color w:val="000000" w:themeColor="text1"/>
          <w:lang w:val="en-US"/>
        </w:rPr>
        <w:t xml:space="preserve"> </w:t>
      </w:r>
      <w:r>
        <w:rPr>
          <w:rFonts w:ascii="Arial" w:hAnsi="Arial" w:cs="Arial"/>
          <w:color w:val="000000" w:themeColor="text1"/>
          <w:lang w:val="en-US"/>
        </w:rPr>
        <w:t>with</w:t>
      </w:r>
      <w:r w:rsidRPr="00953867">
        <w:rPr>
          <w:rFonts w:ascii="Arial" w:hAnsi="Arial" w:cs="Arial"/>
          <w:color w:val="000000" w:themeColor="text1"/>
          <w:lang w:val="en-US"/>
        </w:rPr>
        <w:t xml:space="preserve"> </w:t>
      </w:r>
      <w:r>
        <w:rPr>
          <w:rFonts w:ascii="Arial" w:hAnsi="Arial" w:cs="Arial"/>
          <w:color w:val="000000" w:themeColor="text1"/>
          <w:lang w:val="en-US"/>
        </w:rPr>
        <w:t>regard</w:t>
      </w:r>
      <w:r w:rsidRPr="00953867">
        <w:rPr>
          <w:rFonts w:ascii="Arial" w:hAnsi="Arial" w:cs="Arial"/>
          <w:color w:val="000000" w:themeColor="text1"/>
          <w:lang w:val="en-US"/>
        </w:rPr>
        <w:t xml:space="preserve"> </w:t>
      </w:r>
      <w:r>
        <w:rPr>
          <w:rFonts w:ascii="Arial" w:hAnsi="Arial" w:cs="Arial"/>
          <w:color w:val="000000" w:themeColor="text1"/>
          <w:lang w:val="en-US"/>
        </w:rPr>
        <w:t>to</w:t>
      </w:r>
      <w:r w:rsidRPr="00953867">
        <w:rPr>
          <w:rFonts w:ascii="Arial" w:hAnsi="Arial" w:cs="Arial"/>
          <w:color w:val="000000" w:themeColor="text1"/>
          <w:lang w:val="en-US"/>
        </w:rPr>
        <w:t xml:space="preserve"> </w:t>
      </w:r>
      <w:r>
        <w:rPr>
          <w:rFonts w:ascii="Arial" w:hAnsi="Arial" w:cs="Arial"/>
          <w:color w:val="000000" w:themeColor="text1"/>
          <w:lang w:val="en-US"/>
        </w:rPr>
        <w:t>documenting torture, developing strategies and procedures for protection of torture victims, provision of legal assistance to individual vulnerable groups, as well as in exchange of successful practices. Legal</w:t>
      </w:r>
      <w:r w:rsidRPr="005A337F">
        <w:rPr>
          <w:rFonts w:ascii="Arial" w:hAnsi="Arial" w:cs="Arial"/>
          <w:color w:val="000000" w:themeColor="text1"/>
          <w:lang w:val="en-US"/>
        </w:rPr>
        <w:t xml:space="preserve"> </w:t>
      </w:r>
      <w:r>
        <w:rPr>
          <w:rFonts w:ascii="Arial" w:hAnsi="Arial" w:cs="Arial"/>
          <w:color w:val="000000" w:themeColor="text1"/>
          <w:lang w:val="en-US"/>
        </w:rPr>
        <w:t>Assistance</w:t>
      </w:r>
      <w:r w:rsidRPr="005A337F">
        <w:rPr>
          <w:rFonts w:ascii="Arial" w:hAnsi="Arial" w:cs="Arial"/>
          <w:color w:val="000000" w:themeColor="text1"/>
          <w:lang w:val="en-US"/>
        </w:rPr>
        <w:t xml:space="preserve"> </w:t>
      </w:r>
      <w:r>
        <w:rPr>
          <w:rFonts w:ascii="Arial" w:hAnsi="Arial" w:cs="Arial"/>
          <w:color w:val="000000" w:themeColor="text1"/>
          <w:lang w:val="en-US"/>
        </w:rPr>
        <w:t>Unit</w:t>
      </w:r>
      <w:r w:rsidRPr="005A337F">
        <w:rPr>
          <w:rFonts w:ascii="Arial" w:hAnsi="Arial" w:cs="Arial"/>
          <w:color w:val="000000" w:themeColor="text1"/>
          <w:lang w:val="en-US"/>
        </w:rPr>
        <w:t xml:space="preserve"> </w:t>
      </w:r>
      <w:r>
        <w:rPr>
          <w:rFonts w:ascii="Arial" w:hAnsi="Arial" w:cs="Arial"/>
          <w:color w:val="000000" w:themeColor="text1"/>
          <w:lang w:val="en-US"/>
        </w:rPr>
        <w:t>includes</w:t>
      </w:r>
      <w:r w:rsidRPr="005A337F">
        <w:rPr>
          <w:rFonts w:ascii="Arial" w:hAnsi="Arial" w:cs="Arial"/>
          <w:color w:val="000000" w:themeColor="text1"/>
          <w:lang w:val="en-US"/>
        </w:rPr>
        <w:t xml:space="preserve"> </w:t>
      </w:r>
      <w:r>
        <w:rPr>
          <w:rFonts w:ascii="Arial" w:hAnsi="Arial" w:cs="Arial"/>
          <w:color w:val="000000" w:themeColor="text1"/>
          <w:lang w:val="en-US"/>
        </w:rPr>
        <w:t>the</w:t>
      </w:r>
      <w:r w:rsidRPr="005A337F">
        <w:rPr>
          <w:rFonts w:ascii="Arial" w:hAnsi="Arial" w:cs="Arial"/>
          <w:color w:val="000000" w:themeColor="text1"/>
          <w:lang w:val="en-US"/>
        </w:rPr>
        <w:t xml:space="preserve"> </w:t>
      </w:r>
      <w:r>
        <w:rPr>
          <w:rFonts w:ascii="Arial" w:hAnsi="Arial" w:cs="Arial"/>
          <w:color w:val="000000" w:themeColor="text1"/>
          <w:lang w:val="en-US"/>
        </w:rPr>
        <w:t>following</w:t>
      </w:r>
      <w:r w:rsidRPr="005A337F">
        <w:rPr>
          <w:rFonts w:ascii="Arial" w:hAnsi="Arial" w:cs="Arial"/>
          <w:color w:val="000000" w:themeColor="text1"/>
          <w:lang w:val="en-US"/>
        </w:rPr>
        <w:t xml:space="preserve"> </w:t>
      </w:r>
      <w:r>
        <w:rPr>
          <w:rFonts w:ascii="Arial" w:hAnsi="Arial" w:cs="Arial"/>
          <w:color w:val="000000" w:themeColor="text1"/>
          <w:lang w:val="en-US"/>
        </w:rPr>
        <w:t>organizations</w:t>
      </w:r>
      <w:r w:rsidRPr="005A337F">
        <w:rPr>
          <w:rFonts w:ascii="Arial" w:hAnsi="Arial" w:cs="Arial"/>
          <w:color w:val="000000" w:themeColor="text1"/>
          <w:lang w:val="en-US"/>
        </w:rPr>
        <w:t>:</w:t>
      </w:r>
    </w:p>
    <w:p w14:paraId="41241A87" w14:textId="0D643951" w:rsidR="002039C3" w:rsidRPr="005C2A22" w:rsidRDefault="005C2A22" w:rsidP="003D3E13">
      <w:pPr>
        <w:pStyle w:val="14"/>
        <w:numPr>
          <w:ilvl w:val="0"/>
          <w:numId w:val="9"/>
        </w:numPr>
        <w:spacing w:line="276" w:lineRule="auto"/>
        <w:ind w:right="-569"/>
        <w:rPr>
          <w:rFonts w:ascii="Arial" w:hAnsi="Arial" w:cs="Arial"/>
          <w:color w:val="000000" w:themeColor="text1"/>
          <w:lang w:val="en-US"/>
        </w:rPr>
      </w:pPr>
      <w:r>
        <w:rPr>
          <w:rFonts w:ascii="Arial" w:eastAsia="Times New Roman" w:hAnsi="Arial" w:cs="Arial"/>
          <w:color w:val="000000" w:themeColor="text1"/>
          <w:lang w:val="en-US"/>
        </w:rPr>
        <w:t>PO</w:t>
      </w:r>
      <w:r w:rsidRPr="00BF6E33">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Duniyoi Huquq</w:t>
      </w:r>
      <w:r w:rsidRPr="00BF6E33">
        <w:rPr>
          <w:rFonts w:ascii="Arial" w:eastAsia="Times New Roman" w:hAnsi="Arial" w:cs="Arial"/>
          <w:color w:val="000000" w:themeColor="text1"/>
          <w:lang w:val="en-US"/>
        </w:rPr>
        <w:t>» («</w:t>
      </w:r>
      <w:r>
        <w:rPr>
          <w:rFonts w:ascii="Arial" w:eastAsia="Times New Roman" w:hAnsi="Arial" w:cs="Arial"/>
          <w:color w:val="000000" w:themeColor="text1"/>
          <w:lang w:val="en-US"/>
        </w:rPr>
        <w:t>World of Law</w:t>
      </w:r>
      <w:r w:rsidRPr="00BF6E33">
        <w:rPr>
          <w:rFonts w:ascii="Arial" w:eastAsia="Times New Roman" w:hAnsi="Arial" w:cs="Arial"/>
          <w:color w:val="000000" w:themeColor="text1"/>
          <w:lang w:val="en-US"/>
        </w:rPr>
        <w:t>»)</w:t>
      </w:r>
      <w:r>
        <w:rPr>
          <w:rFonts w:ascii="Arial" w:eastAsia="Times New Roman" w:hAnsi="Arial" w:cs="Arial"/>
          <w:color w:val="000000" w:themeColor="text1"/>
          <w:lang w:val="en-US"/>
        </w:rPr>
        <w:t>;</w:t>
      </w:r>
    </w:p>
    <w:p w14:paraId="4137CE9F" w14:textId="171460F8" w:rsidR="00037746" w:rsidRPr="005C2A22" w:rsidRDefault="005C2A22" w:rsidP="003D3E13">
      <w:pPr>
        <w:pStyle w:val="14"/>
        <w:numPr>
          <w:ilvl w:val="0"/>
          <w:numId w:val="9"/>
        </w:numPr>
        <w:spacing w:line="276" w:lineRule="auto"/>
        <w:ind w:right="-569"/>
        <w:rPr>
          <w:rFonts w:ascii="Arial" w:hAnsi="Arial" w:cs="Arial"/>
          <w:color w:val="000000" w:themeColor="text1"/>
          <w:lang w:val="en-US"/>
        </w:rPr>
      </w:pPr>
      <w:r>
        <w:rPr>
          <w:rFonts w:ascii="Arial" w:eastAsia="Times New Roman" w:hAnsi="Arial" w:cs="Arial"/>
          <w:color w:val="000000" w:themeColor="text1"/>
          <w:lang w:val="en-US"/>
        </w:rPr>
        <w:t>PF</w:t>
      </w:r>
      <w:r w:rsidRPr="007C0643">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Tashabbusi Huquqi</w:t>
      </w:r>
      <w:r w:rsidRPr="007C0643">
        <w:rPr>
          <w:rFonts w:ascii="Arial" w:eastAsia="Times New Roman" w:hAnsi="Arial" w:cs="Arial"/>
          <w:color w:val="000000" w:themeColor="text1"/>
          <w:lang w:val="en-US"/>
        </w:rPr>
        <w:t>» («</w:t>
      </w:r>
      <w:r>
        <w:rPr>
          <w:rFonts w:ascii="Arial" w:eastAsia="Times New Roman" w:hAnsi="Arial" w:cs="Arial"/>
          <w:color w:val="000000" w:themeColor="text1"/>
          <w:lang w:val="en-US"/>
        </w:rPr>
        <w:t>Legal</w:t>
      </w:r>
      <w:r w:rsidRPr="007C0643">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Initiative</w:t>
      </w:r>
      <w:r w:rsidRPr="007C0643">
        <w:rPr>
          <w:rFonts w:ascii="Arial" w:eastAsia="Times New Roman" w:hAnsi="Arial" w:cs="Arial"/>
          <w:color w:val="000000" w:themeColor="text1"/>
          <w:lang w:val="en-US"/>
        </w:rPr>
        <w:t>»)</w:t>
      </w:r>
      <w:r>
        <w:rPr>
          <w:rFonts w:ascii="Arial" w:eastAsia="Times New Roman" w:hAnsi="Arial" w:cs="Arial"/>
          <w:color w:val="000000" w:themeColor="text1"/>
          <w:lang w:val="en-US"/>
        </w:rPr>
        <w:t>;</w:t>
      </w:r>
    </w:p>
    <w:p w14:paraId="00963FEC" w14:textId="24DE773F" w:rsidR="00567D66" w:rsidRPr="005C2A22" w:rsidRDefault="005C2A22" w:rsidP="003D3E13">
      <w:pPr>
        <w:pStyle w:val="14"/>
        <w:numPr>
          <w:ilvl w:val="0"/>
          <w:numId w:val="9"/>
        </w:numPr>
        <w:spacing w:line="276" w:lineRule="auto"/>
        <w:ind w:right="-569"/>
        <w:rPr>
          <w:rFonts w:ascii="Arial" w:hAnsi="Arial" w:cs="Arial"/>
          <w:color w:val="000000" w:themeColor="text1"/>
          <w:lang w:val="en-US"/>
        </w:rPr>
      </w:pPr>
      <w:r>
        <w:rPr>
          <w:rFonts w:ascii="Arial" w:hAnsi="Arial" w:cs="Arial"/>
          <w:color w:val="000000" w:themeColor="text1"/>
          <w:lang w:val="en-US"/>
        </w:rPr>
        <w:t>PO</w:t>
      </w:r>
      <w:r w:rsidR="00567D66" w:rsidRPr="005C2A22">
        <w:rPr>
          <w:rFonts w:ascii="Arial" w:hAnsi="Arial" w:cs="Arial"/>
          <w:color w:val="000000" w:themeColor="text1"/>
          <w:lang w:val="en-US"/>
        </w:rPr>
        <w:t xml:space="preserve"> «</w:t>
      </w:r>
      <w:r>
        <w:rPr>
          <w:rFonts w:ascii="Arial" w:hAnsi="Arial" w:cs="Arial"/>
          <w:color w:val="000000" w:themeColor="text1"/>
          <w:lang w:val="en-US"/>
        </w:rPr>
        <w:t>Huquqi Dastras</w:t>
      </w:r>
      <w:r w:rsidR="00B80FB8" w:rsidRPr="005C2A22">
        <w:rPr>
          <w:rFonts w:ascii="Arial" w:hAnsi="Arial" w:cs="Arial"/>
          <w:color w:val="000000" w:themeColor="text1"/>
          <w:lang w:val="en-US"/>
        </w:rPr>
        <w:t>» («</w:t>
      </w:r>
      <w:r>
        <w:rPr>
          <w:rFonts w:ascii="Arial" w:hAnsi="Arial" w:cs="Arial"/>
          <w:color w:val="000000" w:themeColor="text1"/>
          <w:lang w:val="en-US"/>
        </w:rPr>
        <w:t>Affordable Law</w:t>
      </w:r>
      <w:r w:rsidR="00567D66" w:rsidRPr="005C2A22">
        <w:rPr>
          <w:rFonts w:ascii="Arial" w:hAnsi="Arial" w:cs="Arial"/>
          <w:color w:val="000000" w:themeColor="text1"/>
          <w:lang w:val="en-US"/>
        </w:rPr>
        <w:t>»</w:t>
      </w:r>
      <w:r w:rsidR="00B80FB8" w:rsidRPr="005C2A22">
        <w:rPr>
          <w:rFonts w:ascii="Arial" w:hAnsi="Arial" w:cs="Arial"/>
          <w:color w:val="000000" w:themeColor="text1"/>
          <w:lang w:val="en-US"/>
        </w:rPr>
        <w:t>)</w:t>
      </w:r>
      <w:r w:rsidR="00C93464">
        <w:rPr>
          <w:rFonts w:ascii="Arial" w:hAnsi="Arial" w:cs="Arial"/>
          <w:color w:val="000000" w:themeColor="text1"/>
          <w:lang w:val="en-US"/>
        </w:rPr>
        <w:t>;</w:t>
      </w:r>
    </w:p>
    <w:p w14:paraId="44380811" w14:textId="05916343" w:rsidR="00567D66" w:rsidRPr="00F670B3" w:rsidRDefault="00F670B3" w:rsidP="003D3E13">
      <w:pPr>
        <w:pStyle w:val="14"/>
        <w:numPr>
          <w:ilvl w:val="0"/>
          <w:numId w:val="9"/>
        </w:numPr>
        <w:spacing w:line="276" w:lineRule="auto"/>
        <w:ind w:right="-569"/>
        <w:rPr>
          <w:rFonts w:ascii="Arial" w:hAnsi="Arial" w:cs="Arial"/>
          <w:color w:val="000000" w:themeColor="text1"/>
          <w:lang w:val="en-US"/>
        </w:rPr>
      </w:pPr>
      <w:r>
        <w:rPr>
          <w:rFonts w:ascii="Arial" w:eastAsia="Times New Roman" w:hAnsi="Arial" w:cs="Arial"/>
          <w:color w:val="000000" w:themeColor="text1"/>
          <w:lang w:val="en-US"/>
        </w:rPr>
        <w:t>PO</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Daftari</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Ozodihoi</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Shahrvandi</w:t>
      </w:r>
      <w:r w:rsidRPr="00C5787B">
        <w:rPr>
          <w:rFonts w:ascii="Arial" w:eastAsia="Times New Roman" w:hAnsi="Arial" w:cs="Arial"/>
          <w:color w:val="000000" w:themeColor="text1"/>
          <w:lang w:val="en-US"/>
        </w:rPr>
        <w:t>» («</w:t>
      </w:r>
      <w:r>
        <w:rPr>
          <w:rFonts w:ascii="Arial" w:eastAsia="Times New Roman" w:hAnsi="Arial" w:cs="Arial"/>
          <w:color w:val="000000" w:themeColor="text1"/>
          <w:lang w:val="en-US"/>
        </w:rPr>
        <w:t>Civil</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Liberties</w:t>
      </w:r>
      <w:r w:rsidRPr="00C5787B">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Office</w:t>
      </w:r>
      <w:r w:rsidRPr="00C5787B">
        <w:rPr>
          <w:rFonts w:ascii="Arial" w:eastAsia="Times New Roman" w:hAnsi="Arial" w:cs="Arial"/>
          <w:color w:val="000000" w:themeColor="text1"/>
          <w:lang w:val="en-US"/>
        </w:rPr>
        <w:t>»)</w:t>
      </w:r>
      <w:r w:rsidR="00C93464">
        <w:rPr>
          <w:rFonts w:ascii="Arial" w:eastAsia="Times New Roman" w:hAnsi="Arial" w:cs="Arial"/>
          <w:color w:val="000000" w:themeColor="text1"/>
          <w:lang w:val="en-US"/>
        </w:rPr>
        <w:t>;</w:t>
      </w:r>
    </w:p>
    <w:p w14:paraId="3621BA25" w14:textId="61D978AF" w:rsidR="002039C3" w:rsidRPr="005C2A22" w:rsidRDefault="005C2A22" w:rsidP="003D3E13">
      <w:pPr>
        <w:pStyle w:val="14"/>
        <w:numPr>
          <w:ilvl w:val="0"/>
          <w:numId w:val="9"/>
        </w:numPr>
        <w:spacing w:line="276" w:lineRule="auto"/>
        <w:ind w:right="-569"/>
        <w:rPr>
          <w:rFonts w:ascii="Arial" w:hAnsi="Arial" w:cs="Arial"/>
          <w:color w:val="000000" w:themeColor="text1"/>
          <w:lang w:val="en-US"/>
        </w:rPr>
      </w:pPr>
      <w:r>
        <w:rPr>
          <w:rFonts w:ascii="Arial" w:eastAsia="Times New Roman" w:hAnsi="Arial" w:cs="Arial"/>
          <w:color w:val="000000" w:themeColor="text1"/>
          <w:lang w:val="en-US"/>
        </w:rPr>
        <w:t>PO</w:t>
      </w:r>
      <w:r w:rsidRPr="009340FE">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Center for Human Rights</w:t>
      </w:r>
      <w:r w:rsidRPr="009340FE">
        <w:rPr>
          <w:rFonts w:ascii="Arial" w:eastAsia="Times New Roman" w:hAnsi="Arial" w:cs="Arial"/>
          <w:color w:val="000000" w:themeColor="text1"/>
          <w:lang w:val="en-US"/>
        </w:rPr>
        <w:t>»</w:t>
      </w:r>
      <w:r w:rsidRPr="00FA07EB">
        <w:rPr>
          <w:rFonts w:ascii="Arial" w:hAnsi="Arial" w:cs="Arial"/>
          <w:color w:val="000000" w:themeColor="text1"/>
          <w:lang w:val="en-US"/>
        </w:rPr>
        <w:t>;</w:t>
      </w:r>
    </w:p>
    <w:p w14:paraId="566F2F66" w14:textId="62F19480" w:rsidR="002039C3" w:rsidRPr="005C2A22" w:rsidRDefault="005C2A22" w:rsidP="003D3E13">
      <w:pPr>
        <w:pStyle w:val="14"/>
        <w:numPr>
          <w:ilvl w:val="0"/>
          <w:numId w:val="9"/>
        </w:numPr>
        <w:spacing w:line="276" w:lineRule="auto"/>
        <w:ind w:left="709" w:right="-569"/>
        <w:rPr>
          <w:rFonts w:ascii="Arial" w:eastAsia="MS Mincho" w:hAnsi="Arial" w:cs="Arial"/>
          <w:lang w:val="en-US" w:eastAsia="ja-JP"/>
        </w:rPr>
      </w:pPr>
      <w:r>
        <w:rPr>
          <w:rFonts w:ascii="Arial" w:hAnsi="Arial" w:cs="Arial"/>
          <w:lang w:val="en-US"/>
        </w:rPr>
        <w:t>Partners of the Coalition</w:t>
      </w:r>
      <w:r w:rsidR="002039C3" w:rsidRPr="005C2A22">
        <w:rPr>
          <w:rFonts w:ascii="Arial" w:hAnsi="Arial" w:cs="Arial"/>
          <w:lang w:val="en-US"/>
        </w:rPr>
        <w:t xml:space="preserve"> (</w:t>
      </w:r>
      <w:r>
        <w:rPr>
          <w:rFonts w:ascii="Arial" w:eastAsia="Times New Roman" w:hAnsi="Arial" w:cs="Arial"/>
          <w:color w:val="000000" w:themeColor="text1"/>
          <w:lang w:val="en-US"/>
        </w:rPr>
        <w:t>Umed Niyazov</w:t>
      </w:r>
      <w:r w:rsidRPr="00BE1367">
        <w:rPr>
          <w:rFonts w:ascii="Arial" w:hAnsi="Arial" w:cs="Arial"/>
          <w:color w:val="000000" w:themeColor="text1"/>
          <w:lang w:val="en-US"/>
        </w:rPr>
        <w:t xml:space="preserve">, </w:t>
      </w:r>
      <w:r>
        <w:rPr>
          <w:rFonts w:ascii="Arial" w:eastAsia="Times New Roman" w:hAnsi="Arial" w:cs="Arial"/>
          <w:color w:val="000000" w:themeColor="text1"/>
          <w:lang w:val="en-US"/>
        </w:rPr>
        <w:t>Askar Tursunov</w:t>
      </w:r>
      <w:r w:rsidR="002039C3" w:rsidRPr="005C2A22">
        <w:rPr>
          <w:rFonts w:ascii="Arial" w:eastAsia="MS Mincho" w:hAnsi="Arial" w:cs="Arial"/>
          <w:lang w:val="en-US" w:eastAsia="ja-JP"/>
        </w:rPr>
        <w:t>)</w:t>
      </w:r>
    </w:p>
    <w:p w14:paraId="027A452F" w14:textId="77777777" w:rsidR="002039C3" w:rsidRPr="005C2A22" w:rsidRDefault="002039C3" w:rsidP="003D3E13">
      <w:pPr>
        <w:pStyle w:val="13"/>
        <w:spacing w:line="276" w:lineRule="auto"/>
        <w:ind w:right="-12"/>
        <w:rPr>
          <w:rFonts w:ascii="Arial" w:hAnsi="Arial" w:cs="Arial"/>
          <w:color w:val="000000" w:themeColor="text1"/>
          <w:lang w:val="en-US"/>
        </w:rPr>
      </w:pPr>
    </w:p>
    <w:p w14:paraId="27BCC97C" w14:textId="7E7B7D58" w:rsidR="002039C3" w:rsidRPr="007860A4" w:rsidRDefault="007860A4" w:rsidP="003D3E13">
      <w:pPr>
        <w:pStyle w:val="13"/>
        <w:spacing w:line="276" w:lineRule="auto"/>
        <w:ind w:right="-12"/>
        <w:rPr>
          <w:rFonts w:ascii="Arial" w:hAnsi="Arial" w:cs="Arial"/>
          <w:color w:val="000000" w:themeColor="text1"/>
          <w:lang w:val="en-US"/>
        </w:rPr>
      </w:pPr>
      <w:r>
        <w:rPr>
          <w:rFonts w:ascii="Arial" w:hAnsi="Arial" w:cs="Arial"/>
          <w:color w:val="000000" w:themeColor="text1"/>
          <w:lang w:val="en-US"/>
        </w:rPr>
        <w:t>Secretariat of LAU consists of Coordinator, two documentation specialists.</w:t>
      </w:r>
    </w:p>
    <w:p w14:paraId="253A3171" w14:textId="7E28C650" w:rsidR="002039C3" w:rsidRPr="00795187" w:rsidRDefault="002039C3" w:rsidP="003D3E13">
      <w:pPr>
        <w:pStyle w:val="13"/>
        <w:spacing w:line="276" w:lineRule="auto"/>
        <w:ind w:left="284" w:right="-12" w:hanging="284"/>
        <w:rPr>
          <w:rFonts w:ascii="Arial" w:hAnsi="Arial" w:cs="Arial"/>
          <w:color w:val="000000" w:themeColor="text1"/>
          <w:lang w:val="en-US"/>
        </w:rPr>
      </w:pPr>
      <w:r w:rsidRPr="00795187">
        <w:rPr>
          <w:rFonts w:ascii="Arial" w:hAnsi="Arial" w:cs="Arial"/>
          <w:color w:val="000000" w:themeColor="text1"/>
          <w:lang w:val="en-US"/>
        </w:rPr>
        <w:t xml:space="preserve"> </w:t>
      </w:r>
      <w:r w:rsidR="007860A4">
        <w:rPr>
          <w:rFonts w:ascii="Arial" w:hAnsi="Arial" w:cs="Arial"/>
          <w:color w:val="000000" w:themeColor="text1"/>
          <w:lang w:val="en-US"/>
        </w:rPr>
        <w:t>In</w:t>
      </w:r>
      <w:r w:rsidR="007860A4" w:rsidRPr="00795187">
        <w:rPr>
          <w:rFonts w:ascii="Arial" w:hAnsi="Arial" w:cs="Arial"/>
          <w:color w:val="000000" w:themeColor="text1"/>
          <w:lang w:val="en-US"/>
        </w:rPr>
        <w:t xml:space="preserve"> 2023, </w:t>
      </w:r>
      <w:r w:rsidR="00795187">
        <w:rPr>
          <w:rFonts w:ascii="Arial" w:hAnsi="Arial" w:cs="Arial"/>
          <w:color w:val="000000" w:themeColor="text1"/>
          <w:lang w:val="en-US"/>
        </w:rPr>
        <w:t xml:space="preserve">the </w:t>
      </w:r>
      <w:r w:rsidR="007860A4">
        <w:rPr>
          <w:rFonts w:ascii="Arial" w:hAnsi="Arial" w:cs="Arial"/>
          <w:color w:val="000000" w:themeColor="text1"/>
          <w:lang w:val="en-US"/>
        </w:rPr>
        <w:t>activity</w:t>
      </w:r>
      <w:r w:rsidR="007860A4" w:rsidRPr="00795187">
        <w:rPr>
          <w:rFonts w:ascii="Arial" w:hAnsi="Arial" w:cs="Arial"/>
          <w:color w:val="000000" w:themeColor="text1"/>
          <w:lang w:val="en-US"/>
        </w:rPr>
        <w:t xml:space="preserve"> </w:t>
      </w:r>
      <w:r w:rsidR="007860A4">
        <w:rPr>
          <w:rFonts w:ascii="Arial" w:hAnsi="Arial" w:cs="Arial"/>
          <w:color w:val="000000" w:themeColor="text1"/>
          <w:lang w:val="en-US"/>
        </w:rPr>
        <w:t>of</w:t>
      </w:r>
      <w:r w:rsidR="007860A4" w:rsidRPr="00795187">
        <w:rPr>
          <w:rFonts w:ascii="Arial" w:hAnsi="Arial" w:cs="Arial"/>
          <w:color w:val="000000" w:themeColor="text1"/>
          <w:lang w:val="en-US"/>
        </w:rPr>
        <w:t xml:space="preserve"> </w:t>
      </w:r>
      <w:r w:rsidR="007860A4">
        <w:rPr>
          <w:rFonts w:ascii="Arial" w:hAnsi="Arial" w:cs="Arial"/>
          <w:color w:val="000000" w:themeColor="text1"/>
          <w:lang w:val="en-US"/>
        </w:rPr>
        <w:t>LAU</w:t>
      </w:r>
      <w:r w:rsidR="007860A4" w:rsidRPr="00795187">
        <w:rPr>
          <w:rFonts w:ascii="Arial" w:hAnsi="Arial" w:cs="Arial"/>
          <w:color w:val="000000" w:themeColor="text1"/>
          <w:lang w:val="en-US"/>
        </w:rPr>
        <w:t xml:space="preserve"> </w:t>
      </w:r>
      <w:r w:rsidR="007860A4">
        <w:rPr>
          <w:rFonts w:ascii="Arial" w:hAnsi="Arial" w:cs="Arial"/>
          <w:color w:val="000000" w:themeColor="text1"/>
          <w:lang w:val="en-US"/>
        </w:rPr>
        <w:t>was</w:t>
      </w:r>
      <w:r w:rsidR="007860A4" w:rsidRPr="00795187">
        <w:rPr>
          <w:rFonts w:ascii="Arial" w:hAnsi="Arial" w:cs="Arial"/>
          <w:color w:val="000000" w:themeColor="text1"/>
          <w:lang w:val="en-US"/>
        </w:rPr>
        <w:t xml:space="preserve"> </w:t>
      </w:r>
      <w:r w:rsidR="007860A4">
        <w:rPr>
          <w:rFonts w:ascii="Arial" w:hAnsi="Arial" w:cs="Arial"/>
          <w:color w:val="000000" w:themeColor="text1"/>
          <w:lang w:val="en-US"/>
        </w:rPr>
        <w:t>supported</w:t>
      </w:r>
      <w:r w:rsidR="007860A4" w:rsidRPr="00795187">
        <w:rPr>
          <w:rFonts w:ascii="Arial" w:hAnsi="Arial" w:cs="Arial"/>
          <w:color w:val="000000" w:themeColor="text1"/>
          <w:lang w:val="en-US"/>
        </w:rPr>
        <w:t xml:space="preserve"> </w:t>
      </w:r>
      <w:r w:rsidR="00795187">
        <w:rPr>
          <w:rFonts w:ascii="Arial" w:hAnsi="Arial" w:cs="Arial"/>
          <w:color w:val="000000" w:themeColor="text1"/>
          <w:lang w:val="en-US"/>
        </w:rPr>
        <w:t>from the following sources:</w:t>
      </w:r>
    </w:p>
    <w:p w14:paraId="63FB90A5" w14:textId="03EFCE9F" w:rsidR="00567D66" w:rsidRPr="009D3160" w:rsidRDefault="00795187" w:rsidP="003D3E13">
      <w:pPr>
        <w:pStyle w:val="13"/>
        <w:numPr>
          <w:ilvl w:val="0"/>
          <w:numId w:val="14"/>
        </w:numPr>
        <w:spacing w:line="276" w:lineRule="auto"/>
        <w:ind w:right="-12"/>
        <w:rPr>
          <w:rFonts w:ascii="Arial" w:hAnsi="Arial" w:cs="Arial"/>
          <w:color w:val="000000" w:themeColor="text1"/>
          <w:lang w:val="en-US"/>
        </w:rPr>
      </w:pPr>
      <w:r>
        <w:rPr>
          <w:rFonts w:ascii="Arial" w:hAnsi="Arial" w:cs="Arial"/>
          <w:color w:val="000000" w:themeColor="text1"/>
          <w:lang w:val="en-US"/>
        </w:rPr>
        <w:t>Program</w:t>
      </w:r>
      <w:r w:rsidRPr="009D3160">
        <w:rPr>
          <w:rFonts w:ascii="Arial" w:hAnsi="Arial" w:cs="Arial"/>
          <w:color w:val="000000" w:themeColor="text1"/>
          <w:lang w:val="en-US"/>
        </w:rPr>
        <w:t xml:space="preserve"> </w:t>
      </w:r>
      <w:r>
        <w:rPr>
          <w:rFonts w:ascii="Arial" w:hAnsi="Arial" w:cs="Arial"/>
          <w:color w:val="000000" w:themeColor="text1"/>
          <w:lang w:val="en-US"/>
        </w:rPr>
        <w:t>Office</w:t>
      </w:r>
      <w:r w:rsidRPr="009D3160">
        <w:rPr>
          <w:rFonts w:ascii="Arial" w:hAnsi="Arial" w:cs="Arial"/>
          <w:color w:val="000000" w:themeColor="text1"/>
          <w:lang w:val="en-US"/>
        </w:rPr>
        <w:t xml:space="preserve"> </w:t>
      </w:r>
      <w:r>
        <w:rPr>
          <w:rFonts w:ascii="Arial" w:hAnsi="Arial" w:cs="Arial"/>
          <w:color w:val="000000" w:themeColor="text1"/>
          <w:lang w:val="en-US"/>
        </w:rPr>
        <w:t>of</w:t>
      </w:r>
      <w:r w:rsidRPr="009D3160">
        <w:rPr>
          <w:rFonts w:ascii="Arial" w:hAnsi="Arial" w:cs="Arial"/>
          <w:color w:val="000000" w:themeColor="text1"/>
          <w:lang w:val="en-US"/>
        </w:rPr>
        <w:t xml:space="preserve"> </w:t>
      </w:r>
      <w:r>
        <w:rPr>
          <w:rFonts w:ascii="Arial" w:hAnsi="Arial" w:cs="Arial"/>
          <w:color w:val="000000" w:themeColor="text1"/>
          <w:lang w:val="en-US"/>
        </w:rPr>
        <w:t>Organization</w:t>
      </w:r>
      <w:r w:rsidRPr="009D3160">
        <w:rPr>
          <w:rFonts w:ascii="Arial" w:hAnsi="Arial" w:cs="Arial"/>
          <w:color w:val="000000" w:themeColor="text1"/>
          <w:lang w:val="en-US"/>
        </w:rPr>
        <w:t xml:space="preserve"> </w:t>
      </w:r>
      <w:r>
        <w:rPr>
          <w:rFonts w:ascii="Arial" w:hAnsi="Arial" w:cs="Arial"/>
          <w:color w:val="000000" w:themeColor="text1"/>
          <w:lang w:val="en-US"/>
        </w:rPr>
        <w:t>for</w:t>
      </w:r>
      <w:r w:rsidRPr="009D3160">
        <w:rPr>
          <w:rFonts w:ascii="Arial" w:hAnsi="Arial" w:cs="Arial"/>
          <w:color w:val="000000" w:themeColor="text1"/>
          <w:lang w:val="en-US"/>
        </w:rPr>
        <w:t xml:space="preserve"> </w:t>
      </w:r>
      <w:r>
        <w:rPr>
          <w:rFonts w:ascii="Arial" w:hAnsi="Arial" w:cs="Arial"/>
          <w:color w:val="000000" w:themeColor="text1"/>
          <w:lang w:val="en-US"/>
        </w:rPr>
        <w:t>Security</w:t>
      </w:r>
      <w:r w:rsidRPr="009D3160">
        <w:rPr>
          <w:rFonts w:ascii="Arial" w:hAnsi="Arial" w:cs="Arial"/>
          <w:color w:val="000000" w:themeColor="text1"/>
          <w:lang w:val="en-US"/>
        </w:rPr>
        <w:t xml:space="preserve"> </w:t>
      </w:r>
      <w:r>
        <w:rPr>
          <w:rFonts w:ascii="Arial" w:hAnsi="Arial" w:cs="Arial"/>
          <w:color w:val="000000" w:themeColor="text1"/>
          <w:lang w:val="en-US"/>
        </w:rPr>
        <w:t>and</w:t>
      </w:r>
      <w:r w:rsidRPr="009D3160">
        <w:rPr>
          <w:rFonts w:ascii="Arial" w:hAnsi="Arial" w:cs="Arial"/>
          <w:color w:val="000000" w:themeColor="text1"/>
          <w:lang w:val="en-US"/>
        </w:rPr>
        <w:t xml:space="preserve"> </w:t>
      </w:r>
      <w:r>
        <w:rPr>
          <w:rFonts w:ascii="Arial" w:hAnsi="Arial" w:cs="Arial"/>
          <w:color w:val="000000" w:themeColor="text1"/>
          <w:lang w:val="en-US"/>
        </w:rPr>
        <w:t>Cooperation</w:t>
      </w:r>
      <w:r w:rsidRPr="009D3160">
        <w:rPr>
          <w:rFonts w:ascii="Arial" w:hAnsi="Arial" w:cs="Arial"/>
          <w:color w:val="000000" w:themeColor="text1"/>
          <w:lang w:val="en-US"/>
        </w:rPr>
        <w:t xml:space="preserve"> </w:t>
      </w:r>
      <w:r>
        <w:rPr>
          <w:rFonts w:ascii="Arial" w:hAnsi="Arial" w:cs="Arial"/>
          <w:color w:val="000000" w:themeColor="text1"/>
          <w:lang w:val="en-US"/>
        </w:rPr>
        <w:t>in</w:t>
      </w:r>
      <w:r w:rsidRPr="009D3160">
        <w:rPr>
          <w:rFonts w:ascii="Arial" w:hAnsi="Arial" w:cs="Arial"/>
          <w:color w:val="000000" w:themeColor="text1"/>
          <w:lang w:val="en-US"/>
        </w:rPr>
        <w:t xml:space="preserve"> </w:t>
      </w:r>
      <w:r>
        <w:rPr>
          <w:rFonts w:ascii="Arial" w:hAnsi="Arial" w:cs="Arial"/>
          <w:color w:val="000000" w:themeColor="text1"/>
          <w:lang w:val="en-US"/>
        </w:rPr>
        <w:t>Europe</w:t>
      </w:r>
      <w:r w:rsidRPr="009D3160">
        <w:rPr>
          <w:rFonts w:ascii="Arial" w:hAnsi="Arial" w:cs="Arial"/>
          <w:color w:val="000000" w:themeColor="text1"/>
          <w:lang w:val="en-US"/>
        </w:rPr>
        <w:t xml:space="preserve"> (</w:t>
      </w:r>
      <w:r>
        <w:rPr>
          <w:rFonts w:ascii="Arial" w:hAnsi="Arial" w:cs="Arial"/>
          <w:color w:val="000000" w:themeColor="text1"/>
          <w:lang w:val="en-US"/>
        </w:rPr>
        <w:t>OSCE</w:t>
      </w:r>
      <w:r w:rsidRPr="009D3160">
        <w:rPr>
          <w:rFonts w:ascii="Arial" w:hAnsi="Arial" w:cs="Arial"/>
          <w:color w:val="000000" w:themeColor="text1"/>
          <w:lang w:val="en-US"/>
        </w:rPr>
        <w:t xml:space="preserve">) </w:t>
      </w:r>
      <w:r>
        <w:rPr>
          <w:rFonts w:ascii="Arial" w:hAnsi="Arial" w:cs="Arial"/>
          <w:color w:val="000000" w:themeColor="text1"/>
          <w:lang w:val="en-US"/>
        </w:rPr>
        <w:t>in</w:t>
      </w:r>
      <w:r w:rsidRPr="009D3160">
        <w:rPr>
          <w:rFonts w:ascii="Arial" w:hAnsi="Arial" w:cs="Arial"/>
          <w:color w:val="000000" w:themeColor="text1"/>
          <w:lang w:val="en-US"/>
        </w:rPr>
        <w:t xml:space="preserve"> </w:t>
      </w:r>
      <w:r>
        <w:rPr>
          <w:rFonts w:ascii="Arial" w:hAnsi="Arial" w:cs="Arial"/>
          <w:color w:val="000000" w:themeColor="text1"/>
          <w:lang w:val="en-US"/>
        </w:rPr>
        <w:t>Tajikistan</w:t>
      </w:r>
      <w:r w:rsidRPr="009D3160">
        <w:rPr>
          <w:rFonts w:ascii="Arial" w:hAnsi="Arial" w:cs="Arial"/>
          <w:color w:val="000000" w:themeColor="text1"/>
          <w:lang w:val="en-US"/>
        </w:rPr>
        <w:t xml:space="preserve"> </w:t>
      </w:r>
      <w:r w:rsidR="009D3160">
        <w:rPr>
          <w:rFonts w:ascii="Arial" w:hAnsi="Arial" w:cs="Arial"/>
          <w:color w:val="000000" w:themeColor="text1"/>
          <w:lang w:val="en-US"/>
        </w:rPr>
        <w:t>under Program “Support to the Coalition of the Civil Society against Torture and Impunity in Tajikistan”</w:t>
      </w:r>
      <w:r w:rsidR="00804D77">
        <w:rPr>
          <w:rFonts w:ascii="Arial" w:hAnsi="Arial" w:cs="Arial"/>
          <w:color w:val="000000" w:themeColor="text1"/>
          <w:lang w:val="en-US"/>
        </w:rPr>
        <w:t>,</w:t>
      </w:r>
      <w:r w:rsidR="009D3160">
        <w:rPr>
          <w:rFonts w:ascii="Arial" w:hAnsi="Arial" w:cs="Arial"/>
          <w:color w:val="000000" w:themeColor="text1"/>
          <w:lang w:val="en-US"/>
        </w:rPr>
        <w:t xml:space="preserve"> from </w:t>
      </w:r>
      <w:r w:rsidR="000D4FC3">
        <w:rPr>
          <w:rFonts w:ascii="Arial" w:hAnsi="Arial" w:cs="Arial"/>
          <w:color w:val="000000" w:themeColor="text1"/>
          <w:lang w:val="en-US"/>
        </w:rPr>
        <w:t>August 1 till November 30, 2023</w:t>
      </w:r>
    </w:p>
    <w:p w14:paraId="3A92A95E" w14:textId="566CF730" w:rsidR="002039C3" w:rsidRPr="006C75EC" w:rsidRDefault="006C75EC" w:rsidP="003D3E13">
      <w:pPr>
        <w:pStyle w:val="13"/>
        <w:numPr>
          <w:ilvl w:val="0"/>
          <w:numId w:val="14"/>
        </w:numPr>
        <w:spacing w:line="276" w:lineRule="auto"/>
        <w:ind w:right="-12"/>
        <w:rPr>
          <w:rFonts w:ascii="Arial" w:hAnsi="Arial" w:cs="Arial"/>
          <w:color w:val="000000" w:themeColor="text1"/>
          <w:lang w:val="en-US"/>
        </w:rPr>
      </w:pPr>
      <w:r>
        <w:rPr>
          <w:rFonts w:ascii="Arial" w:hAnsi="Arial" w:cs="Arial"/>
          <w:color w:val="000000" w:themeColor="text1"/>
          <w:lang w:val="en-US"/>
        </w:rPr>
        <w:t>Siegried Rausing Trust Fund, from January 1 till July 31, 2023</w:t>
      </w:r>
    </w:p>
    <w:p w14:paraId="277856CA" w14:textId="77777777" w:rsidR="002039C3" w:rsidRPr="006C75EC" w:rsidRDefault="002039C3" w:rsidP="003D3E13">
      <w:pPr>
        <w:pStyle w:val="13"/>
        <w:tabs>
          <w:tab w:val="left" w:pos="284"/>
        </w:tabs>
        <w:spacing w:line="276" w:lineRule="auto"/>
        <w:ind w:right="-12"/>
        <w:rPr>
          <w:rFonts w:ascii="Arial" w:hAnsi="Arial" w:cs="Arial"/>
          <w:color w:val="000000" w:themeColor="text1"/>
          <w:lang w:val="en-US"/>
        </w:rPr>
      </w:pPr>
    </w:p>
    <w:p w14:paraId="5A6AFDE5" w14:textId="55DFD3E5" w:rsidR="002039C3" w:rsidRPr="00AC6CFE" w:rsidRDefault="00AC6CFE" w:rsidP="003D3E13">
      <w:pPr>
        <w:shd w:val="clear" w:color="auto" w:fill="FFFFFF"/>
        <w:jc w:val="both"/>
        <w:rPr>
          <w:rFonts w:ascii="Arial" w:hAnsi="Arial" w:cs="Arial"/>
          <w:color w:val="000000" w:themeColor="text1"/>
          <w:lang w:val="en-US"/>
        </w:rPr>
      </w:pPr>
      <w:r>
        <w:rPr>
          <w:rFonts w:ascii="Arial" w:hAnsi="Arial" w:cs="Arial"/>
          <w:color w:val="000000" w:themeColor="text1"/>
          <w:shd w:val="clear" w:color="auto" w:fill="FFFFFF"/>
          <w:lang w:val="en-US"/>
        </w:rPr>
        <w:t>In 2023, LAU continued its activities aimed to:</w:t>
      </w:r>
    </w:p>
    <w:p w14:paraId="559B1168" w14:textId="524E423A" w:rsidR="002039C3" w:rsidRPr="00A669F3" w:rsidRDefault="00822728" w:rsidP="003D3E13">
      <w:pPr>
        <w:pStyle w:val="a3"/>
        <w:numPr>
          <w:ilvl w:val="0"/>
          <w:numId w:val="7"/>
        </w:numPr>
        <w:spacing w:after="144"/>
        <w:jc w:val="both"/>
        <w:rPr>
          <w:rFonts w:ascii="Arial" w:hAnsi="Arial" w:cs="Arial"/>
          <w:color w:val="000000" w:themeColor="text1"/>
          <w:lang w:val="en-US"/>
        </w:rPr>
      </w:pPr>
      <w:r>
        <w:rPr>
          <w:rFonts w:ascii="Arial" w:hAnsi="Arial" w:cs="Arial"/>
          <w:color w:val="000000" w:themeColor="text1"/>
          <w:lang w:val="en-US"/>
        </w:rPr>
        <w:t>Documenting</w:t>
      </w:r>
      <w:r w:rsidRPr="00DE0392">
        <w:rPr>
          <w:rFonts w:ascii="Arial" w:hAnsi="Arial" w:cs="Arial"/>
          <w:color w:val="000000" w:themeColor="text1"/>
          <w:lang w:val="en-US"/>
        </w:rPr>
        <w:t xml:space="preserve"> </w:t>
      </w:r>
      <w:r>
        <w:rPr>
          <w:rFonts w:ascii="Arial" w:hAnsi="Arial" w:cs="Arial"/>
          <w:color w:val="000000" w:themeColor="text1"/>
          <w:lang w:val="en-US"/>
        </w:rPr>
        <w:t>cases</w:t>
      </w:r>
      <w:r w:rsidRPr="00DE0392">
        <w:rPr>
          <w:rFonts w:ascii="Arial" w:hAnsi="Arial" w:cs="Arial"/>
          <w:color w:val="000000" w:themeColor="text1"/>
          <w:lang w:val="en-US"/>
        </w:rPr>
        <w:t xml:space="preserve"> </w:t>
      </w:r>
      <w:r>
        <w:rPr>
          <w:rFonts w:ascii="Arial" w:hAnsi="Arial" w:cs="Arial"/>
          <w:color w:val="000000" w:themeColor="text1"/>
          <w:lang w:val="en-US"/>
        </w:rPr>
        <w:t>of</w:t>
      </w:r>
      <w:r w:rsidRPr="00DE0392">
        <w:rPr>
          <w:rFonts w:ascii="Arial" w:hAnsi="Arial" w:cs="Arial"/>
          <w:color w:val="000000" w:themeColor="text1"/>
          <w:lang w:val="en-US"/>
        </w:rPr>
        <w:t xml:space="preserve"> </w:t>
      </w:r>
      <w:r>
        <w:rPr>
          <w:rFonts w:ascii="Arial" w:hAnsi="Arial" w:cs="Arial"/>
          <w:color w:val="000000" w:themeColor="text1"/>
          <w:lang w:val="en-US"/>
        </w:rPr>
        <w:t>torture</w:t>
      </w:r>
      <w:r w:rsidRPr="00DE0392">
        <w:rPr>
          <w:rFonts w:ascii="Arial" w:hAnsi="Arial" w:cs="Arial"/>
          <w:color w:val="000000" w:themeColor="text1"/>
          <w:lang w:val="en-US"/>
        </w:rPr>
        <w:t xml:space="preserve"> </w:t>
      </w:r>
      <w:r>
        <w:rPr>
          <w:rFonts w:ascii="Arial" w:hAnsi="Arial" w:cs="Arial"/>
          <w:color w:val="000000" w:themeColor="text1"/>
          <w:lang w:val="en-US"/>
        </w:rPr>
        <w:t>and</w:t>
      </w:r>
      <w:r w:rsidRPr="00DE0392">
        <w:rPr>
          <w:rFonts w:ascii="Arial" w:hAnsi="Arial" w:cs="Arial"/>
          <w:color w:val="000000" w:themeColor="text1"/>
          <w:lang w:val="en-US"/>
        </w:rPr>
        <w:t xml:space="preserve"> </w:t>
      </w:r>
      <w:r>
        <w:rPr>
          <w:rFonts w:ascii="Arial" w:hAnsi="Arial" w:cs="Arial"/>
          <w:color w:val="000000" w:themeColor="text1"/>
          <w:lang w:val="en-US"/>
        </w:rPr>
        <w:t>cruel</w:t>
      </w:r>
      <w:r w:rsidRPr="00DE0392">
        <w:rPr>
          <w:rFonts w:ascii="Arial" w:hAnsi="Arial" w:cs="Arial"/>
          <w:color w:val="000000" w:themeColor="text1"/>
          <w:lang w:val="en-US"/>
        </w:rPr>
        <w:t xml:space="preserve"> </w:t>
      </w:r>
      <w:r>
        <w:rPr>
          <w:rFonts w:ascii="Arial" w:hAnsi="Arial" w:cs="Arial"/>
          <w:color w:val="000000" w:themeColor="text1"/>
          <w:lang w:val="en-US"/>
        </w:rPr>
        <w:t>treatment</w:t>
      </w:r>
      <w:r w:rsidRPr="00DE0392">
        <w:rPr>
          <w:rFonts w:ascii="Arial" w:hAnsi="Arial" w:cs="Arial"/>
          <w:color w:val="000000" w:themeColor="text1"/>
          <w:lang w:val="en-US"/>
        </w:rPr>
        <w:t xml:space="preserve">, </w:t>
      </w:r>
      <w:r>
        <w:rPr>
          <w:rFonts w:ascii="Arial" w:hAnsi="Arial" w:cs="Arial"/>
          <w:color w:val="000000" w:themeColor="text1"/>
          <w:lang w:val="en-US"/>
        </w:rPr>
        <w:t>providing</w:t>
      </w:r>
      <w:r w:rsidRPr="00DE0392">
        <w:rPr>
          <w:rFonts w:ascii="Arial" w:hAnsi="Arial" w:cs="Arial"/>
          <w:color w:val="000000" w:themeColor="text1"/>
          <w:lang w:val="en-US"/>
        </w:rPr>
        <w:t xml:space="preserve"> </w:t>
      </w:r>
      <w:r>
        <w:rPr>
          <w:rFonts w:ascii="Arial" w:hAnsi="Arial" w:cs="Arial"/>
          <w:color w:val="000000" w:themeColor="text1"/>
          <w:lang w:val="en-US"/>
        </w:rPr>
        <w:t>legal</w:t>
      </w:r>
      <w:r w:rsidRPr="00DE0392">
        <w:rPr>
          <w:rFonts w:ascii="Arial" w:hAnsi="Arial" w:cs="Arial"/>
          <w:color w:val="000000" w:themeColor="text1"/>
          <w:lang w:val="en-US"/>
        </w:rPr>
        <w:t xml:space="preserve"> </w:t>
      </w:r>
      <w:r>
        <w:rPr>
          <w:rFonts w:ascii="Arial" w:hAnsi="Arial" w:cs="Arial"/>
          <w:color w:val="000000" w:themeColor="text1"/>
          <w:lang w:val="en-US"/>
        </w:rPr>
        <w:t>assistance</w:t>
      </w:r>
      <w:r w:rsidRPr="00DE0392">
        <w:rPr>
          <w:rFonts w:ascii="Arial" w:hAnsi="Arial" w:cs="Arial"/>
          <w:color w:val="000000" w:themeColor="text1"/>
          <w:lang w:val="en-US"/>
        </w:rPr>
        <w:t xml:space="preserve"> </w:t>
      </w:r>
      <w:r>
        <w:rPr>
          <w:rFonts w:ascii="Arial" w:hAnsi="Arial" w:cs="Arial"/>
          <w:color w:val="000000" w:themeColor="text1"/>
          <w:lang w:val="en-US"/>
        </w:rPr>
        <w:t>to</w:t>
      </w:r>
      <w:r w:rsidRPr="00DE0392">
        <w:rPr>
          <w:rFonts w:ascii="Arial" w:hAnsi="Arial" w:cs="Arial"/>
          <w:color w:val="000000" w:themeColor="text1"/>
          <w:lang w:val="en-US"/>
        </w:rPr>
        <w:t xml:space="preserve"> </w:t>
      </w:r>
      <w:r>
        <w:rPr>
          <w:rFonts w:ascii="Arial" w:hAnsi="Arial" w:cs="Arial"/>
          <w:color w:val="000000" w:themeColor="text1"/>
          <w:lang w:val="en-US"/>
        </w:rPr>
        <w:t>torture</w:t>
      </w:r>
      <w:r w:rsidRPr="00DE0392">
        <w:rPr>
          <w:rFonts w:ascii="Arial" w:hAnsi="Arial" w:cs="Arial"/>
          <w:color w:val="000000" w:themeColor="text1"/>
          <w:lang w:val="en-US"/>
        </w:rPr>
        <w:t xml:space="preserve"> </w:t>
      </w:r>
      <w:r>
        <w:rPr>
          <w:rFonts w:ascii="Arial" w:hAnsi="Arial" w:cs="Arial"/>
          <w:color w:val="000000" w:themeColor="text1"/>
          <w:lang w:val="en-US"/>
        </w:rPr>
        <w:t>victims</w:t>
      </w:r>
      <w:r w:rsidRPr="00DE0392">
        <w:rPr>
          <w:rFonts w:ascii="Arial" w:hAnsi="Arial" w:cs="Arial"/>
          <w:color w:val="000000" w:themeColor="text1"/>
          <w:lang w:val="en-US"/>
        </w:rPr>
        <w:t xml:space="preserve"> </w:t>
      </w:r>
      <w:r>
        <w:rPr>
          <w:rFonts w:ascii="Arial" w:hAnsi="Arial" w:cs="Arial"/>
          <w:color w:val="000000" w:themeColor="text1"/>
          <w:lang w:val="en-US"/>
        </w:rPr>
        <w:t>suffered</w:t>
      </w:r>
      <w:r w:rsidRPr="00DE0392">
        <w:rPr>
          <w:rFonts w:ascii="Arial" w:hAnsi="Arial" w:cs="Arial"/>
          <w:color w:val="000000" w:themeColor="text1"/>
          <w:lang w:val="en-US"/>
        </w:rPr>
        <w:t xml:space="preserve"> </w:t>
      </w:r>
      <w:r>
        <w:rPr>
          <w:rFonts w:ascii="Arial" w:hAnsi="Arial" w:cs="Arial"/>
          <w:color w:val="000000" w:themeColor="text1"/>
          <w:lang w:val="en-US"/>
        </w:rPr>
        <w:t>from</w:t>
      </w:r>
      <w:r w:rsidRPr="00DE0392">
        <w:rPr>
          <w:rFonts w:ascii="Arial" w:hAnsi="Arial" w:cs="Arial"/>
          <w:color w:val="000000" w:themeColor="text1"/>
          <w:lang w:val="en-US"/>
        </w:rPr>
        <w:t xml:space="preserve"> </w:t>
      </w:r>
      <w:r>
        <w:rPr>
          <w:rFonts w:ascii="Arial" w:hAnsi="Arial" w:cs="Arial"/>
          <w:color w:val="000000" w:themeColor="text1"/>
          <w:lang w:val="en-US"/>
        </w:rPr>
        <w:t>domestic</w:t>
      </w:r>
      <w:r w:rsidRPr="00DE0392">
        <w:rPr>
          <w:rFonts w:ascii="Arial" w:hAnsi="Arial" w:cs="Arial"/>
          <w:color w:val="000000" w:themeColor="text1"/>
          <w:lang w:val="en-US"/>
        </w:rPr>
        <w:t xml:space="preserve"> </w:t>
      </w:r>
      <w:r>
        <w:rPr>
          <w:rFonts w:ascii="Arial" w:hAnsi="Arial" w:cs="Arial"/>
          <w:color w:val="000000" w:themeColor="text1"/>
          <w:lang w:val="en-US"/>
        </w:rPr>
        <w:t>violence</w:t>
      </w:r>
      <w:r w:rsidRPr="00DE0392">
        <w:rPr>
          <w:rFonts w:ascii="Arial" w:hAnsi="Arial" w:cs="Arial"/>
          <w:color w:val="000000" w:themeColor="text1"/>
          <w:lang w:val="en-US"/>
        </w:rPr>
        <w:t xml:space="preserve">, </w:t>
      </w:r>
      <w:r>
        <w:rPr>
          <w:rFonts w:ascii="Arial" w:hAnsi="Arial" w:cs="Arial"/>
          <w:color w:val="000000" w:themeColor="text1"/>
          <w:lang w:val="en-US"/>
        </w:rPr>
        <w:t>conducting</w:t>
      </w:r>
      <w:r w:rsidRPr="00DE0392">
        <w:rPr>
          <w:rFonts w:ascii="Arial" w:hAnsi="Arial" w:cs="Arial"/>
          <w:color w:val="000000" w:themeColor="text1"/>
          <w:lang w:val="en-US"/>
        </w:rPr>
        <w:t xml:space="preserve"> </w:t>
      </w:r>
      <w:r>
        <w:rPr>
          <w:rFonts w:ascii="Arial" w:hAnsi="Arial" w:cs="Arial"/>
          <w:color w:val="000000" w:themeColor="text1"/>
          <w:lang w:val="en-US"/>
        </w:rPr>
        <w:t>strategic</w:t>
      </w:r>
      <w:r w:rsidRPr="00DE0392">
        <w:rPr>
          <w:rFonts w:ascii="Arial" w:hAnsi="Arial" w:cs="Arial"/>
          <w:color w:val="000000" w:themeColor="text1"/>
          <w:lang w:val="en-US"/>
        </w:rPr>
        <w:t xml:space="preserve"> </w:t>
      </w:r>
      <w:r>
        <w:rPr>
          <w:rFonts w:ascii="Arial" w:hAnsi="Arial" w:cs="Arial"/>
          <w:color w:val="000000" w:themeColor="text1"/>
          <w:lang w:val="en-US"/>
        </w:rPr>
        <w:t>legal</w:t>
      </w:r>
      <w:r w:rsidRPr="00DE0392">
        <w:rPr>
          <w:rFonts w:ascii="Arial" w:hAnsi="Arial" w:cs="Arial"/>
          <w:color w:val="000000" w:themeColor="text1"/>
          <w:lang w:val="en-US"/>
        </w:rPr>
        <w:t xml:space="preserve"> </w:t>
      </w:r>
      <w:r>
        <w:rPr>
          <w:rFonts w:ascii="Arial" w:hAnsi="Arial" w:cs="Arial"/>
          <w:color w:val="000000" w:themeColor="text1"/>
          <w:lang w:val="en-US"/>
        </w:rPr>
        <w:t>proceedings</w:t>
      </w:r>
      <w:r w:rsidR="002039C3" w:rsidRPr="00822728">
        <w:rPr>
          <w:rFonts w:ascii="Arial" w:hAnsi="Arial" w:cs="Arial"/>
          <w:color w:val="000000" w:themeColor="text1"/>
          <w:lang w:val="en-US"/>
        </w:rPr>
        <w:t xml:space="preserve">. </w:t>
      </w:r>
      <w:r>
        <w:rPr>
          <w:rFonts w:ascii="Arial" w:hAnsi="Arial" w:cs="Arial"/>
          <w:lang w:val="en-US"/>
        </w:rPr>
        <w:t xml:space="preserve">Documenting torture and domestic violence cases will allow the Coalition to receiving direct information on situation with torture and cruel treatment in the country, and </w:t>
      </w:r>
      <w:r>
        <w:rPr>
          <w:rFonts w:ascii="Arial" w:hAnsi="Arial" w:cs="Arial"/>
          <w:color w:val="000000" w:themeColor="text1"/>
          <w:lang w:val="en-US"/>
        </w:rPr>
        <w:t>conducting</w:t>
      </w:r>
      <w:r w:rsidRPr="00DE0392">
        <w:rPr>
          <w:rFonts w:ascii="Arial" w:hAnsi="Arial" w:cs="Arial"/>
          <w:color w:val="000000" w:themeColor="text1"/>
          <w:lang w:val="en-US"/>
        </w:rPr>
        <w:t xml:space="preserve"> </w:t>
      </w:r>
      <w:r>
        <w:rPr>
          <w:rFonts w:ascii="Arial" w:hAnsi="Arial" w:cs="Arial"/>
          <w:color w:val="000000" w:themeColor="text1"/>
          <w:lang w:val="en-US"/>
        </w:rPr>
        <w:t>strategic</w:t>
      </w:r>
      <w:r w:rsidRPr="00DE0392">
        <w:rPr>
          <w:rFonts w:ascii="Arial" w:hAnsi="Arial" w:cs="Arial"/>
          <w:color w:val="000000" w:themeColor="text1"/>
          <w:lang w:val="en-US"/>
        </w:rPr>
        <w:t xml:space="preserve"> </w:t>
      </w:r>
      <w:r>
        <w:rPr>
          <w:rFonts w:ascii="Arial" w:hAnsi="Arial" w:cs="Arial"/>
          <w:color w:val="000000" w:themeColor="text1"/>
          <w:lang w:val="en-US"/>
        </w:rPr>
        <w:t>legal</w:t>
      </w:r>
      <w:r w:rsidRPr="00DE0392">
        <w:rPr>
          <w:rFonts w:ascii="Arial" w:hAnsi="Arial" w:cs="Arial"/>
          <w:color w:val="000000" w:themeColor="text1"/>
          <w:lang w:val="en-US"/>
        </w:rPr>
        <w:t xml:space="preserve"> </w:t>
      </w:r>
      <w:r>
        <w:rPr>
          <w:rFonts w:ascii="Arial" w:hAnsi="Arial" w:cs="Arial"/>
          <w:color w:val="000000" w:themeColor="text1"/>
          <w:lang w:val="en-US"/>
        </w:rPr>
        <w:t>proceedings</w:t>
      </w:r>
      <w:r>
        <w:rPr>
          <w:rFonts w:ascii="Arial" w:hAnsi="Arial" w:cs="Arial"/>
          <w:lang w:val="en-US"/>
        </w:rPr>
        <w:t xml:space="preserve"> </w:t>
      </w:r>
      <w:r w:rsidR="00930411">
        <w:rPr>
          <w:rFonts w:ascii="Arial" w:hAnsi="Arial" w:cs="Arial"/>
          <w:lang w:val="en-US"/>
        </w:rPr>
        <w:t>will allow</w:t>
      </w:r>
      <w:r>
        <w:rPr>
          <w:rFonts w:ascii="Arial" w:hAnsi="Arial" w:cs="Arial"/>
          <w:lang w:val="en-US"/>
        </w:rPr>
        <w:t xml:space="preserve"> to achieving the sustainable practice in the application of statutory regulations on protection of torture victims, as well as practice in the recovery of damages to torture victims and their relatives in accordan</w:t>
      </w:r>
      <w:r w:rsidR="00A669F3">
        <w:rPr>
          <w:rFonts w:ascii="Arial" w:hAnsi="Arial" w:cs="Arial"/>
          <w:lang w:val="en-US"/>
        </w:rPr>
        <w:t>ce with international standards</w:t>
      </w:r>
      <w:r w:rsidR="00872F45">
        <w:rPr>
          <w:rFonts w:ascii="Arial" w:hAnsi="Arial" w:cs="Arial"/>
          <w:color w:val="000000" w:themeColor="text1"/>
          <w:lang w:val="en-US"/>
        </w:rPr>
        <w:t>;</w:t>
      </w:r>
    </w:p>
    <w:p w14:paraId="5A4EAC2A" w14:textId="4F281121" w:rsidR="00567D66" w:rsidRPr="00A669F3" w:rsidRDefault="00A669F3" w:rsidP="003D3E13">
      <w:pPr>
        <w:pStyle w:val="a3"/>
        <w:numPr>
          <w:ilvl w:val="0"/>
          <w:numId w:val="7"/>
        </w:numPr>
        <w:rPr>
          <w:rFonts w:ascii="Arial" w:hAnsi="Arial" w:cs="Arial"/>
          <w:color w:val="000000" w:themeColor="text1"/>
          <w:lang w:val="en-US"/>
        </w:rPr>
      </w:pPr>
      <w:r>
        <w:rPr>
          <w:rFonts w:ascii="Arial" w:hAnsi="Arial" w:cs="Arial"/>
          <w:color w:val="000000" w:themeColor="text1"/>
          <w:lang w:val="en-US"/>
        </w:rPr>
        <w:t>Preparation</w:t>
      </w:r>
      <w:r w:rsidRPr="00A669F3">
        <w:rPr>
          <w:rFonts w:ascii="Arial" w:hAnsi="Arial" w:cs="Arial"/>
          <w:color w:val="000000" w:themeColor="text1"/>
          <w:lang w:val="en-US"/>
        </w:rPr>
        <w:t xml:space="preserve"> </w:t>
      </w:r>
      <w:r>
        <w:rPr>
          <w:rFonts w:ascii="Arial" w:hAnsi="Arial" w:cs="Arial"/>
          <w:color w:val="000000" w:themeColor="text1"/>
          <w:lang w:val="en-US"/>
        </w:rPr>
        <w:t>of</w:t>
      </w:r>
      <w:r w:rsidRPr="00A669F3">
        <w:rPr>
          <w:rFonts w:ascii="Arial" w:hAnsi="Arial" w:cs="Arial"/>
          <w:color w:val="000000" w:themeColor="text1"/>
          <w:lang w:val="en-US"/>
        </w:rPr>
        <w:t xml:space="preserve"> </w:t>
      </w:r>
      <w:r>
        <w:rPr>
          <w:rFonts w:ascii="Arial" w:hAnsi="Arial" w:cs="Arial"/>
          <w:color w:val="000000" w:themeColor="text1"/>
          <w:lang w:val="en-US"/>
        </w:rPr>
        <w:t>documents</w:t>
      </w:r>
      <w:r w:rsidRPr="00A669F3">
        <w:rPr>
          <w:rFonts w:ascii="Arial" w:hAnsi="Arial" w:cs="Arial"/>
          <w:color w:val="000000" w:themeColor="text1"/>
          <w:lang w:val="en-US"/>
        </w:rPr>
        <w:t xml:space="preserve"> </w:t>
      </w:r>
      <w:r>
        <w:rPr>
          <w:rFonts w:ascii="Arial" w:hAnsi="Arial" w:cs="Arial"/>
          <w:color w:val="000000" w:themeColor="text1"/>
          <w:lang w:val="en-US"/>
        </w:rPr>
        <w:t>to</w:t>
      </w:r>
      <w:r w:rsidRPr="00A669F3">
        <w:rPr>
          <w:rFonts w:ascii="Arial" w:hAnsi="Arial" w:cs="Arial"/>
          <w:color w:val="000000" w:themeColor="text1"/>
          <w:lang w:val="en-US"/>
        </w:rPr>
        <w:t xml:space="preserve"> </w:t>
      </w:r>
      <w:r>
        <w:rPr>
          <w:rFonts w:ascii="Arial" w:hAnsi="Arial" w:cs="Arial"/>
          <w:color w:val="000000" w:themeColor="text1"/>
          <w:lang w:val="en-US"/>
        </w:rPr>
        <w:t>international</w:t>
      </w:r>
      <w:r w:rsidRPr="00A669F3">
        <w:rPr>
          <w:rFonts w:ascii="Arial" w:hAnsi="Arial" w:cs="Arial"/>
          <w:color w:val="000000" w:themeColor="text1"/>
          <w:lang w:val="en-US"/>
        </w:rPr>
        <w:t xml:space="preserve"> </w:t>
      </w:r>
      <w:r>
        <w:rPr>
          <w:rFonts w:ascii="Arial" w:hAnsi="Arial" w:cs="Arial"/>
          <w:color w:val="000000" w:themeColor="text1"/>
          <w:lang w:val="en-US"/>
        </w:rPr>
        <w:t>human</w:t>
      </w:r>
      <w:r w:rsidRPr="00A669F3">
        <w:rPr>
          <w:rFonts w:ascii="Arial" w:hAnsi="Arial" w:cs="Arial"/>
          <w:color w:val="000000" w:themeColor="text1"/>
          <w:lang w:val="en-US"/>
        </w:rPr>
        <w:t xml:space="preserve"> </w:t>
      </w:r>
      <w:r>
        <w:rPr>
          <w:rFonts w:ascii="Arial" w:hAnsi="Arial" w:cs="Arial"/>
          <w:color w:val="000000" w:themeColor="text1"/>
          <w:lang w:val="en-US"/>
        </w:rPr>
        <w:t>rights</w:t>
      </w:r>
      <w:r w:rsidRPr="00A669F3">
        <w:rPr>
          <w:rFonts w:ascii="Arial" w:hAnsi="Arial" w:cs="Arial"/>
          <w:color w:val="000000" w:themeColor="text1"/>
          <w:lang w:val="en-US"/>
        </w:rPr>
        <w:t xml:space="preserve"> </w:t>
      </w:r>
      <w:r>
        <w:rPr>
          <w:rFonts w:ascii="Arial" w:hAnsi="Arial" w:cs="Arial"/>
          <w:color w:val="000000" w:themeColor="text1"/>
          <w:lang w:val="en-US"/>
        </w:rPr>
        <w:t>structures</w:t>
      </w:r>
      <w:r w:rsidRPr="00A669F3">
        <w:rPr>
          <w:rFonts w:ascii="Arial" w:hAnsi="Arial" w:cs="Arial"/>
          <w:color w:val="000000" w:themeColor="text1"/>
          <w:lang w:val="en-US"/>
        </w:rPr>
        <w:t xml:space="preserve"> </w:t>
      </w:r>
      <w:r>
        <w:rPr>
          <w:rFonts w:ascii="Arial" w:hAnsi="Arial" w:cs="Arial"/>
          <w:color w:val="000000" w:themeColor="text1"/>
          <w:lang w:val="en-US"/>
        </w:rPr>
        <w:t xml:space="preserve">in collaboration with Analytical </w:t>
      </w:r>
      <w:r w:rsidR="00030FA9">
        <w:rPr>
          <w:rFonts w:ascii="Arial" w:hAnsi="Arial" w:cs="Arial"/>
          <w:color w:val="000000" w:themeColor="text1"/>
          <w:lang w:val="en-US"/>
        </w:rPr>
        <w:t>Group of the Coalition.</w:t>
      </w:r>
    </w:p>
    <w:bookmarkEnd w:id="6"/>
    <w:p w14:paraId="1B7E3B5D" w14:textId="77777777" w:rsidR="00A513D4" w:rsidRPr="00A669F3" w:rsidRDefault="00A513D4" w:rsidP="00A513D4">
      <w:pPr>
        <w:pStyle w:val="a3"/>
        <w:spacing w:after="0"/>
        <w:ind w:left="862"/>
        <w:jc w:val="both"/>
        <w:rPr>
          <w:rFonts w:ascii="Arial" w:hAnsi="Arial" w:cs="Arial"/>
          <w:b/>
          <w:color w:val="000000" w:themeColor="text1"/>
          <w:lang w:val="en-US"/>
        </w:rPr>
      </w:pPr>
    </w:p>
    <w:p w14:paraId="2C6C7F2A" w14:textId="46A8D637" w:rsidR="00233534" w:rsidRPr="00B16E3B" w:rsidRDefault="00B16E3B" w:rsidP="003D3E13">
      <w:pPr>
        <w:pStyle w:val="a3"/>
        <w:numPr>
          <w:ilvl w:val="2"/>
          <w:numId w:val="1"/>
        </w:numPr>
        <w:spacing w:after="0"/>
        <w:ind w:left="862"/>
        <w:jc w:val="both"/>
        <w:rPr>
          <w:rFonts w:ascii="Arial" w:hAnsi="Arial" w:cs="Arial"/>
          <w:b/>
          <w:color w:val="000000" w:themeColor="text1"/>
          <w:lang w:val="en-US"/>
        </w:rPr>
      </w:pPr>
      <w:r>
        <w:rPr>
          <w:rFonts w:ascii="Arial" w:hAnsi="Arial" w:cs="Arial"/>
          <w:b/>
          <w:color w:val="000000" w:themeColor="text1"/>
          <w:lang w:val="en-US"/>
        </w:rPr>
        <w:t>Documenting Circumstances of Torture and Other Cruel Treatment</w:t>
      </w:r>
    </w:p>
    <w:p w14:paraId="2CF40DEE" w14:textId="77777777" w:rsidR="002039C3" w:rsidRPr="00B16E3B" w:rsidRDefault="002039C3" w:rsidP="003D3E13">
      <w:pPr>
        <w:spacing w:after="0"/>
        <w:jc w:val="both"/>
        <w:rPr>
          <w:rFonts w:ascii="Arial" w:hAnsi="Arial" w:cs="Arial"/>
          <w:b/>
          <w:color w:val="000000" w:themeColor="text1"/>
          <w:lang w:val="en-US"/>
        </w:rPr>
      </w:pPr>
    </w:p>
    <w:p w14:paraId="0EDD3CE4" w14:textId="5B2610C0" w:rsidR="002039C3" w:rsidRDefault="00985064" w:rsidP="003D3E13">
      <w:pPr>
        <w:spacing w:after="0"/>
        <w:jc w:val="both"/>
        <w:rPr>
          <w:rFonts w:ascii="Arial" w:eastAsia="Calibri" w:hAnsi="Arial" w:cs="Arial"/>
          <w:color w:val="000000" w:themeColor="text1"/>
          <w:lang w:val="en-US"/>
        </w:rPr>
      </w:pPr>
      <w:bookmarkStart w:id="7" w:name="_Hlk165885564"/>
      <w:r>
        <w:rPr>
          <w:rFonts w:ascii="Arial" w:eastAsia="Calibri" w:hAnsi="Arial" w:cs="Arial"/>
          <w:color w:val="000000" w:themeColor="text1"/>
          <w:lang w:val="en-US"/>
        </w:rPr>
        <w:t>For</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the</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period</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from</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January</w:t>
      </w:r>
      <w:r w:rsidRPr="00BA1198">
        <w:rPr>
          <w:rFonts w:ascii="Arial" w:eastAsia="Calibri" w:hAnsi="Arial" w:cs="Arial"/>
          <w:color w:val="000000" w:themeColor="text1"/>
          <w:lang w:val="en-US"/>
        </w:rPr>
        <w:t xml:space="preserve"> 1 </w:t>
      </w:r>
      <w:r>
        <w:rPr>
          <w:rFonts w:ascii="Arial" w:eastAsia="Calibri" w:hAnsi="Arial" w:cs="Arial"/>
          <w:color w:val="000000" w:themeColor="text1"/>
          <w:lang w:val="en-US"/>
        </w:rPr>
        <w:t>to</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December</w:t>
      </w:r>
      <w:r w:rsidR="00DB07EE">
        <w:rPr>
          <w:rFonts w:ascii="Arial" w:eastAsia="Calibri" w:hAnsi="Arial" w:cs="Arial"/>
          <w:color w:val="000000" w:themeColor="text1"/>
          <w:lang w:val="en-US"/>
        </w:rPr>
        <w:t xml:space="preserve"> 31, 2023</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the</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Secretariat</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of</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Legal</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Assistance</w:t>
      </w:r>
      <w:r w:rsidRPr="00BA1198">
        <w:rPr>
          <w:rFonts w:ascii="Arial" w:eastAsia="Calibri" w:hAnsi="Arial" w:cs="Arial"/>
          <w:color w:val="000000" w:themeColor="text1"/>
          <w:lang w:val="en-US"/>
        </w:rPr>
        <w:t xml:space="preserve"> </w:t>
      </w:r>
      <w:r>
        <w:rPr>
          <w:rFonts w:ascii="Arial" w:eastAsia="Calibri" w:hAnsi="Arial" w:cs="Arial"/>
          <w:color w:val="000000" w:themeColor="text1"/>
          <w:lang w:val="en-US"/>
        </w:rPr>
        <w:t xml:space="preserve">Unit and organizations – members of the Coalition </w:t>
      </w:r>
      <w:r w:rsidR="00DB07EE">
        <w:rPr>
          <w:rFonts w:ascii="Arial" w:eastAsia="Calibri" w:hAnsi="Arial" w:cs="Arial"/>
          <w:color w:val="000000" w:themeColor="text1"/>
          <w:lang w:val="en-US"/>
        </w:rPr>
        <w:t>have had documented 16</w:t>
      </w:r>
      <w:r>
        <w:rPr>
          <w:rFonts w:ascii="Arial" w:eastAsia="Calibri" w:hAnsi="Arial" w:cs="Arial"/>
          <w:color w:val="000000" w:themeColor="text1"/>
          <w:lang w:val="en-US"/>
        </w:rPr>
        <w:t xml:space="preserve"> applications regarding practice of torture and cruel tr</w:t>
      </w:r>
      <w:r w:rsidR="00DB07EE">
        <w:rPr>
          <w:rFonts w:ascii="Arial" w:eastAsia="Calibri" w:hAnsi="Arial" w:cs="Arial"/>
          <w:color w:val="000000" w:themeColor="text1"/>
          <w:lang w:val="en-US"/>
        </w:rPr>
        <w:t>eatment, among which there are 5</w:t>
      </w:r>
      <w:r>
        <w:rPr>
          <w:rFonts w:ascii="Arial" w:eastAsia="Calibri" w:hAnsi="Arial" w:cs="Arial"/>
          <w:color w:val="000000" w:themeColor="text1"/>
          <w:lang w:val="en-US"/>
        </w:rPr>
        <w:t xml:space="preserve"> applications from women</w:t>
      </w:r>
      <w:r w:rsidR="00DB07EE">
        <w:rPr>
          <w:rFonts w:ascii="Arial" w:eastAsia="Calibri" w:hAnsi="Arial" w:cs="Arial"/>
          <w:color w:val="000000" w:themeColor="text1"/>
          <w:lang w:val="en-US"/>
        </w:rPr>
        <w:t xml:space="preserve"> and 2 from minors</w:t>
      </w:r>
      <w:r>
        <w:rPr>
          <w:rFonts w:ascii="Arial" w:eastAsia="Calibri" w:hAnsi="Arial" w:cs="Arial"/>
          <w:color w:val="000000" w:themeColor="text1"/>
          <w:lang w:val="en-US"/>
        </w:rPr>
        <w:t>. Underway</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was</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the</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work</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on</w:t>
      </w:r>
      <w:r w:rsidR="00DB07EE">
        <w:rPr>
          <w:rFonts w:ascii="Arial" w:eastAsia="Calibri" w:hAnsi="Arial" w:cs="Arial"/>
          <w:color w:val="000000" w:themeColor="text1"/>
          <w:lang w:val="en-US"/>
        </w:rPr>
        <w:t xml:space="preserve"> 3</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cases</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from</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the</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past</w:t>
      </w:r>
      <w:r w:rsidRPr="00985064">
        <w:rPr>
          <w:rFonts w:ascii="Arial" w:eastAsia="Calibri" w:hAnsi="Arial" w:cs="Arial"/>
          <w:color w:val="000000" w:themeColor="text1"/>
          <w:lang w:val="en-US"/>
        </w:rPr>
        <w:t xml:space="preserve"> </w:t>
      </w:r>
      <w:r>
        <w:rPr>
          <w:rFonts w:ascii="Arial" w:eastAsia="Calibri" w:hAnsi="Arial" w:cs="Arial"/>
          <w:color w:val="000000" w:themeColor="text1"/>
          <w:lang w:val="en-US"/>
        </w:rPr>
        <w:t>years</w:t>
      </w:r>
      <w:r w:rsidRPr="00985064">
        <w:rPr>
          <w:rFonts w:ascii="Arial" w:eastAsia="Calibri" w:hAnsi="Arial" w:cs="Arial"/>
          <w:color w:val="000000" w:themeColor="text1"/>
          <w:lang w:val="en-US"/>
        </w:rPr>
        <w:t>.</w:t>
      </w:r>
    </w:p>
    <w:p w14:paraId="3F365820" w14:textId="77777777" w:rsidR="00F91F05" w:rsidRPr="00633F9B" w:rsidRDefault="00F91F05" w:rsidP="003D3E13">
      <w:pPr>
        <w:spacing w:after="0"/>
        <w:jc w:val="both"/>
        <w:rPr>
          <w:rFonts w:ascii="Arial" w:hAnsi="Arial" w:cs="Arial"/>
          <w:color w:val="000000" w:themeColor="text1"/>
          <w:lang w:val="en-US"/>
        </w:rPr>
      </w:pPr>
    </w:p>
    <w:bookmarkEnd w:id="7"/>
    <w:tbl>
      <w:tblPr>
        <w:tblpPr w:leftFromText="180" w:rightFromText="180" w:vertAnchor="text" w:horzAnchor="margin" w:tblpY="18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1416"/>
        <w:gridCol w:w="1136"/>
        <w:gridCol w:w="1730"/>
        <w:gridCol w:w="1559"/>
        <w:gridCol w:w="992"/>
      </w:tblGrid>
      <w:tr w:rsidR="004E3CCB" w:rsidRPr="003D3E13" w14:paraId="1810943F" w14:textId="77777777" w:rsidTr="004E3CCB">
        <w:tc>
          <w:tcPr>
            <w:tcW w:w="2665" w:type="dxa"/>
            <w:shd w:val="clear" w:color="auto" w:fill="E0E0E0"/>
          </w:tcPr>
          <w:p w14:paraId="3DB2A911" w14:textId="77777777" w:rsidR="004E3CCB" w:rsidRPr="00633F9B" w:rsidRDefault="004E3CCB" w:rsidP="003D3E13">
            <w:pPr>
              <w:spacing w:after="0"/>
              <w:ind w:right="-12" w:firstLine="540"/>
              <w:jc w:val="center"/>
              <w:rPr>
                <w:rFonts w:ascii="Arial" w:hAnsi="Arial" w:cs="Arial"/>
                <w:color w:val="000000" w:themeColor="text1"/>
                <w:lang w:val="en-US"/>
              </w:rPr>
            </w:pPr>
          </w:p>
        </w:tc>
        <w:tc>
          <w:tcPr>
            <w:tcW w:w="5841" w:type="dxa"/>
            <w:gridSpan w:val="4"/>
            <w:shd w:val="clear" w:color="auto" w:fill="E0E0E0"/>
          </w:tcPr>
          <w:p w14:paraId="0A0CB9DC" w14:textId="4142D201" w:rsidR="004E3CCB" w:rsidRPr="003D3E13" w:rsidRDefault="00AD6CAD" w:rsidP="003D3E13">
            <w:pPr>
              <w:spacing w:after="0"/>
              <w:ind w:right="-12" w:firstLine="540"/>
              <w:jc w:val="center"/>
              <w:rPr>
                <w:rFonts w:ascii="Arial" w:hAnsi="Arial" w:cs="Arial"/>
                <w:b/>
                <w:color w:val="000000" w:themeColor="text1"/>
              </w:rPr>
            </w:pPr>
            <w:r>
              <w:rPr>
                <w:rFonts w:ascii="Arial" w:hAnsi="Arial" w:cs="Arial"/>
                <w:b/>
                <w:color w:val="000000" w:themeColor="text1"/>
                <w:lang w:val="en-US"/>
              </w:rPr>
              <w:t>Regions</w:t>
            </w:r>
          </w:p>
        </w:tc>
        <w:tc>
          <w:tcPr>
            <w:tcW w:w="992" w:type="dxa"/>
            <w:vMerge w:val="restart"/>
            <w:tcBorders>
              <w:top w:val="single" w:sz="4" w:space="0" w:color="auto"/>
              <w:right w:val="single" w:sz="4" w:space="0" w:color="auto"/>
            </w:tcBorders>
            <w:shd w:val="clear" w:color="auto" w:fill="C0C0C0"/>
          </w:tcPr>
          <w:p w14:paraId="2542E7BE" w14:textId="77777777" w:rsidR="004E3CCB" w:rsidRPr="003D3E13" w:rsidRDefault="004E3CCB" w:rsidP="003D3E13">
            <w:pPr>
              <w:spacing w:after="0"/>
              <w:jc w:val="center"/>
              <w:rPr>
                <w:rFonts w:ascii="Arial" w:hAnsi="Arial" w:cs="Arial"/>
                <w:b/>
                <w:color w:val="000000" w:themeColor="text1"/>
              </w:rPr>
            </w:pPr>
          </w:p>
          <w:p w14:paraId="12C12E0E" w14:textId="66528568" w:rsidR="004E3CCB" w:rsidRPr="003D3E13" w:rsidRDefault="00AD6CAD" w:rsidP="003D3E13">
            <w:pPr>
              <w:spacing w:after="0"/>
              <w:jc w:val="center"/>
              <w:rPr>
                <w:rFonts w:ascii="Arial" w:hAnsi="Arial" w:cs="Arial"/>
                <w:b/>
                <w:color w:val="000000" w:themeColor="text1"/>
              </w:rPr>
            </w:pPr>
            <w:r>
              <w:rPr>
                <w:rFonts w:ascii="Arial" w:hAnsi="Arial" w:cs="Arial"/>
                <w:b/>
                <w:color w:val="000000" w:themeColor="text1"/>
                <w:lang w:val="en-US"/>
              </w:rPr>
              <w:t>TOTAL</w:t>
            </w:r>
          </w:p>
        </w:tc>
      </w:tr>
      <w:tr w:rsidR="00AD6CAD" w:rsidRPr="003D3E13" w14:paraId="7608BD11" w14:textId="77777777" w:rsidTr="004E3CCB">
        <w:tc>
          <w:tcPr>
            <w:tcW w:w="2665" w:type="dxa"/>
            <w:shd w:val="clear" w:color="auto" w:fill="E0E0E0"/>
          </w:tcPr>
          <w:p w14:paraId="4F140176" w14:textId="77777777" w:rsidR="00AD6CAD" w:rsidRPr="003D3E13" w:rsidRDefault="00AD6CAD" w:rsidP="003D3E13">
            <w:pPr>
              <w:spacing w:after="0"/>
              <w:ind w:right="-12" w:firstLine="540"/>
              <w:rPr>
                <w:rFonts w:ascii="Arial" w:hAnsi="Arial" w:cs="Arial"/>
                <w:color w:val="000000" w:themeColor="text1"/>
              </w:rPr>
            </w:pPr>
          </w:p>
        </w:tc>
        <w:tc>
          <w:tcPr>
            <w:tcW w:w="1416" w:type="dxa"/>
            <w:tcBorders>
              <w:right w:val="single" w:sz="4" w:space="0" w:color="auto"/>
            </w:tcBorders>
            <w:shd w:val="clear" w:color="auto" w:fill="E0E0E0"/>
          </w:tcPr>
          <w:p w14:paraId="4D88FE22" w14:textId="2C20AB96" w:rsidR="00AD6CAD" w:rsidRPr="003D3E13" w:rsidRDefault="00AD6CAD" w:rsidP="00AD6CAD">
            <w:pPr>
              <w:spacing w:after="0"/>
              <w:ind w:right="-12" w:firstLine="72"/>
              <w:jc w:val="center"/>
              <w:rPr>
                <w:rFonts w:ascii="Arial" w:hAnsi="Arial" w:cs="Arial"/>
                <w:color w:val="000000" w:themeColor="text1"/>
              </w:rPr>
            </w:pPr>
            <w:r>
              <w:rPr>
                <w:rFonts w:ascii="Arial" w:hAnsi="Arial" w:cs="Arial"/>
                <w:color w:val="000000" w:themeColor="text1"/>
                <w:lang w:val="en-US"/>
              </w:rPr>
              <w:t>Dushanbe</w:t>
            </w:r>
          </w:p>
        </w:tc>
        <w:tc>
          <w:tcPr>
            <w:tcW w:w="1136" w:type="dxa"/>
            <w:tcBorders>
              <w:left w:val="single" w:sz="4" w:space="0" w:color="auto"/>
            </w:tcBorders>
            <w:shd w:val="clear" w:color="auto" w:fill="E0E0E0"/>
          </w:tcPr>
          <w:p w14:paraId="1B8A3845" w14:textId="09476F5D" w:rsidR="00AD6CAD" w:rsidRPr="003D3E13" w:rsidRDefault="00AD6CAD" w:rsidP="00AD6CAD">
            <w:pPr>
              <w:spacing w:after="0"/>
              <w:ind w:right="-12" w:firstLine="72"/>
              <w:jc w:val="center"/>
              <w:rPr>
                <w:rFonts w:ascii="Arial" w:hAnsi="Arial" w:cs="Arial"/>
                <w:color w:val="000000" w:themeColor="text1"/>
              </w:rPr>
            </w:pPr>
            <w:r>
              <w:rPr>
                <w:rFonts w:ascii="Arial" w:hAnsi="Arial" w:cs="Arial"/>
                <w:color w:val="000000" w:themeColor="text1"/>
                <w:lang w:val="en-US"/>
              </w:rPr>
              <w:t>RRS</w:t>
            </w:r>
          </w:p>
        </w:tc>
        <w:tc>
          <w:tcPr>
            <w:tcW w:w="1730" w:type="dxa"/>
            <w:shd w:val="clear" w:color="auto" w:fill="E0E0E0"/>
          </w:tcPr>
          <w:p w14:paraId="209D6158" w14:textId="3F0AB97F" w:rsidR="00AD6CAD" w:rsidRPr="003D3E13" w:rsidRDefault="00AD6CAD" w:rsidP="00AD6CAD">
            <w:pPr>
              <w:spacing w:after="0"/>
              <w:ind w:right="-12" w:firstLine="72"/>
              <w:jc w:val="center"/>
              <w:rPr>
                <w:rFonts w:ascii="Arial" w:hAnsi="Arial" w:cs="Arial"/>
                <w:color w:val="000000" w:themeColor="text1"/>
              </w:rPr>
            </w:pPr>
            <w:r>
              <w:rPr>
                <w:rFonts w:ascii="Arial" w:hAnsi="Arial" w:cs="Arial"/>
                <w:color w:val="000000" w:themeColor="text1"/>
                <w:lang w:val="en-US"/>
              </w:rPr>
              <w:t>Khatlon Oblast</w:t>
            </w:r>
            <w:r w:rsidRPr="00EA530B">
              <w:rPr>
                <w:rFonts w:ascii="Arial" w:hAnsi="Arial" w:cs="Arial"/>
                <w:color w:val="000000" w:themeColor="text1"/>
              </w:rPr>
              <w:t xml:space="preserve">, </w:t>
            </w:r>
            <w:r>
              <w:rPr>
                <w:rFonts w:ascii="Arial" w:hAnsi="Arial" w:cs="Arial"/>
                <w:color w:val="000000" w:themeColor="text1"/>
                <w:lang w:val="en-US"/>
              </w:rPr>
              <w:t>GBAO</w:t>
            </w:r>
          </w:p>
        </w:tc>
        <w:tc>
          <w:tcPr>
            <w:tcW w:w="1559" w:type="dxa"/>
            <w:tcBorders>
              <w:top w:val="single" w:sz="4" w:space="0" w:color="auto"/>
              <w:bottom w:val="single" w:sz="4" w:space="0" w:color="auto"/>
            </w:tcBorders>
            <w:shd w:val="clear" w:color="auto" w:fill="E0E0E0"/>
          </w:tcPr>
          <w:p w14:paraId="50AC423D" w14:textId="1FA3A3B9" w:rsidR="00AD6CAD" w:rsidRPr="003D3E13" w:rsidRDefault="00AD6CAD" w:rsidP="00AD6CAD">
            <w:pPr>
              <w:spacing w:after="0"/>
              <w:ind w:right="-12" w:firstLine="72"/>
              <w:jc w:val="center"/>
              <w:rPr>
                <w:rFonts w:ascii="Arial" w:hAnsi="Arial" w:cs="Arial"/>
                <w:color w:val="000000" w:themeColor="text1"/>
              </w:rPr>
            </w:pPr>
            <w:r>
              <w:rPr>
                <w:rFonts w:ascii="Arial" w:hAnsi="Arial" w:cs="Arial"/>
                <w:color w:val="000000" w:themeColor="text1"/>
                <w:lang w:val="en-US"/>
              </w:rPr>
              <w:t>Soghd Oblast</w:t>
            </w:r>
          </w:p>
        </w:tc>
        <w:tc>
          <w:tcPr>
            <w:tcW w:w="992" w:type="dxa"/>
            <w:vMerge/>
            <w:tcBorders>
              <w:bottom w:val="single" w:sz="4" w:space="0" w:color="auto"/>
              <w:right w:val="single" w:sz="4" w:space="0" w:color="auto"/>
            </w:tcBorders>
            <w:shd w:val="clear" w:color="auto" w:fill="C0C0C0"/>
          </w:tcPr>
          <w:p w14:paraId="7B75ECC2" w14:textId="77777777" w:rsidR="00AD6CAD" w:rsidRPr="003D3E13" w:rsidRDefault="00AD6CAD" w:rsidP="003D3E13">
            <w:pPr>
              <w:spacing w:after="0"/>
              <w:ind w:firstLine="540"/>
              <w:rPr>
                <w:rFonts w:ascii="Arial" w:hAnsi="Arial" w:cs="Arial"/>
                <w:b/>
                <w:color w:val="000000" w:themeColor="text1"/>
              </w:rPr>
            </w:pPr>
          </w:p>
        </w:tc>
      </w:tr>
      <w:tr w:rsidR="00AD6CAD" w:rsidRPr="003D3E13" w14:paraId="589B40D3" w14:textId="77777777" w:rsidTr="004E3CCB">
        <w:tc>
          <w:tcPr>
            <w:tcW w:w="2665" w:type="dxa"/>
          </w:tcPr>
          <w:p w14:paraId="484A3946" w14:textId="74FD3436" w:rsidR="00AD6CAD" w:rsidRPr="003D3E13" w:rsidRDefault="00AD6CAD" w:rsidP="003D3E13">
            <w:pPr>
              <w:spacing w:after="0"/>
              <w:ind w:right="-12"/>
              <w:rPr>
                <w:rFonts w:ascii="Arial" w:hAnsi="Arial" w:cs="Arial"/>
                <w:color w:val="000000" w:themeColor="text1"/>
              </w:rPr>
            </w:pPr>
            <w:r>
              <w:rPr>
                <w:rFonts w:ascii="Arial" w:hAnsi="Arial" w:cs="Arial"/>
                <w:color w:val="000000" w:themeColor="text1"/>
                <w:lang w:val="en-US"/>
              </w:rPr>
              <w:t>Total, documented</w:t>
            </w:r>
          </w:p>
        </w:tc>
        <w:tc>
          <w:tcPr>
            <w:tcW w:w="1416" w:type="dxa"/>
            <w:tcBorders>
              <w:right w:val="single" w:sz="4" w:space="0" w:color="auto"/>
            </w:tcBorders>
          </w:tcPr>
          <w:p w14:paraId="62841542" w14:textId="77777777" w:rsidR="00AD6CAD" w:rsidRPr="003D3E13" w:rsidRDefault="00AD6CAD" w:rsidP="003D3E13">
            <w:pPr>
              <w:spacing w:after="0"/>
              <w:ind w:right="-12" w:firstLine="540"/>
              <w:rPr>
                <w:rFonts w:ascii="Arial" w:hAnsi="Arial" w:cs="Arial"/>
                <w:color w:val="000000" w:themeColor="text1"/>
                <w:lang w:val="tg-Cyrl-TJ"/>
              </w:rPr>
            </w:pPr>
            <w:r w:rsidRPr="003D3E13">
              <w:rPr>
                <w:rFonts w:ascii="Arial" w:hAnsi="Arial" w:cs="Arial"/>
                <w:color w:val="000000" w:themeColor="text1"/>
                <w:lang w:val="tg-Cyrl-TJ"/>
              </w:rPr>
              <w:t>2</w:t>
            </w:r>
          </w:p>
        </w:tc>
        <w:tc>
          <w:tcPr>
            <w:tcW w:w="1136" w:type="dxa"/>
            <w:tcBorders>
              <w:left w:val="single" w:sz="4" w:space="0" w:color="auto"/>
            </w:tcBorders>
          </w:tcPr>
          <w:p w14:paraId="00307539"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lang w:val="tg-Cyrl-TJ"/>
              </w:rPr>
              <w:t>0</w:t>
            </w:r>
          </w:p>
        </w:tc>
        <w:tc>
          <w:tcPr>
            <w:tcW w:w="1730" w:type="dxa"/>
          </w:tcPr>
          <w:p w14:paraId="5E0DC2ED"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lang w:val="tg-Cyrl-TJ"/>
              </w:rPr>
              <w:t>7</w:t>
            </w:r>
          </w:p>
        </w:tc>
        <w:tc>
          <w:tcPr>
            <w:tcW w:w="1559" w:type="dxa"/>
            <w:tcBorders>
              <w:top w:val="single" w:sz="4" w:space="0" w:color="auto"/>
              <w:bottom w:val="single" w:sz="4" w:space="0" w:color="auto"/>
            </w:tcBorders>
          </w:tcPr>
          <w:p w14:paraId="50FBF948"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rPr>
              <w:t>7</w:t>
            </w:r>
          </w:p>
        </w:tc>
        <w:tc>
          <w:tcPr>
            <w:tcW w:w="992" w:type="dxa"/>
            <w:tcBorders>
              <w:top w:val="single" w:sz="4" w:space="0" w:color="auto"/>
              <w:bottom w:val="single" w:sz="4" w:space="0" w:color="auto"/>
              <w:right w:val="single" w:sz="4" w:space="0" w:color="auto"/>
            </w:tcBorders>
            <w:shd w:val="clear" w:color="auto" w:fill="C0C0C0"/>
          </w:tcPr>
          <w:p w14:paraId="6D9718B1" w14:textId="77777777" w:rsidR="00AD6CAD" w:rsidRPr="003D3E13" w:rsidRDefault="00AD6CAD" w:rsidP="003D3E13">
            <w:pPr>
              <w:spacing w:after="0"/>
              <w:ind w:firstLine="175"/>
              <w:rPr>
                <w:rFonts w:ascii="Arial" w:hAnsi="Arial" w:cs="Arial"/>
                <w:b/>
                <w:color w:val="000000" w:themeColor="text1"/>
              </w:rPr>
            </w:pPr>
            <w:r w:rsidRPr="003D3E13">
              <w:rPr>
                <w:rFonts w:ascii="Arial" w:hAnsi="Arial" w:cs="Arial"/>
                <w:b/>
                <w:color w:val="000000" w:themeColor="text1"/>
              </w:rPr>
              <w:t>16</w:t>
            </w:r>
          </w:p>
        </w:tc>
      </w:tr>
      <w:tr w:rsidR="00AD6CAD" w:rsidRPr="003D3E13" w14:paraId="7D858E0F" w14:textId="77777777" w:rsidTr="004E3CCB">
        <w:tc>
          <w:tcPr>
            <w:tcW w:w="2665" w:type="dxa"/>
          </w:tcPr>
          <w:p w14:paraId="5712C8AD" w14:textId="2643FD90" w:rsidR="00AD6CAD" w:rsidRPr="003D3E13" w:rsidRDefault="00AD6CAD" w:rsidP="003D3E13">
            <w:pPr>
              <w:spacing w:after="0"/>
              <w:ind w:right="-12"/>
              <w:rPr>
                <w:rFonts w:ascii="Arial" w:hAnsi="Arial" w:cs="Arial"/>
                <w:color w:val="000000" w:themeColor="text1"/>
              </w:rPr>
            </w:pPr>
            <w:r>
              <w:rPr>
                <w:rFonts w:ascii="Arial" w:hAnsi="Arial" w:cs="Arial"/>
                <w:color w:val="000000" w:themeColor="text1"/>
                <w:lang w:val="en-US"/>
              </w:rPr>
              <w:t>Lawyer is retained</w:t>
            </w:r>
          </w:p>
        </w:tc>
        <w:tc>
          <w:tcPr>
            <w:tcW w:w="1416" w:type="dxa"/>
            <w:tcBorders>
              <w:right w:val="single" w:sz="4" w:space="0" w:color="auto"/>
            </w:tcBorders>
          </w:tcPr>
          <w:p w14:paraId="06A96F84" w14:textId="77777777" w:rsidR="00AD6CAD" w:rsidRPr="003D3E13" w:rsidRDefault="00AD6CAD" w:rsidP="003D3E13">
            <w:pPr>
              <w:spacing w:after="0"/>
              <w:ind w:right="-12" w:firstLine="540"/>
              <w:rPr>
                <w:rFonts w:ascii="Arial" w:hAnsi="Arial" w:cs="Arial"/>
                <w:color w:val="000000" w:themeColor="text1"/>
              </w:rPr>
            </w:pPr>
            <w:r w:rsidRPr="003D3E13">
              <w:rPr>
                <w:rFonts w:ascii="Arial" w:hAnsi="Arial" w:cs="Arial"/>
                <w:color w:val="000000" w:themeColor="text1"/>
              </w:rPr>
              <w:t>1</w:t>
            </w:r>
          </w:p>
        </w:tc>
        <w:tc>
          <w:tcPr>
            <w:tcW w:w="1136" w:type="dxa"/>
            <w:tcBorders>
              <w:left w:val="single" w:sz="4" w:space="0" w:color="auto"/>
            </w:tcBorders>
          </w:tcPr>
          <w:p w14:paraId="2D27C630" w14:textId="77777777" w:rsidR="00AD6CAD" w:rsidRPr="003D3E13" w:rsidRDefault="00AD6CAD" w:rsidP="003D3E13">
            <w:pPr>
              <w:spacing w:after="0"/>
              <w:ind w:right="-12"/>
              <w:jc w:val="center"/>
              <w:rPr>
                <w:rFonts w:ascii="Arial" w:hAnsi="Arial" w:cs="Arial"/>
                <w:color w:val="000000" w:themeColor="text1"/>
                <w:lang w:val="tg-Cyrl-TJ"/>
              </w:rPr>
            </w:pPr>
            <w:r w:rsidRPr="003D3E13">
              <w:rPr>
                <w:rFonts w:ascii="Arial" w:hAnsi="Arial" w:cs="Arial"/>
                <w:color w:val="000000" w:themeColor="text1"/>
                <w:lang w:val="tg-Cyrl-TJ"/>
              </w:rPr>
              <w:t>0</w:t>
            </w:r>
          </w:p>
        </w:tc>
        <w:tc>
          <w:tcPr>
            <w:tcW w:w="1730" w:type="dxa"/>
          </w:tcPr>
          <w:p w14:paraId="69EAF1DB"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rPr>
              <w:t>6</w:t>
            </w:r>
          </w:p>
        </w:tc>
        <w:tc>
          <w:tcPr>
            <w:tcW w:w="1559" w:type="dxa"/>
            <w:tcBorders>
              <w:top w:val="single" w:sz="4" w:space="0" w:color="auto"/>
              <w:bottom w:val="single" w:sz="4" w:space="0" w:color="auto"/>
            </w:tcBorders>
          </w:tcPr>
          <w:p w14:paraId="754D5744" w14:textId="77777777" w:rsidR="00AD6CAD" w:rsidRPr="003D3E13" w:rsidRDefault="00AD6CAD" w:rsidP="003D3E13">
            <w:pPr>
              <w:tabs>
                <w:tab w:val="left" w:pos="516"/>
                <w:tab w:val="center" w:pos="607"/>
              </w:tabs>
              <w:spacing w:after="0"/>
              <w:ind w:right="-12"/>
              <w:jc w:val="center"/>
              <w:rPr>
                <w:rFonts w:ascii="Arial" w:hAnsi="Arial" w:cs="Arial"/>
                <w:color w:val="000000" w:themeColor="text1"/>
              </w:rPr>
            </w:pPr>
            <w:r w:rsidRPr="003D3E13">
              <w:rPr>
                <w:rFonts w:ascii="Arial" w:hAnsi="Arial" w:cs="Arial"/>
                <w:color w:val="000000" w:themeColor="text1"/>
              </w:rPr>
              <w:t>1</w:t>
            </w:r>
          </w:p>
        </w:tc>
        <w:tc>
          <w:tcPr>
            <w:tcW w:w="992" w:type="dxa"/>
            <w:tcBorders>
              <w:top w:val="single" w:sz="4" w:space="0" w:color="auto"/>
              <w:bottom w:val="single" w:sz="4" w:space="0" w:color="auto"/>
              <w:right w:val="single" w:sz="4" w:space="0" w:color="auto"/>
            </w:tcBorders>
            <w:shd w:val="clear" w:color="auto" w:fill="C0C0C0"/>
          </w:tcPr>
          <w:p w14:paraId="3319BD72" w14:textId="77777777" w:rsidR="00AD6CAD" w:rsidRPr="003D3E13" w:rsidRDefault="00AD6CAD" w:rsidP="003D3E13">
            <w:pPr>
              <w:spacing w:after="0"/>
              <w:ind w:firstLine="175"/>
              <w:rPr>
                <w:rFonts w:ascii="Arial" w:hAnsi="Arial" w:cs="Arial"/>
                <w:b/>
                <w:color w:val="000000" w:themeColor="text1"/>
                <w:lang w:val="tg-Cyrl-TJ"/>
              </w:rPr>
            </w:pPr>
            <w:r w:rsidRPr="003D3E13">
              <w:rPr>
                <w:rFonts w:ascii="Arial" w:hAnsi="Arial" w:cs="Arial"/>
                <w:b/>
                <w:color w:val="000000" w:themeColor="text1"/>
                <w:lang w:val="tg-Cyrl-TJ"/>
              </w:rPr>
              <w:t>8</w:t>
            </w:r>
          </w:p>
        </w:tc>
      </w:tr>
      <w:tr w:rsidR="00AD6CAD" w:rsidRPr="003D3E13" w14:paraId="2D42009C" w14:textId="77777777" w:rsidTr="004E3CCB">
        <w:tc>
          <w:tcPr>
            <w:tcW w:w="2665" w:type="dxa"/>
          </w:tcPr>
          <w:p w14:paraId="07A7D8E1" w14:textId="0F8F8D52" w:rsidR="00AD6CAD" w:rsidRPr="003D3E13" w:rsidRDefault="00AD6CAD" w:rsidP="003D3E13">
            <w:pPr>
              <w:spacing w:after="0"/>
              <w:ind w:right="-12"/>
              <w:rPr>
                <w:rFonts w:ascii="Arial" w:hAnsi="Arial" w:cs="Arial"/>
                <w:color w:val="000000" w:themeColor="text1"/>
              </w:rPr>
            </w:pPr>
            <w:r>
              <w:rPr>
                <w:rFonts w:ascii="Arial" w:hAnsi="Arial" w:cs="Arial"/>
                <w:color w:val="000000" w:themeColor="text1"/>
                <w:lang w:val="en-US"/>
              </w:rPr>
              <w:t>Legal support</w:t>
            </w:r>
          </w:p>
        </w:tc>
        <w:tc>
          <w:tcPr>
            <w:tcW w:w="1416" w:type="dxa"/>
            <w:tcBorders>
              <w:right w:val="single" w:sz="4" w:space="0" w:color="auto"/>
            </w:tcBorders>
          </w:tcPr>
          <w:p w14:paraId="4D37D3EE" w14:textId="77777777" w:rsidR="00AD6CAD" w:rsidRPr="003D3E13" w:rsidRDefault="00AD6CAD" w:rsidP="003D3E13">
            <w:pPr>
              <w:spacing w:after="0"/>
              <w:ind w:right="-12" w:firstLine="540"/>
              <w:rPr>
                <w:rFonts w:ascii="Arial" w:hAnsi="Arial" w:cs="Arial"/>
                <w:color w:val="000000" w:themeColor="text1"/>
                <w:lang w:val="tg-Cyrl-TJ"/>
              </w:rPr>
            </w:pPr>
          </w:p>
          <w:p w14:paraId="71CA2108" w14:textId="77777777" w:rsidR="00AD6CAD" w:rsidRPr="003D3E13" w:rsidRDefault="00AD6CAD" w:rsidP="003D3E13">
            <w:pPr>
              <w:spacing w:after="0"/>
              <w:ind w:right="-12" w:firstLine="540"/>
              <w:rPr>
                <w:rFonts w:ascii="Arial" w:hAnsi="Arial" w:cs="Arial"/>
                <w:color w:val="000000" w:themeColor="text1"/>
                <w:lang w:val="tg-Cyrl-TJ"/>
              </w:rPr>
            </w:pPr>
            <w:r w:rsidRPr="003D3E13">
              <w:rPr>
                <w:rFonts w:ascii="Arial" w:hAnsi="Arial" w:cs="Arial"/>
                <w:color w:val="000000" w:themeColor="text1"/>
                <w:lang w:val="tg-Cyrl-TJ"/>
              </w:rPr>
              <w:t>1</w:t>
            </w:r>
          </w:p>
        </w:tc>
        <w:tc>
          <w:tcPr>
            <w:tcW w:w="1136" w:type="dxa"/>
            <w:tcBorders>
              <w:left w:val="single" w:sz="4" w:space="0" w:color="auto"/>
            </w:tcBorders>
          </w:tcPr>
          <w:p w14:paraId="72622C5C" w14:textId="77777777" w:rsidR="00AD6CAD" w:rsidRPr="003D3E13" w:rsidRDefault="00AD6CAD" w:rsidP="003D3E13">
            <w:pPr>
              <w:spacing w:after="0"/>
              <w:ind w:right="-12" w:firstLine="905"/>
              <w:jc w:val="center"/>
              <w:rPr>
                <w:rFonts w:ascii="Arial" w:hAnsi="Arial" w:cs="Arial"/>
                <w:color w:val="000000" w:themeColor="text1"/>
              </w:rPr>
            </w:pPr>
            <w:r w:rsidRPr="003D3E13">
              <w:rPr>
                <w:rFonts w:ascii="Arial" w:hAnsi="Arial" w:cs="Arial"/>
                <w:color w:val="000000" w:themeColor="text1"/>
              </w:rPr>
              <w:t xml:space="preserve">        0</w:t>
            </w:r>
          </w:p>
        </w:tc>
        <w:tc>
          <w:tcPr>
            <w:tcW w:w="1730" w:type="dxa"/>
          </w:tcPr>
          <w:p w14:paraId="3B4CBA63" w14:textId="77777777" w:rsidR="00AD6CAD" w:rsidRPr="003D3E13" w:rsidRDefault="00AD6CAD" w:rsidP="003D3E13">
            <w:pPr>
              <w:spacing w:after="0"/>
              <w:ind w:right="-12"/>
              <w:jc w:val="center"/>
              <w:rPr>
                <w:rFonts w:ascii="Arial" w:hAnsi="Arial" w:cs="Arial"/>
                <w:color w:val="000000" w:themeColor="text1"/>
                <w:lang w:val="tg-Cyrl-TJ"/>
              </w:rPr>
            </w:pPr>
          </w:p>
          <w:p w14:paraId="09973046"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lang w:val="tg-Cyrl-TJ"/>
              </w:rPr>
              <w:t>1</w:t>
            </w:r>
          </w:p>
        </w:tc>
        <w:tc>
          <w:tcPr>
            <w:tcW w:w="1559" w:type="dxa"/>
            <w:tcBorders>
              <w:top w:val="single" w:sz="4" w:space="0" w:color="auto"/>
              <w:bottom w:val="single" w:sz="4" w:space="0" w:color="auto"/>
            </w:tcBorders>
          </w:tcPr>
          <w:p w14:paraId="0823ABC6" w14:textId="77777777" w:rsidR="00AD6CAD" w:rsidRPr="003D3E13" w:rsidRDefault="00AD6CAD" w:rsidP="003D3E13">
            <w:pPr>
              <w:spacing w:after="0"/>
              <w:ind w:right="-12"/>
              <w:jc w:val="center"/>
              <w:rPr>
                <w:rFonts w:ascii="Arial" w:hAnsi="Arial" w:cs="Arial"/>
                <w:color w:val="000000" w:themeColor="text1"/>
                <w:lang w:val="tg-Cyrl-TJ"/>
              </w:rPr>
            </w:pPr>
          </w:p>
          <w:p w14:paraId="5B818333" w14:textId="77777777" w:rsidR="00AD6CAD" w:rsidRPr="003D3E13" w:rsidRDefault="00AD6CAD" w:rsidP="003D3E13">
            <w:pPr>
              <w:spacing w:after="0"/>
              <w:ind w:right="-12"/>
              <w:jc w:val="center"/>
              <w:rPr>
                <w:rFonts w:ascii="Arial" w:hAnsi="Arial" w:cs="Arial"/>
                <w:color w:val="000000" w:themeColor="text1"/>
                <w:lang w:val="tg-Cyrl-TJ"/>
              </w:rPr>
            </w:pPr>
            <w:r w:rsidRPr="003D3E13">
              <w:rPr>
                <w:rFonts w:ascii="Arial" w:hAnsi="Arial" w:cs="Arial"/>
                <w:color w:val="000000" w:themeColor="text1"/>
                <w:lang w:val="tg-Cyrl-TJ"/>
              </w:rPr>
              <w:t>2</w:t>
            </w:r>
          </w:p>
        </w:tc>
        <w:tc>
          <w:tcPr>
            <w:tcW w:w="992" w:type="dxa"/>
            <w:tcBorders>
              <w:top w:val="single" w:sz="4" w:space="0" w:color="auto"/>
              <w:bottom w:val="single" w:sz="4" w:space="0" w:color="auto"/>
              <w:right w:val="single" w:sz="4" w:space="0" w:color="auto"/>
            </w:tcBorders>
            <w:shd w:val="clear" w:color="auto" w:fill="C0C0C0"/>
          </w:tcPr>
          <w:p w14:paraId="1293252E" w14:textId="77777777" w:rsidR="00AD6CAD" w:rsidRPr="003D3E13" w:rsidRDefault="00AD6CAD" w:rsidP="003D3E13">
            <w:pPr>
              <w:spacing w:after="0"/>
              <w:ind w:firstLine="175"/>
              <w:rPr>
                <w:rFonts w:ascii="Arial" w:hAnsi="Arial" w:cs="Arial"/>
                <w:b/>
                <w:color w:val="000000" w:themeColor="text1"/>
                <w:lang w:val="tg-Cyrl-TJ"/>
              </w:rPr>
            </w:pPr>
          </w:p>
          <w:p w14:paraId="32060D89" w14:textId="77777777" w:rsidR="00AD6CAD" w:rsidRPr="003D3E13" w:rsidRDefault="00AD6CAD" w:rsidP="003D3E13">
            <w:pPr>
              <w:spacing w:after="0"/>
              <w:ind w:firstLine="175"/>
              <w:rPr>
                <w:rFonts w:ascii="Arial" w:hAnsi="Arial" w:cs="Arial"/>
                <w:b/>
                <w:color w:val="000000" w:themeColor="text1"/>
                <w:lang w:val="tg-Cyrl-TJ"/>
              </w:rPr>
            </w:pPr>
            <w:r w:rsidRPr="003D3E13">
              <w:rPr>
                <w:rFonts w:ascii="Arial" w:hAnsi="Arial" w:cs="Arial"/>
                <w:b/>
                <w:color w:val="000000" w:themeColor="text1"/>
                <w:lang w:val="tg-Cyrl-TJ"/>
              </w:rPr>
              <w:t>4</w:t>
            </w:r>
          </w:p>
        </w:tc>
      </w:tr>
      <w:tr w:rsidR="00AD6CAD" w:rsidRPr="003D3E13" w14:paraId="35D22A88" w14:textId="77777777" w:rsidTr="004E3CCB">
        <w:tc>
          <w:tcPr>
            <w:tcW w:w="2665" w:type="dxa"/>
          </w:tcPr>
          <w:p w14:paraId="581E3138" w14:textId="120B57E6" w:rsidR="00AD6CAD" w:rsidRPr="003D3E13" w:rsidRDefault="00AD6CAD" w:rsidP="003D3E13">
            <w:pPr>
              <w:spacing w:after="0"/>
              <w:ind w:right="-12"/>
              <w:rPr>
                <w:rFonts w:ascii="Arial" w:hAnsi="Arial" w:cs="Arial"/>
                <w:color w:val="000000" w:themeColor="text1"/>
              </w:rPr>
            </w:pPr>
            <w:r>
              <w:rPr>
                <w:rFonts w:ascii="Arial" w:hAnsi="Arial" w:cs="Arial"/>
                <w:color w:val="000000" w:themeColor="text1"/>
                <w:lang w:val="en-US"/>
              </w:rPr>
              <w:t>Monitoring of lawyers’ performance</w:t>
            </w:r>
          </w:p>
        </w:tc>
        <w:tc>
          <w:tcPr>
            <w:tcW w:w="1416" w:type="dxa"/>
            <w:tcBorders>
              <w:right w:val="single" w:sz="4" w:space="0" w:color="auto"/>
            </w:tcBorders>
          </w:tcPr>
          <w:p w14:paraId="1953154D" w14:textId="77777777" w:rsidR="00AD6CAD" w:rsidRPr="003D3E13" w:rsidRDefault="00AD6CAD" w:rsidP="003D3E13">
            <w:pPr>
              <w:spacing w:after="0"/>
              <w:ind w:right="-12" w:firstLine="540"/>
              <w:rPr>
                <w:rFonts w:ascii="Arial" w:hAnsi="Arial" w:cs="Arial"/>
                <w:color w:val="000000" w:themeColor="text1"/>
              </w:rPr>
            </w:pPr>
          </w:p>
          <w:p w14:paraId="2364EA4A" w14:textId="77777777" w:rsidR="00AD6CAD" w:rsidRPr="003D3E13" w:rsidRDefault="00AD6CAD" w:rsidP="003D3E13">
            <w:pPr>
              <w:spacing w:after="0"/>
              <w:ind w:right="-12" w:firstLine="540"/>
              <w:rPr>
                <w:rFonts w:ascii="Arial" w:hAnsi="Arial" w:cs="Arial"/>
                <w:color w:val="000000" w:themeColor="text1"/>
              </w:rPr>
            </w:pPr>
            <w:r w:rsidRPr="003D3E13">
              <w:rPr>
                <w:rFonts w:ascii="Arial" w:hAnsi="Arial" w:cs="Arial"/>
                <w:color w:val="000000" w:themeColor="text1"/>
              </w:rPr>
              <w:t>1</w:t>
            </w:r>
          </w:p>
        </w:tc>
        <w:tc>
          <w:tcPr>
            <w:tcW w:w="1136" w:type="dxa"/>
            <w:tcBorders>
              <w:left w:val="single" w:sz="4" w:space="0" w:color="auto"/>
            </w:tcBorders>
          </w:tcPr>
          <w:p w14:paraId="717CDF03" w14:textId="77777777" w:rsidR="00AD6CAD" w:rsidRPr="003D3E13" w:rsidRDefault="00AD6CAD" w:rsidP="003D3E13">
            <w:pPr>
              <w:spacing w:after="0"/>
              <w:ind w:right="-12"/>
              <w:rPr>
                <w:rFonts w:ascii="Arial" w:hAnsi="Arial" w:cs="Arial"/>
                <w:color w:val="000000" w:themeColor="text1"/>
              </w:rPr>
            </w:pPr>
            <w:r w:rsidRPr="003D3E13">
              <w:rPr>
                <w:rFonts w:ascii="Arial" w:hAnsi="Arial" w:cs="Arial"/>
                <w:color w:val="000000" w:themeColor="text1"/>
              </w:rPr>
              <w:t xml:space="preserve">      </w:t>
            </w:r>
          </w:p>
          <w:p w14:paraId="5E8476E4" w14:textId="77777777" w:rsidR="00AD6CAD" w:rsidRPr="003D3E13" w:rsidRDefault="00AD6CAD" w:rsidP="003D3E13">
            <w:pPr>
              <w:spacing w:after="0"/>
              <w:ind w:right="-12"/>
              <w:jc w:val="center"/>
              <w:rPr>
                <w:rFonts w:ascii="Arial" w:hAnsi="Arial" w:cs="Arial"/>
                <w:color w:val="000000" w:themeColor="text1"/>
              </w:rPr>
            </w:pPr>
          </w:p>
        </w:tc>
        <w:tc>
          <w:tcPr>
            <w:tcW w:w="1730" w:type="dxa"/>
          </w:tcPr>
          <w:p w14:paraId="1AD1EBF6" w14:textId="77777777" w:rsidR="00AD6CAD" w:rsidRPr="003D3E13" w:rsidRDefault="00AD6CAD" w:rsidP="003D3E13">
            <w:pPr>
              <w:spacing w:after="0"/>
              <w:ind w:right="-12"/>
              <w:jc w:val="center"/>
              <w:rPr>
                <w:rFonts w:ascii="Arial" w:hAnsi="Arial" w:cs="Arial"/>
                <w:color w:val="000000" w:themeColor="text1"/>
              </w:rPr>
            </w:pPr>
          </w:p>
          <w:p w14:paraId="0255FBC3"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rPr>
              <w:t>1</w:t>
            </w:r>
          </w:p>
        </w:tc>
        <w:tc>
          <w:tcPr>
            <w:tcW w:w="1559" w:type="dxa"/>
            <w:tcBorders>
              <w:top w:val="single" w:sz="4" w:space="0" w:color="auto"/>
              <w:bottom w:val="single" w:sz="4" w:space="0" w:color="auto"/>
            </w:tcBorders>
          </w:tcPr>
          <w:p w14:paraId="37A80E94" w14:textId="77777777" w:rsidR="00AD6CAD" w:rsidRPr="003D3E13" w:rsidRDefault="00AD6CAD" w:rsidP="003D3E13">
            <w:pPr>
              <w:spacing w:after="0"/>
              <w:ind w:right="-12"/>
              <w:jc w:val="center"/>
              <w:rPr>
                <w:rFonts w:ascii="Arial" w:hAnsi="Arial" w:cs="Arial"/>
                <w:color w:val="000000" w:themeColor="text1"/>
                <w:lang w:val="tg-Cyrl-TJ"/>
              </w:rPr>
            </w:pPr>
          </w:p>
          <w:p w14:paraId="45441A16" w14:textId="77777777" w:rsidR="00AD6CAD" w:rsidRPr="003D3E13" w:rsidRDefault="00AD6CAD" w:rsidP="003D3E13">
            <w:pPr>
              <w:spacing w:after="0"/>
              <w:ind w:right="-12"/>
              <w:jc w:val="center"/>
              <w:rPr>
                <w:rFonts w:ascii="Arial" w:hAnsi="Arial" w:cs="Arial"/>
                <w:color w:val="000000" w:themeColor="text1"/>
                <w:lang w:val="tg-Cyrl-TJ"/>
              </w:rPr>
            </w:pPr>
            <w:r w:rsidRPr="003D3E13">
              <w:rPr>
                <w:rFonts w:ascii="Arial" w:hAnsi="Arial" w:cs="Arial"/>
                <w:color w:val="000000" w:themeColor="text1"/>
                <w:lang w:val="tg-Cyrl-TJ"/>
              </w:rPr>
              <w:t>2</w:t>
            </w:r>
          </w:p>
        </w:tc>
        <w:tc>
          <w:tcPr>
            <w:tcW w:w="992" w:type="dxa"/>
            <w:tcBorders>
              <w:top w:val="single" w:sz="4" w:space="0" w:color="auto"/>
              <w:bottom w:val="single" w:sz="4" w:space="0" w:color="auto"/>
              <w:right w:val="single" w:sz="4" w:space="0" w:color="auto"/>
            </w:tcBorders>
            <w:shd w:val="clear" w:color="auto" w:fill="C0C0C0"/>
          </w:tcPr>
          <w:p w14:paraId="60A9920F" w14:textId="77777777" w:rsidR="00AD6CAD" w:rsidRPr="003D3E13" w:rsidRDefault="00AD6CAD" w:rsidP="003D3E13">
            <w:pPr>
              <w:spacing w:after="0"/>
              <w:ind w:firstLine="175"/>
              <w:rPr>
                <w:rFonts w:ascii="Arial" w:hAnsi="Arial" w:cs="Arial"/>
                <w:b/>
                <w:color w:val="000000" w:themeColor="text1"/>
                <w:lang w:val="tg-Cyrl-TJ"/>
              </w:rPr>
            </w:pPr>
          </w:p>
          <w:p w14:paraId="64554202" w14:textId="77777777" w:rsidR="00AD6CAD" w:rsidRPr="003D3E13" w:rsidRDefault="00AD6CAD" w:rsidP="003D3E13">
            <w:pPr>
              <w:spacing w:after="0"/>
              <w:ind w:firstLine="175"/>
              <w:rPr>
                <w:rFonts w:ascii="Arial" w:hAnsi="Arial" w:cs="Arial"/>
                <w:b/>
                <w:color w:val="000000" w:themeColor="text1"/>
                <w:lang w:val="tg-Cyrl-TJ"/>
              </w:rPr>
            </w:pPr>
            <w:r w:rsidRPr="003D3E13">
              <w:rPr>
                <w:rFonts w:ascii="Arial" w:hAnsi="Arial" w:cs="Arial"/>
                <w:b/>
                <w:color w:val="000000" w:themeColor="text1"/>
                <w:lang w:val="tg-Cyrl-TJ"/>
              </w:rPr>
              <w:t>4</w:t>
            </w:r>
          </w:p>
        </w:tc>
      </w:tr>
      <w:tr w:rsidR="00AD6CAD" w:rsidRPr="003D3E13" w14:paraId="789B1006" w14:textId="77777777" w:rsidTr="004E3CCB">
        <w:tc>
          <w:tcPr>
            <w:tcW w:w="2665" w:type="dxa"/>
          </w:tcPr>
          <w:p w14:paraId="5AB67B25" w14:textId="70CE7A64" w:rsidR="00AD6CAD" w:rsidRPr="00AD6CAD" w:rsidRDefault="00AD6CAD" w:rsidP="003D3E13">
            <w:pPr>
              <w:spacing w:after="0"/>
              <w:ind w:right="-12"/>
              <w:rPr>
                <w:rFonts w:ascii="Arial" w:hAnsi="Arial" w:cs="Arial"/>
                <w:color w:val="000000" w:themeColor="text1"/>
                <w:lang w:val="en-US"/>
              </w:rPr>
            </w:pPr>
            <w:r>
              <w:rPr>
                <w:rFonts w:ascii="Arial" w:hAnsi="Arial" w:cs="Arial"/>
                <w:color w:val="000000" w:themeColor="text1"/>
                <w:lang w:val="en-US"/>
              </w:rPr>
              <w:t>Refused legal assistance at the documenting</w:t>
            </w:r>
            <w:r w:rsidRPr="00ED1F0A">
              <w:rPr>
                <w:rFonts w:ascii="Arial" w:hAnsi="Arial" w:cs="Arial"/>
                <w:color w:val="000000" w:themeColor="text1"/>
                <w:lang w:val="en-US"/>
              </w:rPr>
              <w:t xml:space="preserve"> </w:t>
            </w:r>
            <w:r>
              <w:rPr>
                <w:rFonts w:ascii="Arial" w:hAnsi="Arial" w:cs="Arial"/>
                <w:color w:val="000000" w:themeColor="text1"/>
                <w:lang w:val="en-US"/>
              </w:rPr>
              <w:t>phase</w:t>
            </w:r>
          </w:p>
        </w:tc>
        <w:tc>
          <w:tcPr>
            <w:tcW w:w="1416" w:type="dxa"/>
            <w:tcBorders>
              <w:right w:val="single" w:sz="4" w:space="0" w:color="auto"/>
            </w:tcBorders>
          </w:tcPr>
          <w:p w14:paraId="259F2F2E" w14:textId="77777777" w:rsidR="00AD6CAD" w:rsidRPr="00AD6CAD" w:rsidRDefault="00AD6CAD" w:rsidP="003D3E13">
            <w:pPr>
              <w:spacing w:after="0"/>
              <w:ind w:right="-12" w:firstLine="540"/>
              <w:jc w:val="center"/>
              <w:rPr>
                <w:rFonts w:ascii="Arial" w:hAnsi="Arial" w:cs="Arial"/>
                <w:color w:val="000000" w:themeColor="text1"/>
                <w:lang w:val="en-US"/>
              </w:rPr>
            </w:pPr>
          </w:p>
        </w:tc>
        <w:tc>
          <w:tcPr>
            <w:tcW w:w="1136" w:type="dxa"/>
            <w:tcBorders>
              <w:left w:val="single" w:sz="4" w:space="0" w:color="auto"/>
            </w:tcBorders>
          </w:tcPr>
          <w:p w14:paraId="66E1D166" w14:textId="77777777" w:rsidR="00AD6CAD" w:rsidRPr="003D3E13" w:rsidRDefault="00AD6CAD" w:rsidP="003D3E13">
            <w:pPr>
              <w:spacing w:after="0"/>
              <w:ind w:right="-12" w:firstLine="540"/>
              <w:jc w:val="center"/>
              <w:rPr>
                <w:rFonts w:ascii="Arial" w:hAnsi="Arial" w:cs="Arial"/>
                <w:color w:val="000000" w:themeColor="text1"/>
                <w:lang w:val="tg-Cyrl-TJ"/>
              </w:rPr>
            </w:pPr>
          </w:p>
        </w:tc>
        <w:tc>
          <w:tcPr>
            <w:tcW w:w="1730" w:type="dxa"/>
          </w:tcPr>
          <w:p w14:paraId="002B2028" w14:textId="77777777" w:rsidR="00AD6CAD" w:rsidRPr="00AD6CAD" w:rsidRDefault="00AD6CAD" w:rsidP="003D3E13">
            <w:pPr>
              <w:spacing w:after="0"/>
              <w:ind w:right="-12"/>
              <w:jc w:val="center"/>
              <w:rPr>
                <w:rFonts w:ascii="Arial" w:hAnsi="Arial" w:cs="Arial"/>
                <w:color w:val="000000" w:themeColor="text1"/>
                <w:lang w:val="en-US"/>
              </w:rPr>
            </w:pPr>
          </w:p>
          <w:p w14:paraId="117D59CD" w14:textId="77777777" w:rsidR="00AD6CAD" w:rsidRPr="00AD6CAD" w:rsidRDefault="00AD6CAD" w:rsidP="003D3E13">
            <w:pPr>
              <w:spacing w:after="0"/>
              <w:ind w:right="-12"/>
              <w:jc w:val="center"/>
              <w:rPr>
                <w:rFonts w:ascii="Arial" w:hAnsi="Arial" w:cs="Arial"/>
                <w:color w:val="000000" w:themeColor="text1"/>
                <w:lang w:val="en-US"/>
              </w:rPr>
            </w:pPr>
          </w:p>
          <w:p w14:paraId="10EADAF4" w14:textId="77777777" w:rsidR="00AD6CAD" w:rsidRPr="00AD6CAD" w:rsidRDefault="00AD6CAD" w:rsidP="003D3E13">
            <w:pPr>
              <w:spacing w:after="0"/>
              <w:ind w:right="-12"/>
              <w:jc w:val="center"/>
              <w:rPr>
                <w:rFonts w:ascii="Arial" w:hAnsi="Arial" w:cs="Arial"/>
                <w:color w:val="000000" w:themeColor="text1"/>
                <w:lang w:val="en-US"/>
              </w:rPr>
            </w:pPr>
          </w:p>
          <w:p w14:paraId="1CDE7D71"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rPr>
              <w:t>3</w:t>
            </w:r>
          </w:p>
        </w:tc>
        <w:tc>
          <w:tcPr>
            <w:tcW w:w="1559" w:type="dxa"/>
            <w:tcBorders>
              <w:top w:val="single" w:sz="4" w:space="0" w:color="auto"/>
              <w:bottom w:val="single" w:sz="4" w:space="0" w:color="auto"/>
            </w:tcBorders>
          </w:tcPr>
          <w:p w14:paraId="1E7F29EE" w14:textId="77777777" w:rsidR="00AD6CAD" w:rsidRPr="003D3E13" w:rsidRDefault="00AD6CAD" w:rsidP="003D3E13">
            <w:pPr>
              <w:spacing w:after="0"/>
              <w:ind w:right="-12"/>
              <w:jc w:val="center"/>
              <w:rPr>
                <w:rFonts w:ascii="Arial" w:hAnsi="Arial" w:cs="Arial"/>
                <w:color w:val="000000" w:themeColor="text1"/>
              </w:rPr>
            </w:pPr>
          </w:p>
          <w:p w14:paraId="0F785F43" w14:textId="77777777" w:rsidR="00AD6CAD" w:rsidRPr="003D3E13" w:rsidRDefault="00AD6CAD" w:rsidP="003D3E13">
            <w:pPr>
              <w:spacing w:after="0"/>
              <w:ind w:right="-12"/>
              <w:jc w:val="center"/>
              <w:rPr>
                <w:rFonts w:ascii="Arial" w:hAnsi="Arial" w:cs="Arial"/>
                <w:color w:val="000000" w:themeColor="text1"/>
              </w:rPr>
            </w:pPr>
          </w:p>
          <w:p w14:paraId="17EB51FA" w14:textId="77777777" w:rsidR="00AD6CAD" w:rsidRPr="003D3E13" w:rsidRDefault="00AD6CAD" w:rsidP="003D3E13">
            <w:pPr>
              <w:spacing w:after="0"/>
              <w:ind w:right="-12"/>
              <w:jc w:val="center"/>
              <w:rPr>
                <w:rFonts w:ascii="Arial" w:hAnsi="Arial" w:cs="Arial"/>
                <w:color w:val="000000" w:themeColor="text1"/>
              </w:rPr>
            </w:pPr>
          </w:p>
          <w:p w14:paraId="39B4A5FC" w14:textId="77777777" w:rsidR="00AD6CAD" w:rsidRPr="003D3E13" w:rsidRDefault="00AD6CAD" w:rsidP="003D3E13">
            <w:pPr>
              <w:spacing w:after="0"/>
              <w:ind w:right="-12"/>
              <w:jc w:val="center"/>
              <w:rPr>
                <w:rFonts w:ascii="Arial" w:hAnsi="Arial" w:cs="Arial"/>
                <w:color w:val="000000" w:themeColor="text1"/>
              </w:rPr>
            </w:pPr>
            <w:r w:rsidRPr="003D3E13">
              <w:rPr>
                <w:rFonts w:ascii="Arial" w:hAnsi="Arial" w:cs="Arial"/>
                <w:color w:val="000000" w:themeColor="text1"/>
              </w:rPr>
              <w:t>1</w:t>
            </w:r>
          </w:p>
        </w:tc>
        <w:tc>
          <w:tcPr>
            <w:tcW w:w="992" w:type="dxa"/>
            <w:tcBorders>
              <w:top w:val="single" w:sz="4" w:space="0" w:color="auto"/>
              <w:bottom w:val="single" w:sz="4" w:space="0" w:color="auto"/>
              <w:right w:val="single" w:sz="4" w:space="0" w:color="auto"/>
            </w:tcBorders>
            <w:shd w:val="clear" w:color="auto" w:fill="C0C0C0"/>
          </w:tcPr>
          <w:p w14:paraId="625076EE" w14:textId="77777777" w:rsidR="00AD6CAD" w:rsidRPr="003D3E13" w:rsidRDefault="00AD6CAD" w:rsidP="003D3E13">
            <w:pPr>
              <w:spacing w:after="0"/>
              <w:ind w:firstLine="175"/>
              <w:rPr>
                <w:rFonts w:ascii="Arial" w:hAnsi="Arial" w:cs="Arial"/>
                <w:b/>
                <w:color w:val="000000" w:themeColor="text1"/>
              </w:rPr>
            </w:pPr>
          </w:p>
          <w:p w14:paraId="43EF861E" w14:textId="77777777" w:rsidR="00AD6CAD" w:rsidRPr="003D3E13" w:rsidRDefault="00AD6CAD" w:rsidP="003D3E13">
            <w:pPr>
              <w:spacing w:after="0"/>
              <w:ind w:firstLine="175"/>
              <w:rPr>
                <w:rFonts w:ascii="Arial" w:hAnsi="Arial" w:cs="Arial"/>
                <w:b/>
                <w:color w:val="000000" w:themeColor="text1"/>
              </w:rPr>
            </w:pPr>
          </w:p>
          <w:p w14:paraId="56F8F7D3" w14:textId="77777777" w:rsidR="00AD6CAD" w:rsidRPr="003D3E13" w:rsidRDefault="00AD6CAD" w:rsidP="003D3E13">
            <w:pPr>
              <w:spacing w:after="0"/>
              <w:ind w:firstLine="175"/>
              <w:rPr>
                <w:rFonts w:ascii="Arial" w:hAnsi="Arial" w:cs="Arial"/>
                <w:b/>
                <w:color w:val="000000" w:themeColor="text1"/>
              </w:rPr>
            </w:pPr>
          </w:p>
          <w:p w14:paraId="28484C12" w14:textId="77777777" w:rsidR="00AD6CAD" w:rsidRPr="003D3E13" w:rsidRDefault="00AD6CAD" w:rsidP="003D3E13">
            <w:pPr>
              <w:spacing w:after="0"/>
              <w:ind w:firstLine="175"/>
              <w:rPr>
                <w:rFonts w:ascii="Arial" w:hAnsi="Arial" w:cs="Arial"/>
                <w:b/>
                <w:color w:val="000000" w:themeColor="text1"/>
              </w:rPr>
            </w:pPr>
            <w:r w:rsidRPr="003D3E13">
              <w:rPr>
                <w:rFonts w:ascii="Arial" w:hAnsi="Arial" w:cs="Arial"/>
                <w:b/>
                <w:color w:val="000000" w:themeColor="text1"/>
              </w:rPr>
              <w:t>4</w:t>
            </w:r>
          </w:p>
        </w:tc>
      </w:tr>
      <w:tr w:rsidR="004E3CCB" w:rsidRPr="00F66FEE" w14:paraId="5DC0FEA1" w14:textId="77777777" w:rsidTr="004E3CCB">
        <w:tc>
          <w:tcPr>
            <w:tcW w:w="2665" w:type="dxa"/>
          </w:tcPr>
          <w:p w14:paraId="6FC2ACF0" w14:textId="7DFD6C65" w:rsidR="004E3CCB" w:rsidRPr="00AD6CAD" w:rsidRDefault="00AD6CAD" w:rsidP="00C254A0">
            <w:pPr>
              <w:spacing w:after="0"/>
              <w:ind w:right="-12"/>
              <w:rPr>
                <w:rFonts w:ascii="Arial" w:hAnsi="Arial" w:cs="Arial"/>
                <w:color w:val="000000" w:themeColor="text1"/>
                <w:lang w:val="en-US"/>
              </w:rPr>
            </w:pPr>
            <w:r>
              <w:rPr>
                <w:rFonts w:ascii="Arial" w:hAnsi="Arial" w:cs="Arial"/>
                <w:color w:val="000000" w:themeColor="text1"/>
                <w:lang w:val="en-US"/>
              </w:rPr>
              <w:t xml:space="preserve">Provided legal </w:t>
            </w:r>
            <w:r w:rsidR="00C254A0">
              <w:rPr>
                <w:rFonts w:ascii="Arial" w:hAnsi="Arial" w:cs="Arial"/>
                <w:color w:val="000000" w:themeColor="text1"/>
                <w:lang w:val="en-US"/>
              </w:rPr>
              <w:t>consulting</w:t>
            </w:r>
            <w:r>
              <w:rPr>
                <w:rFonts w:ascii="Arial" w:hAnsi="Arial" w:cs="Arial"/>
                <w:color w:val="000000" w:themeColor="text1"/>
                <w:lang w:val="en-US"/>
              </w:rPr>
              <w:t xml:space="preserve"> services, drawn up documents</w:t>
            </w:r>
          </w:p>
        </w:tc>
        <w:tc>
          <w:tcPr>
            <w:tcW w:w="5841" w:type="dxa"/>
            <w:gridSpan w:val="4"/>
          </w:tcPr>
          <w:p w14:paraId="1A716FA5" w14:textId="61A67697" w:rsidR="004E3CCB" w:rsidRPr="00633F9B" w:rsidRDefault="00AD6CAD" w:rsidP="003D3E13">
            <w:pPr>
              <w:spacing w:after="0"/>
              <w:ind w:right="-12"/>
              <w:jc w:val="both"/>
              <w:rPr>
                <w:rFonts w:ascii="Arial" w:hAnsi="Arial" w:cs="Arial"/>
                <w:color w:val="000000" w:themeColor="text1"/>
                <w:lang w:val="en-US"/>
              </w:rPr>
            </w:pPr>
            <w:r>
              <w:rPr>
                <w:rFonts w:ascii="Arial" w:hAnsi="Arial" w:cs="Arial"/>
                <w:color w:val="000000" w:themeColor="text1"/>
                <w:lang w:val="en-US"/>
              </w:rPr>
              <w:t>Conducted</w:t>
            </w:r>
            <w:r w:rsidRPr="00633F9B">
              <w:rPr>
                <w:rFonts w:ascii="Arial" w:hAnsi="Arial" w:cs="Arial"/>
                <w:color w:val="000000" w:themeColor="text1"/>
                <w:lang w:val="en-US"/>
              </w:rPr>
              <w:t xml:space="preserve"> 30 </w:t>
            </w:r>
            <w:r w:rsidR="00B25127">
              <w:rPr>
                <w:rFonts w:ascii="Arial" w:hAnsi="Arial" w:cs="Arial"/>
                <w:color w:val="000000" w:themeColor="text1"/>
                <w:lang w:val="en-US"/>
              </w:rPr>
              <w:t>legal</w:t>
            </w:r>
            <w:r w:rsidR="00B25127" w:rsidRPr="00633F9B">
              <w:rPr>
                <w:rFonts w:ascii="Arial" w:hAnsi="Arial" w:cs="Arial"/>
                <w:color w:val="000000" w:themeColor="text1"/>
                <w:lang w:val="en-US"/>
              </w:rPr>
              <w:t xml:space="preserve"> </w:t>
            </w:r>
            <w:r w:rsidR="00F8204F">
              <w:rPr>
                <w:rFonts w:ascii="Arial" w:hAnsi="Arial" w:cs="Arial"/>
                <w:color w:val="000000" w:themeColor="text1"/>
                <w:lang w:val="en-US"/>
              </w:rPr>
              <w:t>consulting</w:t>
            </w:r>
            <w:r w:rsidRPr="00633F9B">
              <w:rPr>
                <w:rFonts w:ascii="Arial" w:hAnsi="Arial" w:cs="Arial"/>
                <w:color w:val="000000" w:themeColor="text1"/>
                <w:lang w:val="en-US"/>
              </w:rPr>
              <w:t xml:space="preserve"> </w:t>
            </w:r>
            <w:r>
              <w:rPr>
                <w:rFonts w:ascii="Arial" w:hAnsi="Arial" w:cs="Arial"/>
                <w:color w:val="000000" w:themeColor="text1"/>
                <w:lang w:val="en-US"/>
              </w:rPr>
              <w:t>meetings</w:t>
            </w:r>
            <w:r w:rsidRPr="00633F9B">
              <w:rPr>
                <w:rFonts w:ascii="Arial" w:hAnsi="Arial" w:cs="Arial"/>
                <w:color w:val="000000" w:themeColor="text1"/>
                <w:lang w:val="en-US"/>
              </w:rPr>
              <w:t xml:space="preserve"> </w:t>
            </w:r>
            <w:r>
              <w:rPr>
                <w:rFonts w:ascii="Arial" w:hAnsi="Arial" w:cs="Arial"/>
                <w:color w:val="000000" w:themeColor="text1"/>
                <w:lang w:val="en-US"/>
              </w:rPr>
              <w:t>with</w:t>
            </w:r>
            <w:r w:rsidRPr="00633F9B">
              <w:rPr>
                <w:rFonts w:ascii="Arial" w:hAnsi="Arial" w:cs="Arial"/>
                <w:color w:val="000000" w:themeColor="text1"/>
                <w:lang w:val="en-US"/>
              </w:rPr>
              <w:t xml:space="preserve"> </w:t>
            </w:r>
            <w:r>
              <w:rPr>
                <w:rFonts w:ascii="Arial" w:hAnsi="Arial" w:cs="Arial"/>
                <w:color w:val="000000" w:themeColor="text1"/>
                <w:lang w:val="en-US"/>
              </w:rPr>
              <w:t>lawyers</w:t>
            </w:r>
          </w:p>
          <w:p w14:paraId="0CD4DB8B" w14:textId="2E0B7DCB" w:rsidR="004E3CCB" w:rsidRPr="00DF5B1D" w:rsidRDefault="00DF5B1D" w:rsidP="003D3E13">
            <w:pPr>
              <w:spacing w:after="0"/>
              <w:ind w:right="-12"/>
              <w:jc w:val="both"/>
              <w:rPr>
                <w:rFonts w:ascii="Arial" w:hAnsi="Arial" w:cs="Arial"/>
                <w:color w:val="000000" w:themeColor="text1"/>
                <w:lang w:val="en-US"/>
              </w:rPr>
            </w:pPr>
            <w:r>
              <w:rPr>
                <w:rFonts w:ascii="Arial" w:hAnsi="Arial" w:cs="Arial"/>
                <w:color w:val="000000" w:themeColor="text1"/>
                <w:lang w:val="en-US"/>
              </w:rPr>
              <w:t>Given</w:t>
            </w:r>
            <w:r w:rsidRPr="00DF5B1D">
              <w:rPr>
                <w:rFonts w:ascii="Arial" w:hAnsi="Arial" w:cs="Arial"/>
                <w:color w:val="000000" w:themeColor="text1"/>
                <w:lang w:val="en-US"/>
              </w:rPr>
              <w:t xml:space="preserve"> 83 </w:t>
            </w:r>
            <w:r>
              <w:rPr>
                <w:rFonts w:ascii="Arial" w:hAnsi="Arial" w:cs="Arial"/>
                <w:color w:val="000000" w:themeColor="text1"/>
                <w:lang w:val="en-US"/>
              </w:rPr>
              <w:t>verbal</w:t>
            </w:r>
            <w:r w:rsidRPr="00DF5B1D">
              <w:rPr>
                <w:rFonts w:ascii="Arial" w:hAnsi="Arial" w:cs="Arial"/>
                <w:color w:val="000000" w:themeColor="text1"/>
                <w:lang w:val="en-US"/>
              </w:rPr>
              <w:t xml:space="preserve"> </w:t>
            </w:r>
            <w:r>
              <w:rPr>
                <w:rFonts w:ascii="Arial" w:hAnsi="Arial" w:cs="Arial"/>
                <w:color w:val="000000" w:themeColor="text1"/>
                <w:lang w:val="en-US"/>
              </w:rPr>
              <w:t>legal</w:t>
            </w:r>
            <w:r w:rsidRPr="00DF5B1D">
              <w:rPr>
                <w:rFonts w:ascii="Arial" w:hAnsi="Arial" w:cs="Arial"/>
                <w:color w:val="000000" w:themeColor="text1"/>
                <w:lang w:val="en-US"/>
              </w:rPr>
              <w:t xml:space="preserve"> </w:t>
            </w:r>
            <w:r>
              <w:rPr>
                <w:rFonts w:ascii="Arial" w:hAnsi="Arial" w:cs="Arial"/>
                <w:color w:val="000000" w:themeColor="text1"/>
                <w:lang w:val="en-US"/>
              </w:rPr>
              <w:t>advices</w:t>
            </w:r>
          </w:p>
          <w:p w14:paraId="11555C4F" w14:textId="76EF08F2" w:rsidR="004E3CCB" w:rsidRPr="00DF5B1D" w:rsidRDefault="00DF5B1D" w:rsidP="00DF5B1D">
            <w:pPr>
              <w:spacing w:after="0"/>
              <w:ind w:right="-12"/>
              <w:jc w:val="both"/>
              <w:rPr>
                <w:rFonts w:ascii="Arial" w:hAnsi="Arial" w:cs="Arial"/>
                <w:color w:val="000000" w:themeColor="text1"/>
                <w:lang w:val="en-US"/>
              </w:rPr>
            </w:pPr>
            <w:r>
              <w:rPr>
                <w:rFonts w:ascii="Arial" w:hAnsi="Arial" w:cs="Arial"/>
                <w:color w:val="000000" w:themeColor="text1"/>
                <w:lang w:val="en-US"/>
              </w:rPr>
              <w:t>Drawn up 65 written documents</w:t>
            </w:r>
          </w:p>
        </w:tc>
        <w:tc>
          <w:tcPr>
            <w:tcW w:w="992" w:type="dxa"/>
            <w:tcBorders>
              <w:top w:val="single" w:sz="4" w:space="0" w:color="auto"/>
              <w:bottom w:val="single" w:sz="4" w:space="0" w:color="auto"/>
              <w:right w:val="single" w:sz="4" w:space="0" w:color="auto"/>
            </w:tcBorders>
            <w:shd w:val="clear" w:color="auto" w:fill="C0C0C0"/>
          </w:tcPr>
          <w:p w14:paraId="12C2FF18" w14:textId="77777777" w:rsidR="004E3CCB" w:rsidRPr="00DF5B1D" w:rsidRDefault="004E3CCB" w:rsidP="003D3E13">
            <w:pPr>
              <w:spacing w:after="0"/>
              <w:ind w:firstLine="175"/>
              <w:rPr>
                <w:rFonts w:ascii="Arial" w:hAnsi="Arial" w:cs="Arial"/>
                <w:b/>
                <w:color w:val="000000" w:themeColor="text1"/>
                <w:lang w:val="en-US"/>
              </w:rPr>
            </w:pPr>
          </w:p>
        </w:tc>
      </w:tr>
    </w:tbl>
    <w:p w14:paraId="2AD69CE5" w14:textId="77777777" w:rsidR="00785346" w:rsidRPr="00DF5B1D" w:rsidRDefault="00785346" w:rsidP="003D3E13">
      <w:pPr>
        <w:pStyle w:val="ad"/>
        <w:spacing w:before="0" w:beforeAutospacing="0" w:after="0" w:afterAutospacing="0" w:line="276" w:lineRule="auto"/>
        <w:jc w:val="both"/>
        <w:rPr>
          <w:rFonts w:ascii="Arial" w:hAnsi="Arial" w:cs="Arial"/>
          <w:color w:val="000000" w:themeColor="text1"/>
          <w:sz w:val="22"/>
          <w:szCs w:val="22"/>
          <w:shd w:val="clear" w:color="auto" w:fill="FFFFFF"/>
          <w:lang w:val="en-US"/>
        </w:rPr>
      </w:pPr>
    </w:p>
    <w:p w14:paraId="7BD77DCF" w14:textId="4A4A6F5B" w:rsidR="00785346" w:rsidRPr="00633F9B" w:rsidRDefault="009856C0" w:rsidP="003D3E13">
      <w:pPr>
        <w:shd w:val="clear" w:color="auto" w:fill="FFFFFF"/>
        <w:spacing w:after="0"/>
        <w:jc w:val="both"/>
        <w:rPr>
          <w:rFonts w:ascii="Arial" w:eastAsia="Times New Roman" w:hAnsi="Arial" w:cs="Arial"/>
          <w:color w:val="000000" w:themeColor="text1"/>
          <w:lang w:val="en-US" w:eastAsia="ru-RU"/>
        </w:rPr>
      </w:pPr>
      <w:bookmarkStart w:id="8" w:name="_Hlk165885575"/>
      <w:r>
        <w:rPr>
          <w:rFonts w:ascii="Arial" w:eastAsia="Times New Roman" w:hAnsi="Arial" w:cs="Arial"/>
          <w:b/>
          <w:color w:val="000000" w:themeColor="text1"/>
          <w:u w:val="single"/>
          <w:lang w:val="en-US" w:eastAsia="ru-RU"/>
        </w:rPr>
        <w:t>Major</w:t>
      </w:r>
      <w:r w:rsidRPr="00DA6BE0">
        <w:rPr>
          <w:rFonts w:ascii="Arial" w:eastAsia="Times New Roman" w:hAnsi="Arial" w:cs="Arial"/>
          <w:b/>
          <w:color w:val="000000" w:themeColor="text1"/>
          <w:u w:val="single"/>
          <w:lang w:val="en-US" w:eastAsia="ru-RU"/>
        </w:rPr>
        <w:t xml:space="preserve"> </w:t>
      </w:r>
      <w:r>
        <w:rPr>
          <w:rFonts w:ascii="Arial" w:eastAsia="Times New Roman" w:hAnsi="Arial" w:cs="Arial"/>
          <w:b/>
          <w:color w:val="000000" w:themeColor="text1"/>
          <w:u w:val="single"/>
          <w:lang w:val="en-US" w:eastAsia="ru-RU"/>
        </w:rPr>
        <w:t>Human</w:t>
      </w:r>
      <w:r w:rsidRPr="00DA6BE0">
        <w:rPr>
          <w:rFonts w:ascii="Arial" w:eastAsia="Times New Roman" w:hAnsi="Arial" w:cs="Arial"/>
          <w:b/>
          <w:color w:val="000000" w:themeColor="text1"/>
          <w:u w:val="single"/>
          <w:lang w:val="en-US" w:eastAsia="ru-RU"/>
        </w:rPr>
        <w:t xml:space="preserve"> </w:t>
      </w:r>
      <w:r>
        <w:rPr>
          <w:rFonts w:ascii="Arial" w:eastAsia="Times New Roman" w:hAnsi="Arial" w:cs="Arial"/>
          <w:b/>
          <w:color w:val="000000" w:themeColor="text1"/>
          <w:u w:val="single"/>
          <w:lang w:val="en-US" w:eastAsia="ru-RU"/>
        </w:rPr>
        <w:t>Rights</w:t>
      </w:r>
      <w:r w:rsidRPr="00DA6BE0">
        <w:rPr>
          <w:rFonts w:ascii="Arial" w:eastAsia="Times New Roman" w:hAnsi="Arial" w:cs="Arial"/>
          <w:b/>
          <w:color w:val="000000" w:themeColor="text1"/>
          <w:u w:val="single"/>
          <w:lang w:val="en-US" w:eastAsia="ru-RU"/>
        </w:rPr>
        <w:t xml:space="preserve"> </w:t>
      </w:r>
      <w:r>
        <w:rPr>
          <w:rFonts w:ascii="Arial" w:eastAsia="Times New Roman" w:hAnsi="Arial" w:cs="Arial"/>
          <w:b/>
          <w:color w:val="000000" w:themeColor="text1"/>
          <w:u w:val="single"/>
          <w:lang w:val="en-US" w:eastAsia="ru-RU"/>
        </w:rPr>
        <w:t>Violations</w:t>
      </w:r>
      <w:r w:rsidRPr="00DA6BE0">
        <w:rPr>
          <w:rFonts w:ascii="Arial" w:eastAsia="Times New Roman" w:hAnsi="Arial" w:cs="Arial"/>
          <w:b/>
          <w:color w:val="000000" w:themeColor="text1"/>
          <w:u w:val="single"/>
          <w:lang w:val="en-US" w:eastAsia="ru-RU"/>
        </w:rPr>
        <w:t xml:space="preserve"> </w:t>
      </w:r>
      <w:r>
        <w:rPr>
          <w:rFonts w:ascii="Arial" w:eastAsia="Times New Roman" w:hAnsi="Arial" w:cs="Arial"/>
          <w:b/>
          <w:color w:val="000000" w:themeColor="text1"/>
          <w:u w:val="single"/>
          <w:lang w:val="en-US" w:eastAsia="ru-RU"/>
        </w:rPr>
        <w:t>during</w:t>
      </w:r>
      <w:r w:rsidRPr="00DA6BE0">
        <w:rPr>
          <w:rFonts w:ascii="Arial" w:eastAsia="Times New Roman" w:hAnsi="Arial" w:cs="Arial"/>
          <w:b/>
          <w:color w:val="000000" w:themeColor="text1"/>
          <w:u w:val="single"/>
          <w:lang w:val="en-US" w:eastAsia="ru-RU"/>
        </w:rPr>
        <w:t xml:space="preserve"> </w:t>
      </w:r>
      <w:r>
        <w:rPr>
          <w:rFonts w:ascii="Arial" w:eastAsia="Times New Roman" w:hAnsi="Arial" w:cs="Arial"/>
          <w:b/>
          <w:color w:val="000000" w:themeColor="text1"/>
          <w:u w:val="single"/>
          <w:lang w:val="en-US" w:eastAsia="ru-RU"/>
        </w:rPr>
        <w:t>Detention</w:t>
      </w:r>
      <w:r w:rsidRPr="00DA6BE0">
        <w:rPr>
          <w:rFonts w:ascii="Arial" w:eastAsia="Times New Roman" w:hAnsi="Arial" w:cs="Arial"/>
          <w:b/>
          <w:color w:val="000000" w:themeColor="text1"/>
          <w:u w:val="single"/>
          <w:lang w:val="en-US" w:eastAsia="ru-RU"/>
        </w:rPr>
        <w:t xml:space="preserve"> </w:t>
      </w:r>
      <w:r>
        <w:rPr>
          <w:rFonts w:ascii="Arial" w:eastAsia="Times New Roman" w:hAnsi="Arial" w:cs="Arial"/>
          <w:b/>
          <w:color w:val="000000" w:themeColor="text1"/>
          <w:u w:val="single"/>
          <w:lang w:val="en-US" w:eastAsia="ru-RU"/>
        </w:rPr>
        <w:t>and</w:t>
      </w:r>
      <w:r w:rsidRPr="00DA6BE0">
        <w:rPr>
          <w:rFonts w:ascii="Arial" w:eastAsia="Times New Roman" w:hAnsi="Arial" w:cs="Arial"/>
          <w:b/>
          <w:color w:val="000000" w:themeColor="text1"/>
          <w:u w:val="single"/>
          <w:lang w:val="en-US" w:eastAsia="ru-RU"/>
        </w:rPr>
        <w:t xml:space="preserve"> </w:t>
      </w:r>
      <w:r>
        <w:rPr>
          <w:rFonts w:ascii="Arial" w:eastAsia="Times New Roman" w:hAnsi="Arial" w:cs="Arial"/>
          <w:b/>
          <w:color w:val="000000" w:themeColor="text1"/>
          <w:u w:val="single"/>
          <w:lang w:val="en-US" w:eastAsia="ru-RU"/>
        </w:rPr>
        <w:t>Investigation</w:t>
      </w:r>
      <w:r w:rsidRPr="00DA6BE0">
        <w:rPr>
          <w:rFonts w:ascii="Arial" w:eastAsia="Times New Roman" w:hAnsi="Arial" w:cs="Arial"/>
          <w:b/>
          <w:color w:val="000000" w:themeColor="text1"/>
          <w:u w:val="single"/>
          <w:lang w:val="en-US" w:eastAsia="ru-RU"/>
        </w:rPr>
        <w:t>:</w:t>
      </w:r>
      <w:r w:rsidR="00785346" w:rsidRPr="00DA6BE0">
        <w:rPr>
          <w:rFonts w:ascii="Arial" w:eastAsia="Times New Roman" w:hAnsi="Arial" w:cs="Arial"/>
          <w:color w:val="000000" w:themeColor="text1"/>
          <w:lang w:val="en-US" w:eastAsia="ru-RU"/>
        </w:rPr>
        <w:t> </w:t>
      </w:r>
      <w:r w:rsidR="00DA6BE0">
        <w:rPr>
          <w:rFonts w:ascii="Arial" w:eastAsia="Times New Roman" w:hAnsi="Arial" w:cs="Arial"/>
          <w:color w:val="000000" w:themeColor="text1"/>
          <w:lang w:val="en-US" w:eastAsia="ru-RU"/>
        </w:rPr>
        <w:t>arbitrary</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and</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illegal</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detention</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physical</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abuse/assault</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by way</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of</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bodily</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blows</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torture</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by</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passing</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the</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electric</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current</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threats</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of</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rape</w:t>
      </w:r>
      <w:r w:rsidR="00DA6BE0" w:rsidRPr="00BE2E75">
        <w:rPr>
          <w:rFonts w:ascii="Arial" w:eastAsia="Times New Roman" w:hAnsi="Arial" w:cs="Arial"/>
          <w:color w:val="000000" w:themeColor="text1"/>
          <w:lang w:val="en-US" w:eastAsia="ru-RU"/>
        </w:rPr>
        <w:t xml:space="preserve"> </w:t>
      </w:r>
      <w:r w:rsidR="00DA6BE0">
        <w:rPr>
          <w:rFonts w:ascii="Arial" w:eastAsia="Times New Roman" w:hAnsi="Arial" w:cs="Arial"/>
          <w:color w:val="000000" w:themeColor="text1"/>
          <w:lang w:val="en-US" w:eastAsia="ru-RU"/>
        </w:rPr>
        <w:t>directed against victim and/or victim’s family members; intimidation by potential taking into custody</w:t>
      </w:r>
      <w:r w:rsidR="00785346" w:rsidRPr="00DA6BE0">
        <w:rPr>
          <w:rFonts w:ascii="Arial" w:eastAsia="Times New Roman" w:hAnsi="Arial" w:cs="Arial"/>
          <w:color w:val="000000" w:themeColor="text1"/>
          <w:lang w:val="en-US" w:eastAsia="ru-RU"/>
        </w:rPr>
        <w:t>.</w:t>
      </w:r>
    </w:p>
    <w:p w14:paraId="15026424" w14:textId="77777777" w:rsidR="00785346" w:rsidRPr="00DA6BE0" w:rsidRDefault="00785346" w:rsidP="003D3E13">
      <w:pPr>
        <w:spacing w:after="0"/>
        <w:jc w:val="both"/>
        <w:rPr>
          <w:rFonts w:ascii="Arial" w:hAnsi="Arial" w:cs="Arial"/>
          <w:color w:val="000000" w:themeColor="text1"/>
          <w:lang w:val="en-US"/>
        </w:rPr>
      </w:pPr>
    </w:p>
    <w:p w14:paraId="17C868F6" w14:textId="2239B747" w:rsidR="00785346" w:rsidRPr="00024026" w:rsidRDefault="0031189A" w:rsidP="003D3E13">
      <w:pPr>
        <w:spacing w:after="0"/>
        <w:jc w:val="both"/>
        <w:rPr>
          <w:rFonts w:ascii="Arial" w:hAnsi="Arial" w:cs="Arial"/>
          <w:color w:val="000000" w:themeColor="text1"/>
          <w:lang w:val="en-US"/>
        </w:rPr>
      </w:pPr>
      <w:r>
        <w:rPr>
          <w:rFonts w:ascii="Arial" w:hAnsi="Arial" w:cs="Arial"/>
          <w:color w:val="000000" w:themeColor="text1"/>
          <w:lang w:val="en-US"/>
        </w:rPr>
        <w:t>Investigative torture</w:t>
      </w:r>
      <w:r w:rsidRPr="005500A3">
        <w:rPr>
          <w:rFonts w:ascii="Arial" w:hAnsi="Arial" w:cs="Arial"/>
          <w:color w:val="000000" w:themeColor="text1"/>
          <w:lang w:val="en-US"/>
        </w:rPr>
        <w:t xml:space="preserve"> </w:t>
      </w:r>
      <w:r>
        <w:rPr>
          <w:rFonts w:ascii="Arial" w:hAnsi="Arial" w:cs="Arial"/>
          <w:color w:val="000000" w:themeColor="text1"/>
          <w:lang w:val="en-US"/>
        </w:rPr>
        <w:t>and</w:t>
      </w:r>
      <w:r w:rsidRPr="005500A3">
        <w:rPr>
          <w:rFonts w:ascii="Arial" w:hAnsi="Arial" w:cs="Arial"/>
          <w:color w:val="000000" w:themeColor="text1"/>
          <w:lang w:val="en-US"/>
        </w:rPr>
        <w:t xml:space="preserve"> </w:t>
      </w:r>
      <w:r>
        <w:rPr>
          <w:rFonts w:ascii="Arial" w:hAnsi="Arial" w:cs="Arial"/>
          <w:color w:val="000000" w:themeColor="text1"/>
          <w:lang w:val="en-US"/>
        </w:rPr>
        <w:t>cruel</w:t>
      </w:r>
      <w:r w:rsidRPr="005500A3">
        <w:rPr>
          <w:rFonts w:ascii="Arial" w:hAnsi="Arial" w:cs="Arial"/>
          <w:color w:val="000000" w:themeColor="text1"/>
          <w:lang w:val="en-US"/>
        </w:rPr>
        <w:t xml:space="preserve"> </w:t>
      </w:r>
      <w:r>
        <w:rPr>
          <w:rFonts w:ascii="Arial" w:hAnsi="Arial" w:cs="Arial"/>
          <w:color w:val="000000" w:themeColor="text1"/>
          <w:lang w:val="en-US"/>
        </w:rPr>
        <w:t>treatment</w:t>
      </w:r>
      <w:r w:rsidRPr="005500A3">
        <w:rPr>
          <w:rFonts w:ascii="Arial" w:hAnsi="Arial" w:cs="Arial"/>
          <w:color w:val="000000" w:themeColor="text1"/>
          <w:lang w:val="en-US"/>
        </w:rPr>
        <w:t xml:space="preserve"> </w:t>
      </w:r>
      <w:r>
        <w:rPr>
          <w:rFonts w:ascii="Arial" w:hAnsi="Arial" w:cs="Arial"/>
          <w:color w:val="000000" w:themeColor="text1"/>
          <w:lang w:val="en-US"/>
        </w:rPr>
        <w:t>were</w:t>
      </w:r>
      <w:r w:rsidRPr="005500A3">
        <w:rPr>
          <w:rFonts w:ascii="Arial" w:hAnsi="Arial" w:cs="Arial"/>
          <w:color w:val="000000" w:themeColor="text1"/>
          <w:lang w:val="en-US"/>
        </w:rPr>
        <w:t xml:space="preserve"> </w:t>
      </w:r>
      <w:r>
        <w:rPr>
          <w:rFonts w:ascii="Arial" w:hAnsi="Arial" w:cs="Arial"/>
          <w:color w:val="000000" w:themeColor="text1"/>
          <w:lang w:val="en-US"/>
        </w:rPr>
        <w:t>practiced</w:t>
      </w:r>
      <w:r w:rsidRPr="005500A3">
        <w:rPr>
          <w:rFonts w:ascii="Arial" w:hAnsi="Arial" w:cs="Arial"/>
          <w:color w:val="000000" w:themeColor="text1"/>
          <w:lang w:val="en-US"/>
        </w:rPr>
        <w:t xml:space="preserve"> </w:t>
      </w:r>
      <w:r>
        <w:rPr>
          <w:rFonts w:ascii="Arial" w:hAnsi="Arial" w:cs="Arial"/>
          <w:color w:val="000000" w:themeColor="text1"/>
          <w:lang w:val="en-US"/>
        </w:rPr>
        <w:t>to</w:t>
      </w:r>
      <w:r w:rsidRPr="005500A3">
        <w:rPr>
          <w:rFonts w:ascii="Arial" w:hAnsi="Arial" w:cs="Arial"/>
          <w:color w:val="000000" w:themeColor="text1"/>
          <w:lang w:val="en-US"/>
        </w:rPr>
        <w:t xml:space="preserve"> </w:t>
      </w:r>
      <w:r>
        <w:rPr>
          <w:rFonts w:ascii="Arial" w:hAnsi="Arial" w:cs="Arial"/>
          <w:color w:val="000000" w:themeColor="text1"/>
          <w:lang w:val="en-US"/>
        </w:rPr>
        <w:t>extract confessions / procure</w:t>
      </w:r>
      <w:r w:rsidRPr="005500A3">
        <w:rPr>
          <w:rFonts w:ascii="Arial" w:hAnsi="Arial" w:cs="Arial"/>
          <w:color w:val="000000" w:themeColor="text1"/>
          <w:lang w:val="en-US"/>
        </w:rPr>
        <w:t xml:space="preserve"> </w:t>
      </w:r>
      <w:r>
        <w:rPr>
          <w:rFonts w:ascii="Arial" w:hAnsi="Arial" w:cs="Arial"/>
          <w:color w:val="000000" w:themeColor="text1"/>
          <w:lang w:val="en-US"/>
        </w:rPr>
        <w:t>confessionary evidence</w:t>
      </w:r>
      <w:r w:rsidRPr="001344B2">
        <w:rPr>
          <w:rFonts w:ascii="Arial" w:hAnsi="Arial" w:cs="Arial"/>
          <w:color w:val="000000" w:themeColor="text1"/>
          <w:lang w:val="en-US"/>
        </w:rPr>
        <w:t xml:space="preserve"> </w:t>
      </w:r>
      <w:r>
        <w:rPr>
          <w:rFonts w:ascii="Arial" w:hAnsi="Arial" w:cs="Arial"/>
          <w:color w:val="000000" w:themeColor="text1"/>
          <w:lang w:val="en-US"/>
        </w:rPr>
        <w:t>/ secure false confessions, punish for committing certain actions, or as a repression measure, and a measure to humiliate human dignity.</w:t>
      </w:r>
    </w:p>
    <w:p w14:paraId="24FD8490" w14:textId="77777777" w:rsidR="0017645E" w:rsidRPr="00024026" w:rsidRDefault="0017645E" w:rsidP="003D3E13">
      <w:pPr>
        <w:spacing w:after="0"/>
        <w:jc w:val="both"/>
        <w:rPr>
          <w:rFonts w:ascii="Arial" w:hAnsi="Arial" w:cs="Arial"/>
          <w:color w:val="000000" w:themeColor="text1"/>
          <w:lang w:val="en-US"/>
        </w:rPr>
      </w:pPr>
    </w:p>
    <w:p w14:paraId="5832A6CC" w14:textId="72C02D44" w:rsidR="006F1361" w:rsidRPr="00E1618F" w:rsidRDefault="00960E54" w:rsidP="003D3E13">
      <w:pPr>
        <w:spacing w:after="0"/>
        <w:jc w:val="both"/>
        <w:rPr>
          <w:rFonts w:ascii="Arial" w:hAnsi="Arial" w:cs="Arial"/>
          <w:b/>
          <w:color w:val="000000" w:themeColor="text1"/>
          <w:u w:val="single"/>
          <w:lang w:val="en-US"/>
        </w:rPr>
      </w:pPr>
      <w:r>
        <w:rPr>
          <w:rFonts w:ascii="Arial" w:hAnsi="Arial" w:cs="Arial"/>
          <w:b/>
          <w:color w:val="000000" w:themeColor="text1"/>
          <w:u w:val="single"/>
          <w:lang w:val="en-US"/>
        </w:rPr>
        <w:t>Age Groups of Victims</w:t>
      </w:r>
      <w:r w:rsidRPr="00457CD2">
        <w:rPr>
          <w:rFonts w:ascii="Arial" w:hAnsi="Arial" w:cs="Arial"/>
          <w:b/>
          <w:color w:val="000000" w:themeColor="text1"/>
          <w:u w:val="single"/>
          <w:lang w:val="en-US"/>
        </w:rPr>
        <w:t>:</w:t>
      </w:r>
    </w:p>
    <w:p w14:paraId="0B7F8258" w14:textId="7A4335A8" w:rsidR="00567D66" w:rsidRPr="00960E54" w:rsidRDefault="00960E54" w:rsidP="003D3E13">
      <w:pPr>
        <w:spacing w:after="0"/>
        <w:jc w:val="both"/>
        <w:rPr>
          <w:rFonts w:ascii="Arial" w:hAnsi="Arial" w:cs="Arial"/>
          <w:color w:val="000000" w:themeColor="text1"/>
          <w:lang w:val="en-US"/>
        </w:rPr>
      </w:pPr>
      <w:r>
        <w:rPr>
          <w:rFonts w:ascii="Arial" w:hAnsi="Arial" w:cs="Arial"/>
          <w:color w:val="000000" w:themeColor="text1"/>
        </w:rPr>
        <w:sym w:font="Symbol" w:char="F03C"/>
      </w:r>
      <w:r w:rsidR="00FD6E4D" w:rsidRPr="00960E54">
        <w:rPr>
          <w:rFonts w:ascii="Arial" w:hAnsi="Arial" w:cs="Arial"/>
          <w:color w:val="000000" w:themeColor="text1"/>
          <w:lang w:val="en-US"/>
        </w:rPr>
        <w:t xml:space="preserve"> </w:t>
      </w:r>
      <w:r w:rsidR="004D0CF9" w:rsidRPr="00960E54">
        <w:rPr>
          <w:rFonts w:ascii="Arial" w:hAnsi="Arial" w:cs="Arial"/>
          <w:color w:val="000000" w:themeColor="text1"/>
          <w:lang w:val="en-US"/>
        </w:rPr>
        <w:t xml:space="preserve">18: </w:t>
      </w:r>
      <w:r w:rsidR="00FD6E4D" w:rsidRPr="00960E54">
        <w:rPr>
          <w:rFonts w:ascii="Arial" w:hAnsi="Arial" w:cs="Arial"/>
          <w:color w:val="000000" w:themeColor="text1"/>
          <w:lang w:val="en-US"/>
        </w:rPr>
        <w:t>3</w:t>
      </w:r>
      <w:r w:rsidR="00567D66" w:rsidRPr="00960E54">
        <w:rPr>
          <w:rFonts w:ascii="Arial" w:hAnsi="Arial" w:cs="Arial"/>
          <w:color w:val="000000" w:themeColor="text1"/>
          <w:lang w:val="en-US"/>
        </w:rPr>
        <w:t xml:space="preserve"> </w:t>
      </w:r>
      <w:r>
        <w:rPr>
          <w:rFonts w:ascii="Arial" w:hAnsi="Arial" w:cs="Arial"/>
          <w:color w:val="000000" w:themeColor="text1"/>
          <w:lang w:val="en-US"/>
        </w:rPr>
        <w:t>persons</w:t>
      </w:r>
    </w:p>
    <w:p w14:paraId="2D04E01B" w14:textId="580D1EA0" w:rsidR="002039C3" w:rsidRPr="00960E54" w:rsidRDefault="004D0CF9" w:rsidP="003D3E13">
      <w:pPr>
        <w:spacing w:after="0"/>
        <w:jc w:val="both"/>
        <w:rPr>
          <w:rFonts w:ascii="Arial" w:hAnsi="Arial" w:cs="Arial"/>
          <w:color w:val="000000" w:themeColor="text1"/>
          <w:lang w:val="en-US"/>
        </w:rPr>
      </w:pPr>
      <w:r w:rsidRPr="00960E54">
        <w:rPr>
          <w:rFonts w:ascii="Arial" w:hAnsi="Arial" w:cs="Arial"/>
          <w:color w:val="000000" w:themeColor="text1"/>
          <w:lang w:val="en-US"/>
        </w:rPr>
        <w:t>19</w:t>
      </w:r>
      <w:r w:rsidR="002039C3" w:rsidRPr="00960E54">
        <w:rPr>
          <w:rFonts w:ascii="Arial" w:hAnsi="Arial" w:cs="Arial"/>
          <w:color w:val="000000" w:themeColor="text1"/>
          <w:lang w:val="en-US"/>
        </w:rPr>
        <w:t xml:space="preserve">-34: </w:t>
      </w:r>
      <w:r w:rsidR="00567D66" w:rsidRPr="003D3E13">
        <w:rPr>
          <w:rFonts w:ascii="Arial" w:hAnsi="Arial" w:cs="Arial"/>
          <w:color w:val="000000" w:themeColor="text1"/>
          <w:lang w:val="tg-Cyrl-TJ"/>
        </w:rPr>
        <w:t>2</w:t>
      </w:r>
      <w:r w:rsidR="00960E54" w:rsidRPr="00960E54">
        <w:rPr>
          <w:rFonts w:ascii="Arial" w:hAnsi="Arial" w:cs="Arial"/>
          <w:color w:val="000000" w:themeColor="text1"/>
          <w:lang w:val="en-US"/>
        </w:rPr>
        <w:t xml:space="preserve"> </w:t>
      </w:r>
      <w:r w:rsidR="00960E54">
        <w:rPr>
          <w:rFonts w:ascii="Arial" w:hAnsi="Arial" w:cs="Arial"/>
          <w:color w:val="000000" w:themeColor="text1"/>
          <w:lang w:val="en-US"/>
        </w:rPr>
        <w:t>persons</w:t>
      </w:r>
    </w:p>
    <w:p w14:paraId="2F1625E1" w14:textId="64B30A24" w:rsidR="002039C3" w:rsidRPr="00960E54" w:rsidRDefault="002039C3" w:rsidP="003D3E13">
      <w:pPr>
        <w:spacing w:after="0"/>
        <w:jc w:val="both"/>
        <w:rPr>
          <w:rFonts w:ascii="Arial" w:hAnsi="Arial" w:cs="Arial"/>
          <w:color w:val="000000" w:themeColor="text1"/>
          <w:lang w:val="en-US"/>
        </w:rPr>
      </w:pPr>
      <w:r w:rsidRPr="00E1618F">
        <w:rPr>
          <w:rFonts w:ascii="Arial" w:hAnsi="Arial" w:cs="Arial"/>
          <w:color w:val="000000" w:themeColor="text1"/>
          <w:lang w:val="en-US"/>
        </w:rPr>
        <w:t xml:space="preserve">35-45: </w:t>
      </w:r>
      <w:r w:rsidR="00567D66" w:rsidRPr="003D3E13">
        <w:rPr>
          <w:rFonts w:ascii="Arial" w:hAnsi="Arial" w:cs="Arial"/>
          <w:color w:val="000000" w:themeColor="text1"/>
          <w:lang w:val="tg-Cyrl-TJ"/>
        </w:rPr>
        <w:t>7</w:t>
      </w:r>
      <w:r w:rsidR="00960E54" w:rsidRPr="00E1618F">
        <w:rPr>
          <w:rFonts w:ascii="Arial" w:hAnsi="Arial" w:cs="Arial"/>
          <w:color w:val="000000" w:themeColor="text1"/>
          <w:lang w:val="en-US"/>
        </w:rPr>
        <w:t xml:space="preserve"> </w:t>
      </w:r>
      <w:r w:rsidR="00960E54">
        <w:rPr>
          <w:rFonts w:ascii="Arial" w:hAnsi="Arial" w:cs="Arial"/>
          <w:color w:val="000000" w:themeColor="text1"/>
          <w:lang w:val="en-US"/>
        </w:rPr>
        <w:t>persons</w:t>
      </w:r>
    </w:p>
    <w:p w14:paraId="7FB7F9CF" w14:textId="5233E5B8" w:rsidR="002039C3" w:rsidRPr="00960E54" w:rsidRDefault="002039C3" w:rsidP="003D3E13">
      <w:pPr>
        <w:spacing w:after="0"/>
        <w:jc w:val="both"/>
        <w:rPr>
          <w:rFonts w:ascii="Arial" w:hAnsi="Arial" w:cs="Arial"/>
          <w:color w:val="000000" w:themeColor="text1"/>
          <w:lang w:val="en-US"/>
        </w:rPr>
      </w:pPr>
      <w:r w:rsidRPr="00E1618F">
        <w:rPr>
          <w:rFonts w:ascii="Arial" w:hAnsi="Arial" w:cs="Arial"/>
          <w:color w:val="000000" w:themeColor="text1"/>
          <w:lang w:val="en-US"/>
        </w:rPr>
        <w:t xml:space="preserve">46-60: </w:t>
      </w:r>
      <w:r w:rsidR="00567D66" w:rsidRPr="00E1618F">
        <w:rPr>
          <w:rFonts w:ascii="Arial" w:hAnsi="Arial" w:cs="Arial"/>
          <w:color w:val="000000" w:themeColor="text1"/>
          <w:lang w:val="en-US"/>
        </w:rPr>
        <w:t>5</w:t>
      </w:r>
      <w:r w:rsidR="00960E54" w:rsidRPr="00E1618F">
        <w:rPr>
          <w:rFonts w:ascii="Arial" w:hAnsi="Arial" w:cs="Arial"/>
          <w:color w:val="000000" w:themeColor="text1"/>
          <w:lang w:val="en-US"/>
        </w:rPr>
        <w:t xml:space="preserve"> </w:t>
      </w:r>
      <w:r w:rsidR="00960E54">
        <w:rPr>
          <w:rFonts w:ascii="Arial" w:hAnsi="Arial" w:cs="Arial"/>
          <w:color w:val="000000" w:themeColor="text1"/>
          <w:lang w:val="en-US"/>
        </w:rPr>
        <w:t>persons</w:t>
      </w:r>
    </w:p>
    <w:p w14:paraId="51DBF13E" w14:textId="77777777" w:rsidR="002039C3" w:rsidRPr="00E1618F" w:rsidRDefault="002039C3" w:rsidP="003D3E13">
      <w:pPr>
        <w:spacing w:after="0"/>
        <w:jc w:val="both"/>
        <w:rPr>
          <w:rFonts w:ascii="Arial" w:hAnsi="Arial" w:cs="Arial"/>
          <w:color w:val="000000" w:themeColor="text1"/>
          <w:lang w:val="en-US"/>
        </w:rPr>
      </w:pPr>
    </w:p>
    <w:p w14:paraId="7DC2C42A" w14:textId="0D704967" w:rsidR="002039C3" w:rsidRPr="00E1618F" w:rsidRDefault="00E1618F" w:rsidP="003D3E13">
      <w:pPr>
        <w:spacing w:after="0"/>
        <w:ind w:right="141"/>
        <w:jc w:val="both"/>
        <w:rPr>
          <w:rFonts w:ascii="Arial" w:hAnsi="Arial" w:cs="Arial"/>
          <w:color w:val="000000" w:themeColor="text1"/>
          <w:lang w:val="en-US"/>
        </w:rPr>
      </w:pPr>
      <w:r>
        <w:rPr>
          <w:rFonts w:ascii="Arial" w:hAnsi="Arial" w:cs="Arial"/>
          <w:color w:val="000000" w:themeColor="text1"/>
          <w:lang w:val="en-US"/>
        </w:rPr>
        <w:t>Applications</w:t>
      </w:r>
      <w:r w:rsidRPr="00D7302E">
        <w:rPr>
          <w:rFonts w:ascii="Arial" w:hAnsi="Arial" w:cs="Arial"/>
          <w:color w:val="000000" w:themeColor="text1"/>
          <w:lang w:val="en-US"/>
        </w:rPr>
        <w:t xml:space="preserve"> </w:t>
      </w:r>
      <w:r>
        <w:rPr>
          <w:rFonts w:ascii="Arial" w:hAnsi="Arial" w:cs="Arial"/>
          <w:color w:val="000000" w:themeColor="text1"/>
          <w:lang w:val="en-US"/>
        </w:rPr>
        <w:t>for</w:t>
      </w:r>
      <w:r w:rsidRPr="00D7302E">
        <w:rPr>
          <w:rFonts w:ascii="Arial" w:hAnsi="Arial" w:cs="Arial"/>
          <w:color w:val="000000" w:themeColor="text1"/>
          <w:lang w:val="en-US"/>
        </w:rPr>
        <w:t xml:space="preserve"> </w:t>
      </w:r>
      <w:r>
        <w:rPr>
          <w:rFonts w:ascii="Arial" w:hAnsi="Arial" w:cs="Arial"/>
          <w:color w:val="000000" w:themeColor="text1"/>
          <w:lang w:val="en-US"/>
        </w:rPr>
        <w:t>practice</w:t>
      </w:r>
      <w:r w:rsidRPr="00D7302E">
        <w:rPr>
          <w:rFonts w:ascii="Arial" w:hAnsi="Arial" w:cs="Arial"/>
          <w:color w:val="000000" w:themeColor="text1"/>
          <w:lang w:val="en-US"/>
        </w:rPr>
        <w:t xml:space="preserve"> </w:t>
      </w:r>
      <w:r>
        <w:rPr>
          <w:rFonts w:ascii="Arial" w:hAnsi="Arial" w:cs="Arial"/>
          <w:color w:val="000000" w:themeColor="text1"/>
          <w:lang w:val="en-US"/>
        </w:rPr>
        <w:t>of</w:t>
      </w:r>
      <w:r w:rsidRPr="00D7302E">
        <w:rPr>
          <w:rFonts w:ascii="Arial" w:hAnsi="Arial" w:cs="Arial"/>
          <w:color w:val="000000" w:themeColor="text1"/>
          <w:lang w:val="en-US"/>
        </w:rPr>
        <w:t xml:space="preserve"> </w:t>
      </w:r>
      <w:r>
        <w:rPr>
          <w:rFonts w:ascii="Arial" w:hAnsi="Arial" w:cs="Arial"/>
          <w:color w:val="000000" w:themeColor="text1"/>
          <w:lang w:val="en-US"/>
        </w:rPr>
        <w:t>torture</w:t>
      </w:r>
      <w:r w:rsidRPr="00D7302E">
        <w:rPr>
          <w:rFonts w:ascii="Arial" w:hAnsi="Arial" w:cs="Arial"/>
          <w:color w:val="000000" w:themeColor="text1"/>
          <w:lang w:val="en-US"/>
        </w:rPr>
        <w:t xml:space="preserve"> </w:t>
      </w:r>
      <w:r>
        <w:rPr>
          <w:rFonts w:ascii="Arial" w:hAnsi="Arial" w:cs="Arial"/>
          <w:color w:val="000000" w:themeColor="text1"/>
          <w:lang w:val="en-US"/>
        </w:rPr>
        <w:t>and</w:t>
      </w:r>
      <w:r w:rsidRPr="00D7302E">
        <w:rPr>
          <w:rFonts w:ascii="Arial" w:hAnsi="Arial" w:cs="Arial"/>
          <w:color w:val="000000" w:themeColor="text1"/>
          <w:lang w:val="en-US"/>
        </w:rPr>
        <w:t xml:space="preserve"> </w:t>
      </w:r>
      <w:r>
        <w:rPr>
          <w:rFonts w:ascii="Arial" w:hAnsi="Arial" w:cs="Arial"/>
          <w:color w:val="000000" w:themeColor="text1"/>
          <w:lang w:val="en-US"/>
        </w:rPr>
        <w:t>cruel</w:t>
      </w:r>
      <w:r w:rsidRPr="00D7302E">
        <w:rPr>
          <w:rFonts w:ascii="Arial" w:hAnsi="Arial" w:cs="Arial"/>
          <w:color w:val="000000" w:themeColor="text1"/>
          <w:lang w:val="en-US"/>
        </w:rPr>
        <w:t xml:space="preserve"> </w:t>
      </w:r>
      <w:r>
        <w:rPr>
          <w:rFonts w:ascii="Arial" w:hAnsi="Arial" w:cs="Arial"/>
          <w:color w:val="000000" w:themeColor="text1"/>
          <w:lang w:val="en-US"/>
        </w:rPr>
        <w:t>treatment</w:t>
      </w:r>
      <w:r w:rsidRPr="00D7302E">
        <w:rPr>
          <w:rFonts w:ascii="Arial" w:hAnsi="Arial" w:cs="Arial"/>
          <w:color w:val="000000" w:themeColor="text1"/>
          <w:lang w:val="en-US"/>
        </w:rPr>
        <w:t xml:space="preserve"> </w:t>
      </w:r>
      <w:r>
        <w:rPr>
          <w:rFonts w:ascii="Arial" w:hAnsi="Arial" w:cs="Arial"/>
          <w:color w:val="000000" w:themeColor="text1"/>
          <w:lang w:val="en-US"/>
        </w:rPr>
        <w:t>were</w:t>
      </w:r>
      <w:r w:rsidRPr="00D7302E">
        <w:rPr>
          <w:rFonts w:ascii="Arial" w:hAnsi="Arial" w:cs="Arial"/>
          <w:color w:val="000000" w:themeColor="text1"/>
          <w:lang w:val="en-US"/>
        </w:rPr>
        <w:t xml:space="preserve"> </w:t>
      </w:r>
      <w:r>
        <w:rPr>
          <w:rFonts w:ascii="Arial" w:hAnsi="Arial" w:cs="Arial"/>
          <w:color w:val="000000" w:themeColor="text1"/>
          <w:lang w:val="en-US"/>
        </w:rPr>
        <w:t>filed</w:t>
      </w:r>
      <w:r w:rsidRPr="00D7302E">
        <w:rPr>
          <w:rFonts w:ascii="Arial" w:hAnsi="Arial" w:cs="Arial"/>
          <w:color w:val="000000" w:themeColor="text1"/>
          <w:lang w:val="en-US"/>
        </w:rPr>
        <w:t xml:space="preserve"> </w:t>
      </w:r>
      <w:r>
        <w:rPr>
          <w:rFonts w:ascii="Arial" w:hAnsi="Arial" w:cs="Arial"/>
          <w:color w:val="000000" w:themeColor="text1"/>
          <w:lang w:val="en-US"/>
        </w:rPr>
        <w:t>to</w:t>
      </w:r>
      <w:r w:rsidRPr="00D7302E">
        <w:rPr>
          <w:rFonts w:ascii="Arial" w:hAnsi="Arial" w:cs="Arial"/>
          <w:color w:val="000000" w:themeColor="text1"/>
          <w:lang w:val="en-US"/>
        </w:rPr>
        <w:t xml:space="preserve"> </w:t>
      </w:r>
      <w:r>
        <w:rPr>
          <w:rFonts w:ascii="Arial" w:hAnsi="Arial" w:cs="Arial"/>
          <w:color w:val="000000" w:themeColor="text1"/>
          <w:lang w:val="en-US"/>
        </w:rPr>
        <w:t>the</w:t>
      </w:r>
      <w:r w:rsidRPr="00D7302E">
        <w:rPr>
          <w:rFonts w:ascii="Arial" w:hAnsi="Arial" w:cs="Arial"/>
          <w:color w:val="000000" w:themeColor="text1"/>
          <w:lang w:val="en-US"/>
        </w:rPr>
        <w:t xml:space="preserve"> </w:t>
      </w:r>
      <w:r>
        <w:rPr>
          <w:rFonts w:ascii="Arial" w:hAnsi="Arial" w:cs="Arial"/>
          <w:color w:val="000000" w:themeColor="text1"/>
          <w:lang w:val="en-US"/>
        </w:rPr>
        <w:t>following</w:t>
      </w:r>
      <w:r w:rsidRPr="00D7302E">
        <w:rPr>
          <w:rFonts w:ascii="Arial" w:hAnsi="Arial" w:cs="Arial"/>
          <w:color w:val="000000" w:themeColor="text1"/>
          <w:lang w:val="en-US"/>
        </w:rPr>
        <w:t xml:space="preserve"> </w:t>
      </w:r>
      <w:r w:rsidRPr="00D7302E">
        <w:rPr>
          <w:rFonts w:ascii="Arial" w:hAnsi="Arial" w:cs="Arial"/>
          <w:b/>
          <w:color w:val="000000" w:themeColor="text1"/>
          <w:lang w:val="en-US"/>
        </w:rPr>
        <w:t>public authorities:</w:t>
      </w:r>
    </w:p>
    <w:p w14:paraId="33EC8DFF" w14:textId="0E7E6B77" w:rsidR="002039C3" w:rsidRPr="003D3E13" w:rsidRDefault="00E1618F" w:rsidP="003D3E13">
      <w:pPr>
        <w:pStyle w:val="a3"/>
        <w:numPr>
          <w:ilvl w:val="0"/>
          <w:numId w:val="6"/>
        </w:numPr>
        <w:spacing w:after="0"/>
        <w:ind w:right="141"/>
        <w:jc w:val="both"/>
        <w:rPr>
          <w:rFonts w:ascii="Arial" w:hAnsi="Arial" w:cs="Arial"/>
          <w:color w:val="000000" w:themeColor="text1"/>
        </w:rPr>
      </w:pPr>
      <w:r>
        <w:rPr>
          <w:rFonts w:ascii="Arial" w:hAnsi="Arial" w:cs="Arial"/>
          <w:color w:val="000000" w:themeColor="text1"/>
          <w:lang w:val="en-US"/>
        </w:rPr>
        <w:t>MOI</w:t>
      </w:r>
      <w:r w:rsidR="002039C3" w:rsidRPr="003D3E13">
        <w:rPr>
          <w:rFonts w:ascii="Arial" w:hAnsi="Arial" w:cs="Arial"/>
          <w:color w:val="000000" w:themeColor="text1"/>
        </w:rPr>
        <w:t xml:space="preserve"> – </w:t>
      </w:r>
      <w:r w:rsidR="002039C3" w:rsidRPr="003D3E13">
        <w:rPr>
          <w:rFonts w:ascii="Arial" w:hAnsi="Arial" w:cs="Arial"/>
          <w:color w:val="000000" w:themeColor="text1"/>
          <w:lang w:val="tg-Cyrl-TJ"/>
        </w:rPr>
        <w:t>1</w:t>
      </w:r>
      <w:r w:rsidR="00567D66" w:rsidRPr="003D3E13">
        <w:rPr>
          <w:rFonts w:ascii="Arial" w:hAnsi="Arial" w:cs="Arial"/>
          <w:color w:val="000000" w:themeColor="text1"/>
          <w:lang w:val="tg-Cyrl-TJ"/>
        </w:rPr>
        <w:t>5</w:t>
      </w:r>
    </w:p>
    <w:p w14:paraId="15104A87" w14:textId="72004057" w:rsidR="002039C3" w:rsidRPr="003D3E13" w:rsidRDefault="00E1618F" w:rsidP="003D3E13">
      <w:pPr>
        <w:pStyle w:val="a3"/>
        <w:numPr>
          <w:ilvl w:val="0"/>
          <w:numId w:val="6"/>
        </w:numPr>
        <w:spacing w:after="0"/>
        <w:ind w:right="141"/>
        <w:jc w:val="both"/>
        <w:rPr>
          <w:rFonts w:ascii="Arial" w:hAnsi="Arial" w:cs="Arial"/>
          <w:color w:val="000000" w:themeColor="text1"/>
        </w:rPr>
      </w:pPr>
      <w:r>
        <w:rPr>
          <w:rFonts w:ascii="Arial" w:hAnsi="Arial" w:cs="Arial"/>
          <w:color w:val="000000" w:themeColor="text1"/>
          <w:lang w:val="en-US"/>
        </w:rPr>
        <w:t>SCNS</w:t>
      </w:r>
      <w:r w:rsidR="002039C3" w:rsidRPr="003D3E13">
        <w:rPr>
          <w:rFonts w:ascii="Arial" w:hAnsi="Arial" w:cs="Arial"/>
          <w:color w:val="000000" w:themeColor="text1"/>
          <w:lang w:val="tg-Cyrl-TJ"/>
        </w:rPr>
        <w:t xml:space="preserve"> – </w:t>
      </w:r>
      <w:r w:rsidR="00567D66" w:rsidRPr="003D3E13">
        <w:rPr>
          <w:rFonts w:ascii="Arial" w:hAnsi="Arial" w:cs="Arial"/>
          <w:color w:val="000000" w:themeColor="text1"/>
          <w:lang w:val="tg-Cyrl-TJ"/>
        </w:rPr>
        <w:t>1</w:t>
      </w:r>
    </w:p>
    <w:p w14:paraId="2D07DD2F" w14:textId="77777777" w:rsidR="002039C3" w:rsidRPr="003D3E13" w:rsidRDefault="002039C3" w:rsidP="003D3E13">
      <w:pPr>
        <w:pStyle w:val="a3"/>
        <w:spacing w:after="0"/>
        <w:ind w:right="141"/>
        <w:jc w:val="both"/>
        <w:rPr>
          <w:rFonts w:ascii="Arial" w:hAnsi="Arial" w:cs="Arial"/>
          <w:color w:val="000000" w:themeColor="text1"/>
        </w:rPr>
      </w:pPr>
    </w:p>
    <w:bookmarkEnd w:id="8"/>
    <w:p w14:paraId="74CEA4A4" w14:textId="3B6C6061" w:rsidR="002039C3" w:rsidRPr="003D3E13" w:rsidRDefault="00C95015" w:rsidP="006A019B">
      <w:pPr>
        <w:tabs>
          <w:tab w:val="left" w:pos="284"/>
        </w:tabs>
        <w:spacing w:after="120"/>
        <w:jc w:val="both"/>
        <w:rPr>
          <w:rFonts w:ascii="Arial" w:hAnsi="Arial" w:cs="Arial"/>
          <w:b/>
          <w:color w:val="000000" w:themeColor="text1"/>
          <w:u w:val="single"/>
        </w:rPr>
      </w:pPr>
      <w:r>
        <w:rPr>
          <w:rFonts w:ascii="Arial" w:hAnsi="Arial" w:cs="Arial"/>
          <w:b/>
          <w:color w:val="000000" w:themeColor="text1"/>
          <w:u w:val="single"/>
          <w:lang w:val="en-US"/>
        </w:rPr>
        <w:t>Legal Consultations</w:t>
      </w:r>
    </w:p>
    <w:p w14:paraId="28FC6330" w14:textId="5DA6D097" w:rsidR="002039C3" w:rsidRPr="00F66FEE" w:rsidRDefault="00C95015" w:rsidP="003D3E13">
      <w:pPr>
        <w:spacing w:after="0"/>
        <w:jc w:val="both"/>
        <w:rPr>
          <w:rFonts w:ascii="Arial" w:hAnsi="Arial" w:cs="Arial"/>
          <w:bCs/>
          <w:iCs/>
          <w:color w:val="000000" w:themeColor="text1"/>
          <w:lang w:val="en-US"/>
        </w:rPr>
      </w:pPr>
      <w:bookmarkStart w:id="9" w:name="_Hlk165885602"/>
      <w:r>
        <w:rPr>
          <w:rFonts w:ascii="Arial" w:hAnsi="Arial" w:cs="Arial"/>
          <w:bCs/>
          <w:iCs/>
          <w:color w:val="000000" w:themeColor="text1"/>
          <w:u w:val="single"/>
          <w:lang w:val="en-US"/>
        </w:rPr>
        <w:t>Torture</w:t>
      </w:r>
      <w:r w:rsidRPr="00DA2D6C">
        <w:rPr>
          <w:rFonts w:ascii="Arial" w:hAnsi="Arial" w:cs="Arial"/>
          <w:bCs/>
          <w:iCs/>
          <w:color w:val="000000" w:themeColor="text1"/>
          <w:u w:val="single"/>
          <w:lang w:val="en-US"/>
        </w:rPr>
        <w:t xml:space="preserve"> </w:t>
      </w:r>
      <w:r>
        <w:rPr>
          <w:rFonts w:ascii="Arial" w:hAnsi="Arial" w:cs="Arial"/>
          <w:bCs/>
          <w:iCs/>
          <w:color w:val="000000" w:themeColor="text1"/>
          <w:u w:val="single"/>
          <w:lang w:val="en-US"/>
        </w:rPr>
        <w:t>Documenting</w:t>
      </w:r>
      <w:r w:rsidRPr="00DA2D6C">
        <w:rPr>
          <w:rFonts w:ascii="Arial" w:hAnsi="Arial" w:cs="Arial"/>
          <w:bCs/>
          <w:iCs/>
          <w:color w:val="000000" w:themeColor="text1"/>
          <w:u w:val="single"/>
          <w:lang w:val="en-US"/>
        </w:rPr>
        <w:t xml:space="preserve"> </w:t>
      </w:r>
      <w:r>
        <w:rPr>
          <w:rFonts w:ascii="Arial" w:hAnsi="Arial" w:cs="Arial"/>
          <w:bCs/>
          <w:iCs/>
          <w:color w:val="000000" w:themeColor="text1"/>
          <w:u w:val="single"/>
          <w:lang w:val="en-US"/>
        </w:rPr>
        <w:t>Specialists</w:t>
      </w:r>
      <w:r w:rsidRPr="00DA2D6C">
        <w:rPr>
          <w:rFonts w:ascii="Arial" w:hAnsi="Arial" w:cs="Arial"/>
          <w:bCs/>
          <w:iCs/>
          <w:color w:val="000000" w:themeColor="text1"/>
          <w:u w:val="single"/>
          <w:lang w:val="en-US"/>
        </w:rPr>
        <w:t>:</w:t>
      </w:r>
      <w:r w:rsidRPr="00DA2D6C">
        <w:rPr>
          <w:rFonts w:ascii="Arial" w:hAnsi="Arial" w:cs="Arial"/>
          <w:bCs/>
          <w:iCs/>
          <w:color w:val="000000" w:themeColor="text1"/>
          <w:lang w:val="en-US"/>
        </w:rPr>
        <w:t xml:space="preserve"> </w:t>
      </w:r>
      <w:r>
        <w:rPr>
          <w:rFonts w:ascii="Arial" w:hAnsi="Arial" w:cs="Arial"/>
          <w:bCs/>
          <w:iCs/>
          <w:color w:val="000000" w:themeColor="text1"/>
          <w:lang w:val="en-US"/>
        </w:rPr>
        <w:t>In</w:t>
      </w:r>
      <w:r w:rsidRPr="00DA2D6C">
        <w:rPr>
          <w:rFonts w:ascii="Arial" w:hAnsi="Arial" w:cs="Arial"/>
          <w:bCs/>
          <w:iCs/>
          <w:color w:val="000000" w:themeColor="text1"/>
          <w:lang w:val="en-US"/>
        </w:rPr>
        <w:t xml:space="preserve"> </w:t>
      </w:r>
      <w:r>
        <w:rPr>
          <w:rFonts w:ascii="Arial" w:hAnsi="Arial" w:cs="Arial"/>
          <w:bCs/>
          <w:iCs/>
          <w:color w:val="000000" w:themeColor="text1"/>
          <w:lang w:val="en-US"/>
        </w:rPr>
        <w:t>LAU</w:t>
      </w:r>
      <w:r w:rsidRPr="00DA2D6C">
        <w:rPr>
          <w:rFonts w:ascii="Arial" w:hAnsi="Arial" w:cs="Arial"/>
          <w:bCs/>
          <w:iCs/>
          <w:color w:val="000000" w:themeColor="text1"/>
          <w:lang w:val="en-US"/>
        </w:rPr>
        <w:t xml:space="preserve">, </w:t>
      </w:r>
      <w:r>
        <w:rPr>
          <w:rFonts w:ascii="Arial" w:hAnsi="Arial" w:cs="Arial"/>
          <w:bCs/>
          <w:iCs/>
          <w:color w:val="000000" w:themeColor="text1"/>
          <w:lang w:val="en-US"/>
        </w:rPr>
        <w:t>there</w:t>
      </w:r>
      <w:r w:rsidRPr="00DA2D6C">
        <w:rPr>
          <w:rFonts w:ascii="Arial" w:hAnsi="Arial" w:cs="Arial"/>
          <w:bCs/>
          <w:iCs/>
          <w:color w:val="000000" w:themeColor="text1"/>
          <w:lang w:val="en-US"/>
        </w:rPr>
        <w:t xml:space="preserve"> </w:t>
      </w:r>
      <w:r>
        <w:rPr>
          <w:rFonts w:ascii="Arial" w:hAnsi="Arial" w:cs="Arial"/>
          <w:bCs/>
          <w:iCs/>
          <w:color w:val="000000" w:themeColor="text1"/>
          <w:lang w:val="en-US"/>
        </w:rPr>
        <w:t>are</w:t>
      </w:r>
      <w:r w:rsidRPr="00DA2D6C">
        <w:rPr>
          <w:rFonts w:ascii="Arial" w:hAnsi="Arial" w:cs="Arial"/>
          <w:bCs/>
          <w:iCs/>
          <w:color w:val="000000" w:themeColor="text1"/>
          <w:lang w:val="en-US"/>
        </w:rPr>
        <w:t xml:space="preserve"> </w:t>
      </w:r>
      <w:r>
        <w:rPr>
          <w:rFonts w:ascii="Arial" w:hAnsi="Arial" w:cs="Arial"/>
          <w:bCs/>
          <w:iCs/>
          <w:color w:val="000000" w:themeColor="text1"/>
          <w:lang w:val="en-US"/>
        </w:rPr>
        <w:t>three</w:t>
      </w:r>
      <w:r w:rsidRPr="00DA2D6C">
        <w:rPr>
          <w:rFonts w:ascii="Arial" w:hAnsi="Arial" w:cs="Arial"/>
          <w:bCs/>
          <w:iCs/>
          <w:color w:val="000000" w:themeColor="text1"/>
          <w:lang w:val="en-US"/>
        </w:rPr>
        <w:t xml:space="preserve"> </w:t>
      </w:r>
      <w:r>
        <w:rPr>
          <w:rFonts w:ascii="Arial" w:hAnsi="Arial" w:cs="Arial"/>
          <w:bCs/>
          <w:iCs/>
          <w:color w:val="000000" w:themeColor="text1"/>
          <w:lang w:val="en-US"/>
        </w:rPr>
        <w:t>current hotlines</w:t>
      </w:r>
      <w:r w:rsidRPr="00DA2D6C">
        <w:rPr>
          <w:rFonts w:ascii="Arial" w:hAnsi="Arial" w:cs="Arial"/>
          <w:bCs/>
          <w:iCs/>
          <w:color w:val="000000" w:themeColor="text1"/>
          <w:lang w:val="en-US"/>
        </w:rPr>
        <w:t xml:space="preserve">: </w:t>
      </w:r>
      <w:r>
        <w:rPr>
          <w:rFonts w:ascii="Arial" w:hAnsi="Arial" w:cs="Arial"/>
          <w:bCs/>
          <w:iCs/>
          <w:color w:val="000000" w:themeColor="text1"/>
          <w:lang w:val="en-US"/>
        </w:rPr>
        <w:t xml:space="preserve">across Soghd Oblast </w:t>
      </w:r>
      <w:r w:rsidRPr="00DA2D6C">
        <w:rPr>
          <w:rFonts w:ascii="Arial" w:hAnsi="Arial" w:cs="Arial"/>
          <w:bCs/>
          <w:iCs/>
          <w:color w:val="000000" w:themeColor="text1"/>
          <w:lang w:val="en-US"/>
        </w:rPr>
        <w:t xml:space="preserve">(987873333), </w:t>
      </w:r>
      <w:r>
        <w:rPr>
          <w:rFonts w:ascii="Arial" w:hAnsi="Arial" w:cs="Arial"/>
          <w:bCs/>
          <w:iCs/>
          <w:color w:val="000000" w:themeColor="text1"/>
          <w:lang w:val="en-US"/>
        </w:rPr>
        <w:t>across Khatlon Oblast</w:t>
      </w:r>
      <w:r w:rsidRPr="00DA2D6C">
        <w:rPr>
          <w:rFonts w:ascii="Arial" w:hAnsi="Arial" w:cs="Arial"/>
          <w:bCs/>
          <w:iCs/>
          <w:color w:val="000000" w:themeColor="text1"/>
          <w:lang w:val="en-US"/>
        </w:rPr>
        <w:t xml:space="preserve"> (987876666), </w:t>
      </w:r>
      <w:r>
        <w:rPr>
          <w:rFonts w:ascii="Arial" w:hAnsi="Arial" w:cs="Arial"/>
          <w:bCs/>
          <w:iCs/>
          <w:color w:val="000000" w:themeColor="text1"/>
          <w:lang w:val="en-US"/>
        </w:rPr>
        <w:t xml:space="preserve">across Dushanbe City and RRSs </w:t>
      </w:r>
      <w:r w:rsidRPr="00DA2D6C">
        <w:rPr>
          <w:rFonts w:ascii="Arial" w:hAnsi="Arial" w:cs="Arial"/>
          <w:bCs/>
          <w:iCs/>
          <w:color w:val="000000" w:themeColor="text1"/>
          <w:lang w:val="en-US"/>
        </w:rPr>
        <w:t xml:space="preserve">(987087676). </w:t>
      </w:r>
      <w:r>
        <w:rPr>
          <w:rFonts w:ascii="Arial" w:hAnsi="Arial" w:cs="Arial"/>
          <w:bCs/>
          <w:iCs/>
          <w:color w:val="000000" w:themeColor="text1"/>
          <w:lang w:val="en-US"/>
        </w:rPr>
        <w:t>Telephones are accessible for 24 hours</w:t>
      </w:r>
      <w:r w:rsidRPr="00DA2D6C">
        <w:rPr>
          <w:rFonts w:ascii="Arial" w:hAnsi="Arial" w:cs="Arial"/>
          <w:bCs/>
          <w:iCs/>
          <w:color w:val="000000" w:themeColor="text1"/>
          <w:lang w:val="en-US"/>
        </w:rPr>
        <w:t xml:space="preserve">, </w:t>
      </w:r>
      <w:r>
        <w:rPr>
          <w:rFonts w:ascii="Arial" w:hAnsi="Arial" w:cs="Arial"/>
          <w:bCs/>
          <w:iCs/>
          <w:color w:val="000000" w:themeColor="text1"/>
          <w:lang w:val="en-US"/>
        </w:rPr>
        <w:t>including</w:t>
      </w:r>
      <w:r w:rsidRPr="00DA2D6C">
        <w:rPr>
          <w:rFonts w:ascii="Arial" w:hAnsi="Arial" w:cs="Arial"/>
          <w:bCs/>
          <w:iCs/>
          <w:color w:val="000000" w:themeColor="text1"/>
          <w:lang w:val="en-US"/>
        </w:rPr>
        <w:t xml:space="preserve"> </w:t>
      </w:r>
      <w:r>
        <w:rPr>
          <w:rFonts w:ascii="Arial" w:hAnsi="Arial" w:cs="Arial"/>
          <w:bCs/>
          <w:iCs/>
          <w:color w:val="000000" w:themeColor="text1"/>
          <w:lang w:val="en-US"/>
        </w:rPr>
        <w:t>weekends</w:t>
      </w:r>
      <w:r w:rsidRPr="00DA2D6C">
        <w:rPr>
          <w:rFonts w:ascii="Arial" w:hAnsi="Arial" w:cs="Arial"/>
          <w:bCs/>
          <w:iCs/>
          <w:color w:val="000000" w:themeColor="text1"/>
          <w:lang w:val="en-US"/>
        </w:rPr>
        <w:t xml:space="preserve"> </w:t>
      </w:r>
      <w:r>
        <w:rPr>
          <w:rFonts w:ascii="Arial" w:hAnsi="Arial" w:cs="Arial"/>
          <w:bCs/>
          <w:iCs/>
          <w:color w:val="000000" w:themeColor="text1"/>
          <w:lang w:val="en-US"/>
        </w:rPr>
        <w:t>and</w:t>
      </w:r>
      <w:r w:rsidRPr="00DA2D6C">
        <w:rPr>
          <w:rFonts w:ascii="Arial" w:hAnsi="Arial" w:cs="Arial"/>
          <w:bCs/>
          <w:iCs/>
          <w:color w:val="000000" w:themeColor="text1"/>
          <w:lang w:val="en-US"/>
        </w:rPr>
        <w:t xml:space="preserve"> </w:t>
      </w:r>
      <w:r>
        <w:rPr>
          <w:rFonts w:ascii="Arial" w:hAnsi="Arial" w:cs="Arial"/>
          <w:bCs/>
          <w:iCs/>
          <w:color w:val="000000" w:themeColor="text1"/>
          <w:lang w:val="en-US"/>
        </w:rPr>
        <w:t>public</w:t>
      </w:r>
      <w:r w:rsidRPr="00DA2D6C">
        <w:rPr>
          <w:rFonts w:ascii="Arial" w:hAnsi="Arial" w:cs="Arial"/>
          <w:bCs/>
          <w:iCs/>
          <w:color w:val="000000" w:themeColor="text1"/>
          <w:lang w:val="en-US"/>
        </w:rPr>
        <w:t xml:space="preserve"> </w:t>
      </w:r>
      <w:r>
        <w:rPr>
          <w:rFonts w:ascii="Arial" w:hAnsi="Arial" w:cs="Arial"/>
          <w:bCs/>
          <w:iCs/>
          <w:color w:val="000000" w:themeColor="text1"/>
          <w:lang w:val="en-US"/>
        </w:rPr>
        <w:t>holidays</w:t>
      </w:r>
      <w:r w:rsidRPr="00DA2D6C">
        <w:rPr>
          <w:rFonts w:ascii="Arial" w:hAnsi="Arial" w:cs="Arial"/>
          <w:bCs/>
          <w:iCs/>
          <w:color w:val="000000" w:themeColor="text1"/>
          <w:lang w:val="en-US"/>
        </w:rPr>
        <w:t>.</w:t>
      </w:r>
    </w:p>
    <w:p w14:paraId="15A4B732" w14:textId="77777777" w:rsidR="002039C3" w:rsidRPr="00C95015" w:rsidRDefault="002039C3" w:rsidP="003D3E13">
      <w:pPr>
        <w:shd w:val="clear" w:color="auto" w:fill="FFFFFF"/>
        <w:spacing w:after="0"/>
        <w:ind w:right="141"/>
        <w:jc w:val="both"/>
        <w:rPr>
          <w:rFonts w:ascii="Arial" w:hAnsi="Arial" w:cs="Arial"/>
          <w:i/>
          <w:color w:val="000000" w:themeColor="text1"/>
          <w:lang w:val="en-US"/>
        </w:rPr>
      </w:pPr>
    </w:p>
    <w:p w14:paraId="6FEA20BD" w14:textId="6604918F" w:rsidR="00567D66" w:rsidRPr="00633F9B" w:rsidRDefault="00D1536E" w:rsidP="003D3E13">
      <w:pPr>
        <w:spacing w:after="0"/>
        <w:jc w:val="both"/>
        <w:rPr>
          <w:rFonts w:ascii="Arial" w:hAnsi="Arial" w:cs="Arial"/>
          <w:color w:val="000000" w:themeColor="text1"/>
          <w:lang w:val="en-US"/>
        </w:rPr>
      </w:pPr>
      <w:r>
        <w:rPr>
          <w:rFonts w:ascii="Arial" w:hAnsi="Arial" w:cs="Arial"/>
          <w:color w:val="000000" w:themeColor="text1"/>
          <w:lang w:val="en-US"/>
        </w:rPr>
        <w:t>In</w:t>
      </w:r>
      <w:r w:rsidRPr="00D1536E">
        <w:rPr>
          <w:rFonts w:ascii="Arial" w:hAnsi="Arial" w:cs="Arial"/>
          <w:color w:val="000000" w:themeColor="text1"/>
          <w:lang w:val="en-US"/>
        </w:rPr>
        <w:t xml:space="preserve"> </w:t>
      </w:r>
      <w:r>
        <w:rPr>
          <w:rFonts w:ascii="Arial" w:hAnsi="Arial" w:cs="Arial"/>
          <w:color w:val="000000" w:themeColor="text1"/>
          <w:lang w:val="en-US"/>
        </w:rPr>
        <w:t>total</w:t>
      </w:r>
      <w:r w:rsidRPr="00D1536E">
        <w:rPr>
          <w:rFonts w:ascii="Arial" w:hAnsi="Arial" w:cs="Arial"/>
          <w:color w:val="000000" w:themeColor="text1"/>
          <w:lang w:val="en-US"/>
        </w:rPr>
        <w:t xml:space="preserve">, </w:t>
      </w:r>
      <w:r>
        <w:rPr>
          <w:rFonts w:ascii="Arial" w:hAnsi="Arial" w:cs="Arial"/>
          <w:color w:val="000000" w:themeColor="text1"/>
          <w:lang w:val="en-US"/>
        </w:rPr>
        <w:t>there</w:t>
      </w:r>
      <w:r w:rsidRPr="00D1536E">
        <w:rPr>
          <w:rFonts w:ascii="Arial" w:hAnsi="Arial" w:cs="Arial"/>
          <w:color w:val="000000" w:themeColor="text1"/>
          <w:lang w:val="en-US"/>
        </w:rPr>
        <w:t xml:space="preserve"> </w:t>
      </w:r>
      <w:r>
        <w:rPr>
          <w:rFonts w:ascii="Arial" w:hAnsi="Arial" w:cs="Arial"/>
          <w:color w:val="000000" w:themeColor="text1"/>
          <w:lang w:val="en-US"/>
        </w:rPr>
        <w:t>were</w:t>
      </w:r>
      <w:r w:rsidRPr="00D1536E">
        <w:rPr>
          <w:rFonts w:ascii="Arial" w:hAnsi="Arial" w:cs="Arial"/>
          <w:color w:val="000000" w:themeColor="text1"/>
          <w:lang w:val="en-US"/>
        </w:rPr>
        <w:t xml:space="preserve"> </w:t>
      </w:r>
      <w:r>
        <w:rPr>
          <w:rFonts w:ascii="Arial" w:hAnsi="Arial" w:cs="Arial"/>
          <w:color w:val="000000" w:themeColor="text1"/>
          <w:lang w:val="en-US"/>
        </w:rPr>
        <w:t>provided</w:t>
      </w:r>
      <w:r w:rsidRPr="00D1536E">
        <w:rPr>
          <w:rFonts w:ascii="Arial" w:hAnsi="Arial" w:cs="Arial"/>
          <w:color w:val="000000" w:themeColor="text1"/>
          <w:lang w:val="en-US"/>
        </w:rPr>
        <w:t xml:space="preserve"> 83 </w:t>
      </w:r>
      <w:r>
        <w:rPr>
          <w:rFonts w:ascii="Arial" w:hAnsi="Arial" w:cs="Arial"/>
          <w:color w:val="000000" w:themeColor="text1"/>
          <w:lang w:val="en-US"/>
        </w:rPr>
        <w:t>verbal</w:t>
      </w:r>
      <w:r w:rsidRPr="00D1536E">
        <w:rPr>
          <w:rFonts w:ascii="Arial" w:hAnsi="Arial" w:cs="Arial"/>
          <w:color w:val="000000" w:themeColor="text1"/>
          <w:lang w:val="en-US"/>
        </w:rPr>
        <w:t xml:space="preserve"> </w:t>
      </w:r>
      <w:r>
        <w:rPr>
          <w:rFonts w:ascii="Arial" w:hAnsi="Arial" w:cs="Arial"/>
          <w:color w:val="000000" w:themeColor="text1"/>
          <w:lang w:val="en-US"/>
        </w:rPr>
        <w:t>legal</w:t>
      </w:r>
      <w:r w:rsidRPr="00D1536E">
        <w:rPr>
          <w:rFonts w:ascii="Arial" w:hAnsi="Arial" w:cs="Arial"/>
          <w:color w:val="000000" w:themeColor="text1"/>
          <w:lang w:val="en-US"/>
        </w:rPr>
        <w:t xml:space="preserve"> </w:t>
      </w:r>
      <w:r>
        <w:rPr>
          <w:rFonts w:ascii="Arial" w:hAnsi="Arial" w:cs="Arial"/>
          <w:color w:val="000000" w:themeColor="text1"/>
          <w:lang w:val="en-US"/>
        </w:rPr>
        <w:t>advices</w:t>
      </w:r>
      <w:r w:rsidRPr="00D1536E">
        <w:rPr>
          <w:rFonts w:ascii="Arial" w:hAnsi="Arial" w:cs="Arial"/>
          <w:color w:val="000000" w:themeColor="text1"/>
          <w:lang w:val="en-US"/>
        </w:rPr>
        <w:t xml:space="preserve">, </w:t>
      </w:r>
      <w:r>
        <w:rPr>
          <w:rFonts w:ascii="Arial" w:hAnsi="Arial" w:cs="Arial"/>
          <w:color w:val="000000" w:themeColor="text1"/>
          <w:lang w:val="en-US"/>
        </w:rPr>
        <w:t>held</w:t>
      </w:r>
      <w:r w:rsidRPr="00D1536E">
        <w:rPr>
          <w:rFonts w:ascii="Arial" w:hAnsi="Arial" w:cs="Arial"/>
          <w:color w:val="000000" w:themeColor="text1"/>
          <w:lang w:val="en-US"/>
        </w:rPr>
        <w:t xml:space="preserve"> 30 </w:t>
      </w:r>
      <w:r>
        <w:rPr>
          <w:rFonts w:ascii="Arial" w:hAnsi="Arial" w:cs="Arial"/>
          <w:color w:val="000000" w:themeColor="text1"/>
          <w:lang w:val="en-US"/>
        </w:rPr>
        <w:t>meetings</w:t>
      </w:r>
      <w:r w:rsidRPr="00D1536E">
        <w:rPr>
          <w:rFonts w:ascii="Arial" w:hAnsi="Arial" w:cs="Arial"/>
          <w:color w:val="000000" w:themeColor="text1"/>
          <w:lang w:val="en-US"/>
        </w:rPr>
        <w:t xml:space="preserve"> </w:t>
      </w:r>
      <w:r>
        <w:rPr>
          <w:rFonts w:ascii="Arial" w:hAnsi="Arial" w:cs="Arial"/>
          <w:color w:val="000000" w:themeColor="text1"/>
          <w:lang w:val="en-US"/>
        </w:rPr>
        <w:t>with</w:t>
      </w:r>
      <w:r w:rsidRPr="00D1536E">
        <w:rPr>
          <w:rFonts w:ascii="Arial" w:hAnsi="Arial" w:cs="Arial"/>
          <w:color w:val="000000" w:themeColor="text1"/>
          <w:lang w:val="en-US"/>
        </w:rPr>
        <w:t xml:space="preserve"> </w:t>
      </w:r>
      <w:r>
        <w:rPr>
          <w:rFonts w:ascii="Arial" w:hAnsi="Arial" w:cs="Arial"/>
          <w:color w:val="000000" w:themeColor="text1"/>
          <w:lang w:val="en-US"/>
        </w:rPr>
        <w:t xml:space="preserve">lawyers, and </w:t>
      </w:r>
      <w:r w:rsidR="00F61D30">
        <w:rPr>
          <w:rFonts w:ascii="Arial" w:hAnsi="Arial" w:cs="Arial"/>
          <w:color w:val="000000" w:themeColor="text1"/>
          <w:lang w:val="en-US"/>
        </w:rPr>
        <w:t xml:space="preserve">provided 4 </w:t>
      </w:r>
      <w:r w:rsidR="002F6CF5">
        <w:rPr>
          <w:rFonts w:ascii="Arial" w:hAnsi="Arial" w:cs="Arial"/>
          <w:color w:val="000000" w:themeColor="text1"/>
          <w:lang w:val="en-US"/>
        </w:rPr>
        <w:t xml:space="preserve">legal </w:t>
      </w:r>
      <w:r w:rsidR="00F61D30">
        <w:rPr>
          <w:rFonts w:ascii="Arial" w:hAnsi="Arial" w:cs="Arial"/>
          <w:color w:val="000000" w:themeColor="text1"/>
          <w:lang w:val="en-US"/>
        </w:rPr>
        <w:t xml:space="preserve">support documents to General Prosecutor’s Office, Executive Office of the President of RT, Office of Human Rights Ombudsman, and Internal </w:t>
      </w:r>
      <w:r w:rsidR="002F6CF5">
        <w:rPr>
          <w:rFonts w:ascii="Arial" w:hAnsi="Arial" w:cs="Arial"/>
          <w:color w:val="000000" w:themeColor="text1"/>
          <w:lang w:val="en-US"/>
        </w:rPr>
        <w:t>Affair</w:t>
      </w:r>
      <w:r w:rsidR="00F61D30">
        <w:rPr>
          <w:rFonts w:ascii="Arial" w:hAnsi="Arial" w:cs="Arial"/>
          <w:color w:val="000000" w:themeColor="text1"/>
          <w:lang w:val="en-US"/>
        </w:rPr>
        <w:t>s D</w:t>
      </w:r>
      <w:r w:rsidR="002F6CF5">
        <w:rPr>
          <w:rFonts w:ascii="Arial" w:hAnsi="Arial" w:cs="Arial"/>
          <w:color w:val="000000" w:themeColor="text1"/>
          <w:lang w:val="en-US"/>
        </w:rPr>
        <w:t>epartment</w:t>
      </w:r>
      <w:r w:rsidR="00F61D30">
        <w:rPr>
          <w:rFonts w:ascii="Arial" w:hAnsi="Arial" w:cs="Arial"/>
          <w:color w:val="000000" w:themeColor="text1"/>
          <w:lang w:val="en-US"/>
        </w:rPr>
        <w:t xml:space="preserve"> of the Ministry of Interior. </w:t>
      </w:r>
      <w:r w:rsidR="00FE36C1">
        <w:rPr>
          <w:rFonts w:ascii="Arial" w:hAnsi="Arial" w:cs="Arial"/>
          <w:color w:val="000000" w:themeColor="text1"/>
          <w:lang w:val="en-US"/>
        </w:rPr>
        <w:t>There</w:t>
      </w:r>
      <w:r w:rsidR="00FE36C1" w:rsidRPr="00633F9B">
        <w:rPr>
          <w:rFonts w:ascii="Arial" w:hAnsi="Arial" w:cs="Arial"/>
          <w:color w:val="000000" w:themeColor="text1"/>
          <w:lang w:val="en-US"/>
        </w:rPr>
        <w:t xml:space="preserve"> </w:t>
      </w:r>
      <w:r w:rsidR="00FE36C1">
        <w:rPr>
          <w:rFonts w:ascii="Arial" w:hAnsi="Arial" w:cs="Arial"/>
          <w:color w:val="000000" w:themeColor="text1"/>
          <w:lang w:val="en-US"/>
        </w:rPr>
        <w:t>were</w:t>
      </w:r>
      <w:r w:rsidR="00FE36C1" w:rsidRPr="00633F9B">
        <w:rPr>
          <w:rFonts w:ascii="Arial" w:hAnsi="Arial" w:cs="Arial"/>
          <w:color w:val="000000" w:themeColor="text1"/>
          <w:lang w:val="en-US"/>
        </w:rPr>
        <w:t xml:space="preserve"> </w:t>
      </w:r>
      <w:r w:rsidR="00FE36C1">
        <w:rPr>
          <w:rFonts w:ascii="Arial" w:hAnsi="Arial" w:cs="Arial"/>
          <w:color w:val="000000" w:themeColor="text1"/>
          <w:lang w:val="en-US"/>
        </w:rPr>
        <w:t>drawn</w:t>
      </w:r>
      <w:r w:rsidR="00FE36C1" w:rsidRPr="00633F9B">
        <w:rPr>
          <w:rFonts w:ascii="Arial" w:hAnsi="Arial" w:cs="Arial"/>
          <w:color w:val="000000" w:themeColor="text1"/>
          <w:lang w:val="en-US"/>
        </w:rPr>
        <w:t xml:space="preserve"> </w:t>
      </w:r>
      <w:r w:rsidR="00FE36C1">
        <w:rPr>
          <w:rFonts w:ascii="Arial" w:hAnsi="Arial" w:cs="Arial"/>
          <w:color w:val="000000" w:themeColor="text1"/>
          <w:lang w:val="en-US"/>
        </w:rPr>
        <w:t>up</w:t>
      </w:r>
      <w:r w:rsidR="00FE36C1" w:rsidRPr="00633F9B">
        <w:rPr>
          <w:rFonts w:ascii="Arial" w:hAnsi="Arial" w:cs="Arial"/>
          <w:color w:val="000000" w:themeColor="text1"/>
          <w:lang w:val="en-US"/>
        </w:rPr>
        <w:t xml:space="preserve"> 65 </w:t>
      </w:r>
      <w:r w:rsidR="00FE36C1">
        <w:rPr>
          <w:rFonts w:ascii="Arial" w:hAnsi="Arial" w:cs="Arial"/>
          <w:color w:val="000000" w:themeColor="text1"/>
          <w:lang w:val="en-US"/>
        </w:rPr>
        <w:t>written</w:t>
      </w:r>
      <w:r w:rsidR="00FE36C1" w:rsidRPr="00633F9B">
        <w:rPr>
          <w:rFonts w:ascii="Arial" w:hAnsi="Arial" w:cs="Arial"/>
          <w:color w:val="000000" w:themeColor="text1"/>
          <w:lang w:val="en-US"/>
        </w:rPr>
        <w:t xml:space="preserve"> </w:t>
      </w:r>
      <w:r w:rsidR="00FE36C1">
        <w:rPr>
          <w:rFonts w:ascii="Arial" w:hAnsi="Arial" w:cs="Arial"/>
          <w:color w:val="000000" w:themeColor="text1"/>
          <w:lang w:val="en-US"/>
        </w:rPr>
        <w:t>service</w:t>
      </w:r>
      <w:r w:rsidR="00FE36C1" w:rsidRPr="00633F9B">
        <w:rPr>
          <w:rFonts w:ascii="Arial" w:hAnsi="Arial" w:cs="Arial"/>
          <w:color w:val="000000" w:themeColor="text1"/>
          <w:lang w:val="en-US"/>
        </w:rPr>
        <w:t xml:space="preserve"> </w:t>
      </w:r>
      <w:r w:rsidR="00FE36C1">
        <w:rPr>
          <w:rFonts w:ascii="Arial" w:hAnsi="Arial" w:cs="Arial"/>
          <w:color w:val="000000" w:themeColor="text1"/>
          <w:lang w:val="en-US"/>
        </w:rPr>
        <w:t>documents</w:t>
      </w:r>
      <w:r w:rsidR="00FE36C1" w:rsidRPr="00633F9B">
        <w:rPr>
          <w:rFonts w:ascii="Arial" w:hAnsi="Arial" w:cs="Arial"/>
          <w:color w:val="000000" w:themeColor="text1"/>
          <w:lang w:val="en-US"/>
        </w:rPr>
        <w:t>.</w:t>
      </w:r>
    </w:p>
    <w:bookmarkEnd w:id="9"/>
    <w:p w14:paraId="1512CB87" w14:textId="03F6F830" w:rsidR="002039C3" w:rsidRPr="00633F9B" w:rsidRDefault="002039C3" w:rsidP="003D3E13">
      <w:pPr>
        <w:pStyle w:val="13"/>
        <w:spacing w:line="276" w:lineRule="auto"/>
        <w:rPr>
          <w:rFonts w:ascii="Arial" w:hAnsi="Arial" w:cs="Arial"/>
          <w:color w:val="000000" w:themeColor="text1"/>
          <w:lang w:val="en-US"/>
        </w:rPr>
      </w:pPr>
      <w:r w:rsidRPr="00633F9B">
        <w:rPr>
          <w:rFonts w:ascii="Arial" w:hAnsi="Arial" w:cs="Arial"/>
          <w:color w:val="000000" w:themeColor="text1"/>
          <w:lang w:val="en-US"/>
        </w:rPr>
        <w:t xml:space="preserve"> </w:t>
      </w:r>
    </w:p>
    <w:p w14:paraId="21517AB3" w14:textId="77777777" w:rsidR="00CD4646" w:rsidRPr="00633F9B" w:rsidRDefault="00CD4646" w:rsidP="003D3E13">
      <w:pPr>
        <w:rPr>
          <w:rFonts w:ascii="Arial" w:hAnsi="Arial" w:cs="Arial"/>
          <w:b/>
          <w:bCs/>
          <w:color w:val="000000" w:themeColor="text1"/>
          <w:lang w:val="en-US"/>
        </w:rPr>
      </w:pPr>
    </w:p>
    <w:p w14:paraId="1F455B11" w14:textId="308C6EF2" w:rsidR="002039C3" w:rsidRPr="00660C93" w:rsidRDefault="00CD4646" w:rsidP="003D3E13">
      <w:pPr>
        <w:rPr>
          <w:rFonts w:ascii="Arial" w:hAnsi="Arial" w:cs="Arial"/>
          <w:b/>
          <w:bCs/>
          <w:color w:val="000000" w:themeColor="text1"/>
          <w:lang w:val="en-US"/>
        </w:rPr>
      </w:pPr>
      <w:r>
        <w:rPr>
          <w:rFonts w:ascii="Arial" w:hAnsi="Arial" w:cs="Arial"/>
          <w:b/>
          <w:bCs/>
          <w:color w:val="000000" w:themeColor="text1"/>
          <w:lang w:val="en-US"/>
        </w:rPr>
        <w:lastRenderedPageBreak/>
        <w:t>Monitoring of Court Sessions</w:t>
      </w:r>
    </w:p>
    <w:p w14:paraId="42C34E5A" w14:textId="48D2B257" w:rsidR="002039C3" w:rsidRPr="00F55CFF" w:rsidRDefault="00660C93" w:rsidP="003D3E13">
      <w:pPr>
        <w:spacing w:after="0"/>
        <w:jc w:val="both"/>
        <w:rPr>
          <w:rFonts w:ascii="Arial" w:hAnsi="Arial" w:cs="Arial"/>
          <w:i/>
          <w:iCs/>
          <w:color w:val="000000" w:themeColor="text1"/>
          <w:u w:val="single"/>
          <w:lang w:val="en-US"/>
        </w:rPr>
      </w:pPr>
      <w:bookmarkStart w:id="10" w:name="_Hlk165885631"/>
      <w:r>
        <w:rPr>
          <w:rFonts w:ascii="Arial" w:hAnsi="Arial" w:cs="Arial"/>
          <w:i/>
          <w:iCs/>
          <w:color w:val="000000" w:themeColor="text1"/>
          <w:u w:val="single"/>
          <w:lang w:val="en-US"/>
        </w:rPr>
        <w:t>Monitoring of Judicial Proceedings</w:t>
      </w:r>
      <w:r w:rsidR="007D75BF">
        <w:rPr>
          <w:rFonts w:ascii="Arial" w:hAnsi="Arial" w:cs="Arial"/>
          <w:i/>
          <w:iCs/>
          <w:color w:val="000000" w:themeColor="text1"/>
          <w:u w:val="single"/>
          <w:lang w:val="en-US"/>
        </w:rPr>
        <w:t>:</w:t>
      </w:r>
      <w:r w:rsidRPr="00F7178C">
        <w:rPr>
          <w:rFonts w:ascii="Arial" w:hAnsi="Arial" w:cs="Arial"/>
          <w:i/>
          <w:iCs/>
          <w:color w:val="000000" w:themeColor="text1"/>
          <w:lang w:val="en-US"/>
        </w:rPr>
        <w:t xml:space="preserve"> </w:t>
      </w:r>
      <w:r>
        <w:rPr>
          <w:rFonts w:ascii="Arial" w:hAnsi="Arial" w:cs="Arial"/>
          <w:color w:val="000000" w:themeColor="text1"/>
          <w:lang w:val="en-US"/>
        </w:rPr>
        <w:t>During</w:t>
      </w:r>
      <w:r w:rsidRPr="00F7178C">
        <w:rPr>
          <w:rFonts w:ascii="Arial" w:hAnsi="Arial" w:cs="Arial"/>
          <w:color w:val="000000" w:themeColor="text1"/>
          <w:lang w:val="en-US"/>
        </w:rPr>
        <w:t xml:space="preserve"> </w:t>
      </w:r>
      <w:r>
        <w:rPr>
          <w:rFonts w:ascii="Arial" w:hAnsi="Arial" w:cs="Arial"/>
          <w:color w:val="000000" w:themeColor="text1"/>
          <w:lang w:val="en-US"/>
        </w:rPr>
        <w:t>reporting</w:t>
      </w:r>
      <w:r w:rsidRPr="00F7178C">
        <w:rPr>
          <w:rFonts w:ascii="Arial" w:hAnsi="Arial" w:cs="Arial"/>
          <w:color w:val="000000" w:themeColor="text1"/>
          <w:lang w:val="en-US"/>
        </w:rPr>
        <w:t xml:space="preserve"> </w:t>
      </w:r>
      <w:r>
        <w:rPr>
          <w:rFonts w:ascii="Arial" w:hAnsi="Arial" w:cs="Arial"/>
          <w:color w:val="000000" w:themeColor="text1"/>
          <w:lang w:val="en-US"/>
        </w:rPr>
        <w:t xml:space="preserve">period, </w:t>
      </w:r>
      <w:r w:rsidR="00832A53">
        <w:rPr>
          <w:rFonts w:ascii="Arial" w:hAnsi="Arial" w:cs="Arial"/>
          <w:color w:val="000000" w:themeColor="text1"/>
          <w:lang w:val="en-US"/>
        </w:rPr>
        <w:t xml:space="preserve">there were </w:t>
      </w:r>
      <w:r w:rsidR="003E0C4C">
        <w:rPr>
          <w:rFonts w:ascii="Arial" w:hAnsi="Arial" w:cs="Arial"/>
          <w:color w:val="000000" w:themeColor="text1"/>
          <w:lang w:val="en-US"/>
        </w:rPr>
        <w:t xml:space="preserve">conducted </w:t>
      </w:r>
      <w:r>
        <w:rPr>
          <w:rFonts w:ascii="Arial" w:hAnsi="Arial" w:cs="Arial"/>
          <w:color w:val="000000" w:themeColor="text1"/>
          <w:lang w:val="en-US"/>
        </w:rPr>
        <w:t>7</w:t>
      </w:r>
      <w:r w:rsidRPr="00F7178C">
        <w:rPr>
          <w:rFonts w:ascii="Arial" w:hAnsi="Arial" w:cs="Arial"/>
          <w:color w:val="000000" w:themeColor="text1"/>
          <w:lang w:val="en-US"/>
        </w:rPr>
        <w:t xml:space="preserve"> </w:t>
      </w:r>
      <w:r>
        <w:rPr>
          <w:rFonts w:ascii="Arial" w:hAnsi="Arial" w:cs="Arial"/>
          <w:color w:val="000000" w:themeColor="text1"/>
          <w:lang w:val="en-US"/>
        </w:rPr>
        <w:t>monitoring</w:t>
      </w:r>
      <w:r w:rsidRPr="00F7178C">
        <w:rPr>
          <w:rFonts w:ascii="Arial" w:hAnsi="Arial" w:cs="Arial"/>
          <w:color w:val="000000" w:themeColor="text1"/>
          <w:lang w:val="en-US"/>
        </w:rPr>
        <w:t xml:space="preserve"> </w:t>
      </w:r>
      <w:r>
        <w:rPr>
          <w:rFonts w:ascii="Arial" w:hAnsi="Arial" w:cs="Arial"/>
          <w:color w:val="000000" w:themeColor="text1"/>
          <w:lang w:val="en-US"/>
        </w:rPr>
        <w:t xml:space="preserve">surveys </w:t>
      </w:r>
      <w:r w:rsidR="00832A53">
        <w:rPr>
          <w:rFonts w:ascii="Arial" w:hAnsi="Arial" w:cs="Arial"/>
          <w:color w:val="000000" w:themeColor="text1"/>
          <w:lang w:val="en-US"/>
        </w:rPr>
        <w:t>of</w:t>
      </w:r>
      <w:r>
        <w:rPr>
          <w:rFonts w:ascii="Arial" w:hAnsi="Arial" w:cs="Arial"/>
          <w:color w:val="000000" w:themeColor="text1"/>
          <w:lang w:val="en-US"/>
        </w:rPr>
        <w:t xml:space="preserve"> </w:t>
      </w:r>
      <w:r w:rsidR="003E0C4C">
        <w:rPr>
          <w:rFonts w:ascii="Arial" w:hAnsi="Arial" w:cs="Arial"/>
          <w:color w:val="000000" w:themeColor="text1"/>
          <w:lang w:val="en-US"/>
        </w:rPr>
        <w:t>court</w:t>
      </w:r>
      <w:r w:rsidR="003E0C4C" w:rsidRPr="00F7178C">
        <w:rPr>
          <w:rFonts w:ascii="Arial" w:hAnsi="Arial" w:cs="Arial"/>
          <w:color w:val="000000" w:themeColor="text1"/>
          <w:lang w:val="en-US"/>
        </w:rPr>
        <w:t xml:space="preserve"> </w:t>
      </w:r>
      <w:r w:rsidR="003E0C4C">
        <w:rPr>
          <w:rFonts w:ascii="Arial" w:hAnsi="Arial" w:cs="Arial"/>
          <w:color w:val="000000" w:themeColor="text1"/>
          <w:lang w:val="en-US"/>
        </w:rPr>
        <w:t xml:space="preserve">sessions for </w:t>
      </w:r>
      <w:r w:rsidR="00C04568">
        <w:rPr>
          <w:rFonts w:ascii="Arial" w:hAnsi="Arial" w:cs="Arial"/>
          <w:color w:val="000000" w:themeColor="text1"/>
          <w:lang w:val="en-US"/>
        </w:rPr>
        <w:t>2 (</w:t>
      </w:r>
      <w:r>
        <w:rPr>
          <w:rFonts w:ascii="Arial" w:hAnsi="Arial" w:cs="Arial"/>
          <w:color w:val="000000" w:themeColor="text1"/>
          <w:lang w:val="en-US"/>
        </w:rPr>
        <w:t>two</w:t>
      </w:r>
      <w:r w:rsidR="00C04568">
        <w:rPr>
          <w:rFonts w:ascii="Arial" w:hAnsi="Arial" w:cs="Arial"/>
          <w:color w:val="000000" w:themeColor="text1"/>
          <w:lang w:val="en-US"/>
        </w:rPr>
        <w:t>)</w:t>
      </w:r>
      <w:r w:rsidR="007D75BF">
        <w:rPr>
          <w:rFonts w:ascii="Arial" w:hAnsi="Arial" w:cs="Arial"/>
          <w:color w:val="000000" w:themeColor="text1"/>
          <w:lang w:val="en-US"/>
        </w:rPr>
        <w:t xml:space="preserve"> cases</w:t>
      </w:r>
      <w:r w:rsidR="00832A53">
        <w:rPr>
          <w:rFonts w:ascii="Arial" w:hAnsi="Arial" w:cs="Arial"/>
          <w:color w:val="000000" w:themeColor="text1"/>
          <w:lang w:val="en-US"/>
        </w:rPr>
        <w:t>.</w:t>
      </w:r>
    </w:p>
    <w:p w14:paraId="6248C50D" w14:textId="163638A9" w:rsidR="00B521D6" w:rsidRPr="00CF0F96" w:rsidRDefault="00B521D6" w:rsidP="003D3E13">
      <w:pPr>
        <w:spacing w:after="0"/>
        <w:jc w:val="both"/>
        <w:rPr>
          <w:rFonts w:ascii="Arial" w:hAnsi="Arial" w:cs="Arial"/>
          <w:color w:val="000000" w:themeColor="text1"/>
          <w:lang w:val="en-US"/>
        </w:rPr>
      </w:pPr>
    </w:p>
    <w:p w14:paraId="217B02CA" w14:textId="6AFD5221" w:rsidR="00B521D6" w:rsidRPr="00D26CD3" w:rsidRDefault="000F7F15" w:rsidP="003D3E13">
      <w:pPr>
        <w:spacing w:after="0"/>
        <w:jc w:val="both"/>
        <w:rPr>
          <w:rFonts w:ascii="Arial" w:hAnsi="Arial" w:cs="Arial"/>
          <w:b/>
          <w:bCs/>
          <w:color w:val="000000" w:themeColor="text1"/>
          <w:lang w:val="en-US"/>
        </w:rPr>
      </w:pPr>
      <w:r>
        <w:rPr>
          <w:rFonts w:ascii="Arial" w:hAnsi="Arial" w:cs="Arial"/>
          <w:b/>
          <w:bCs/>
          <w:color w:val="000000" w:themeColor="text1"/>
          <w:lang w:val="en-US"/>
        </w:rPr>
        <w:t>Main</w:t>
      </w:r>
      <w:r w:rsidRPr="00891378">
        <w:rPr>
          <w:rFonts w:ascii="Arial" w:hAnsi="Arial" w:cs="Arial"/>
          <w:b/>
          <w:bCs/>
          <w:color w:val="000000" w:themeColor="text1"/>
          <w:lang w:val="en-US"/>
        </w:rPr>
        <w:t xml:space="preserve"> </w:t>
      </w:r>
      <w:r>
        <w:rPr>
          <w:rFonts w:ascii="Arial" w:hAnsi="Arial" w:cs="Arial"/>
          <w:b/>
          <w:bCs/>
          <w:color w:val="000000" w:themeColor="text1"/>
          <w:lang w:val="en-US"/>
        </w:rPr>
        <w:t>Conclusions</w:t>
      </w:r>
      <w:r w:rsidRPr="00891378">
        <w:rPr>
          <w:rFonts w:ascii="Arial" w:hAnsi="Arial" w:cs="Arial"/>
          <w:b/>
          <w:bCs/>
          <w:color w:val="000000" w:themeColor="text1"/>
          <w:lang w:val="en-US"/>
        </w:rPr>
        <w:t>:</w:t>
      </w:r>
    </w:p>
    <w:p w14:paraId="06632C2F" w14:textId="77777777" w:rsidR="00B521D6" w:rsidRPr="00D26CD3" w:rsidRDefault="00B521D6" w:rsidP="003D3E13">
      <w:pPr>
        <w:spacing w:after="0"/>
        <w:ind w:firstLine="708"/>
        <w:jc w:val="both"/>
        <w:rPr>
          <w:rFonts w:ascii="Arial" w:hAnsi="Arial" w:cs="Arial"/>
          <w:color w:val="000000" w:themeColor="text1"/>
          <w:lang w:val="en-US"/>
        </w:rPr>
      </w:pPr>
    </w:p>
    <w:p w14:paraId="5E9412C6" w14:textId="6A445C6B" w:rsidR="003F4AB4" w:rsidRPr="003D3E13" w:rsidRDefault="00D26CD3" w:rsidP="003D3E13">
      <w:pPr>
        <w:spacing w:after="0"/>
        <w:jc w:val="both"/>
        <w:rPr>
          <w:rFonts w:ascii="Arial" w:hAnsi="Arial" w:cs="Arial"/>
          <w:color w:val="000000" w:themeColor="text1"/>
        </w:rPr>
      </w:pPr>
      <w:r>
        <w:rPr>
          <w:rFonts w:ascii="Arial" w:hAnsi="Arial" w:cs="Arial"/>
          <w:bCs/>
          <w:color w:val="000000" w:themeColor="text1"/>
          <w:lang w:val="en-US"/>
        </w:rPr>
        <w:t>In</w:t>
      </w:r>
      <w:r w:rsidRPr="00885F42">
        <w:rPr>
          <w:rFonts w:ascii="Arial" w:hAnsi="Arial" w:cs="Arial"/>
          <w:bCs/>
          <w:color w:val="000000" w:themeColor="text1"/>
          <w:lang w:val="en-US"/>
        </w:rPr>
        <w:t xml:space="preserve"> </w:t>
      </w:r>
      <w:r>
        <w:rPr>
          <w:rFonts w:ascii="Arial" w:hAnsi="Arial" w:cs="Arial"/>
          <w:bCs/>
          <w:color w:val="000000" w:themeColor="text1"/>
          <w:lang w:val="en-US"/>
        </w:rPr>
        <w:t>general</w:t>
      </w:r>
      <w:r w:rsidRPr="00885F42">
        <w:rPr>
          <w:rFonts w:ascii="Arial" w:hAnsi="Arial" w:cs="Arial"/>
          <w:bCs/>
          <w:color w:val="000000" w:themeColor="text1"/>
          <w:lang w:val="en-US"/>
        </w:rPr>
        <w:t xml:space="preserve">, </w:t>
      </w:r>
      <w:r>
        <w:rPr>
          <w:rFonts w:ascii="Arial" w:hAnsi="Arial" w:cs="Arial"/>
          <w:bCs/>
          <w:color w:val="000000" w:themeColor="text1"/>
          <w:lang w:val="en-US"/>
        </w:rPr>
        <w:t>during</w:t>
      </w:r>
      <w:r w:rsidRPr="00885F42">
        <w:rPr>
          <w:rFonts w:ascii="Arial" w:hAnsi="Arial" w:cs="Arial"/>
          <w:bCs/>
          <w:color w:val="000000" w:themeColor="text1"/>
          <w:lang w:val="en-US"/>
        </w:rPr>
        <w:t xml:space="preserve"> </w:t>
      </w:r>
      <w:r>
        <w:rPr>
          <w:rFonts w:ascii="Arial" w:hAnsi="Arial" w:cs="Arial"/>
          <w:bCs/>
          <w:color w:val="000000" w:themeColor="text1"/>
          <w:lang w:val="en-US"/>
        </w:rPr>
        <w:t>court</w:t>
      </w:r>
      <w:r w:rsidRPr="00885F42">
        <w:rPr>
          <w:rFonts w:ascii="Arial" w:hAnsi="Arial" w:cs="Arial"/>
          <w:bCs/>
          <w:color w:val="000000" w:themeColor="text1"/>
          <w:lang w:val="en-US"/>
        </w:rPr>
        <w:t xml:space="preserve"> </w:t>
      </w:r>
      <w:r>
        <w:rPr>
          <w:rFonts w:ascii="Arial" w:hAnsi="Arial" w:cs="Arial"/>
          <w:bCs/>
          <w:color w:val="000000" w:themeColor="text1"/>
          <w:lang w:val="en-US"/>
        </w:rPr>
        <w:t>sessions</w:t>
      </w:r>
      <w:r w:rsidRPr="00885F42">
        <w:rPr>
          <w:rFonts w:ascii="Arial" w:hAnsi="Arial" w:cs="Arial"/>
          <w:bCs/>
          <w:color w:val="000000" w:themeColor="text1"/>
          <w:lang w:val="en-US"/>
        </w:rPr>
        <w:t xml:space="preserve">, </w:t>
      </w:r>
      <w:r>
        <w:rPr>
          <w:rFonts w:ascii="Arial" w:hAnsi="Arial" w:cs="Arial"/>
          <w:bCs/>
          <w:color w:val="000000" w:themeColor="text1"/>
          <w:lang w:val="en-US"/>
        </w:rPr>
        <w:t>procedural</w:t>
      </w:r>
      <w:r w:rsidRPr="00885F42">
        <w:rPr>
          <w:rFonts w:ascii="Arial" w:hAnsi="Arial" w:cs="Arial"/>
          <w:bCs/>
          <w:color w:val="000000" w:themeColor="text1"/>
          <w:lang w:val="en-US"/>
        </w:rPr>
        <w:t xml:space="preserve"> </w:t>
      </w:r>
      <w:r>
        <w:rPr>
          <w:rFonts w:ascii="Arial" w:hAnsi="Arial" w:cs="Arial"/>
          <w:bCs/>
          <w:color w:val="000000" w:themeColor="text1"/>
          <w:lang w:val="en-US"/>
        </w:rPr>
        <w:t>rules</w:t>
      </w:r>
      <w:r w:rsidRPr="00885F42">
        <w:rPr>
          <w:rFonts w:ascii="Arial" w:hAnsi="Arial" w:cs="Arial"/>
          <w:bCs/>
          <w:color w:val="000000" w:themeColor="text1"/>
          <w:lang w:val="en-US"/>
        </w:rPr>
        <w:t xml:space="preserve"> </w:t>
      </w:r>
      <w:r>
        <w:rPr>
          <w:rFonts w:ascii="Arial" w:hAnsi="Arial" w:cs="Arial"/>
          <w:bCs/>
          <w:color w:val="000000" w:themeColor="text1"/>
          <w:lang w:val="en-US"/>
        </w:rPr>
        <w:t>and</w:t>
      </w:r>
      <w:r w:rsidRPr="00885F42">
        <w:rPr>
          <w:rFonts w:ascii="Arial" w:hAnsi="Arial" w:cs="Arial"/>
          <w:bCs/>
          <w:color w:val="000000" w:themeColor="text1"/>
          <w:lang w:val="en-US"/>
        </w:rPr>
        <w:t xml:space="preserve"> </w:t>
      </w:r>
      <w:r>
        <w:rPr>
          <w:rFonts w:ascii="Arial" w:hAnsi="Arial" w:cs="Arial"/>
          <w:bCs/>
          <w:color w:val="000000" w:themeColor="text1"/>
          <w:lang w:val="en-US"/>
        </w:rPr>
        <w:t>regulations</w:t>
      </w:r>
      <w:r w:rsidRPr="00885F42">
        <w:rPr>
          <w:rFonts w:ascii="Arial" w:hAnsi="Arial" w:cs="Arial"/>
          <w:bCs/>
          <w:color w:val="000000" w:themeColor="text1"/>
          <w:lang w:val="en-US"/>
        </w:rPr>
        <w:t xml:space="preserve"> </w:t>
      </w:r>
      <w:r>
        <w:rPr>
          <w:rFonts w:ascii="Arial" w:hAnsi="Arial" w:cs="Arial"/>
          <w:bCs/>
          <w:color w:val="000000" w:themeColor="text1"/>
          <w:lang w:val="en-US"/>
        </w:rPr>
        <w:t>were</w:t>
      </w:r>
      <w:r w:rsidRPr="00885F42">
        <w:rPr>
          <w:rFonts w:ascii="Arial" w:hAnsi="Arial" w:cs="Arial"/>
          <w:bCs/>
          <w:color w:val="000000" w:themeColor="text1"/>
          <w:lang w:val="en-US"/>
        </w:rPr>
        <w:t xml:space="preserve"> </w:t>
      </w:r>
      <w:r>
        <w:rPr>
          <w:rFonts w:ascii="Arial" w:hAnsi="Arial" w:cs="Arial"/>
          <w:bCs/>
          <w:color w:val="000000" w:themeColor="text1"/>
          <w:lang w:val="en-US"/>
        </w:rPr>
        <w:t>observed</w:t>
      </w:r>
      <w:r w:rsidRPr="00885F42">
        <w:rPr>
          <w:rFonts w:ascii="Arial" w:hAnsi="Arial" w:cs="Arial"/>
          <w:bCs/>
          <w:color w:val="000000" w:themeColor="text1"/>
          <w:lang w:val="en-US"/>
        </w:rPr>
        <w:t xml:space="preserve">, </w:t>
      </w:r>
      <w:r>
        <w:rPr>
          <w:rFonts w:ascii="Arial" w:hAnsi="Arial" w:cs="Arial"/>
          <w:bCs/>
          <w:color w:val="000000" w:themeColor="text1"/>
          <w:lang w:val="en-US"/>
        </w:rPr>
        <w:t>and</w:t>
      </w:r>
      <w:r w:rsidRPr="00885F42">
        <w:rPr>
          <w:rFonts w:ascii="Arial" w:hAnsi="Arial" w:cs="Arial"/>
          <w:bCs/>
          <w:color w:val="000000" w:themeColor="text1"/>
          <w:lang w:val="en-US"/>
        </w:rPr>
        <w:t xml:space="preserve"> </w:t>
      </w:r>
      <w:r>
        <w:rPr>
          <w:rFonts w:ascii="Arial" w:hAnsi="Arial" w:cs="Arial"/>
          <w:bCs/>
          <w:color w:val="000000" w:themeColor="text1"/>
          <w:lang w:val="en-US"/>
        </w:rPr>
        <w:t>parties</w:t>
      </w:r>
      <w:r w:rsidRPr="00885F42">
        <w:rPr>
          <w:rFonts w:ascii="Arial" w:hAnsi="Arial" w:cs="Arial"/>
          <w:bCs/>
          <w:color w:val="000000" w:themeColor="text1"/>
          <w:lang w:val="en-US"/>
        </w:rPr>
        <w:t xml:space="preserve"> </w:t>
      </w:r>
      <w:r>
        <w:rPr>
          <w:rFonts w:ascii="Arial" w:hAnsi="Arial" w:cs="Arial"/>
          <w:bCs/>
          <w:color w:val="000000" w:themeColor="text1"/>
          <w:lang w:val="en-US"/>
        </w:rPr>
        <w:t>to</w:t>
      </w:r>
      <w:r w:rsidRPr="00885F42">
        <w:rPr>
          <w:rFonts w:ascii="Arial" w:hAnsi="Arial" w:cs="Arial"/>
          <w:bCs/>
          <w:color w:val="000000" w:themeColor="text1"/>
          <w:lang w:val="en-US"/>
        </w:rPr>
        <w:t xml:space="preserve"> </w:t>
      </w:r>
      <w:r>
        <w:rPr>
          <w:rFonts w:ascii="Arial" w:hAnsi="Arial" w:cs="Arial"/>
          <w:bCs/>
          <w:color w:val="000000" w:themeColor="text1"/>
          <w:lang w:val="en-US"/>
        </w:rPr>
        <w:t>legal</w:t>
      </w:r>
      <w:r w:rsidRPr="00885F42">
        <w:rPr>
          <w:rFonts w:ascii="Arial" w:hAnsi="Arial" w:cs="Arial"/>
          <w:bCs/>
          <w:color w:val="000000" w:themeColor="text1"/>
          <w:lang w:val="en-US"/>
        </w:rPr>
        <w:t xml:space="preserve"> </w:t>
      </w:r>
      <w:r>
        <w:rPr>
          <w:rFonts w:ascii="Arial" w:hAnsi="Arial" w:cs="Arial"/>
          <w:bCs/>
          <w:color w:val="000000" w:themeColor="text1"/>
          <w:lang w:val="en-US"/>
        </w:rPr>
        <w:t>proceedings</w:t>
      </w:r>
      <w:r w:rsidRPr="00885F42">
        <w:rPr>
          <w:rFonts w:ascii="Arial" w:hAnsi="Arial" w:cs="Arial"/>
          <w:bCs/>
          <w:color w:val="000000" w:themeColor="text1"/>
          <w:lang w:val="en-US"/>
        </w:rPr>
        <w:t xml:space="preserve"> </w:t>
      </w:r>
      <w:r>
        <w:rPr>
          <w:rFonts w:ascii="Arial" w:hAnsi="Arial" w:cs="Arial"/>
          <w:bCs/>
          <w:color w:val="000000" w:themeColor="text1"/>
          <w:lang w:val="en-US"/>
        </w:rPr>
        <w:t>acted</w:t>
      </w:r>
      <w:r w:rsidRPr="00885F42">
        <w:rPr>
          <w:rFonts w:ascii="Arial" w:hAnsi="Arial" w:cs="Arial"/>
          <w:bCs/>
          <w:color w:val="000000" w:themeColor="text1"/>
          <w:lang w:val="en-US"/>
        </w:rPr>
        <w:t xml:space="preserve"> </w:t>
      </w:r>
      <w:r>
        <w:rPr>
          <w:rFonts w:ascii="Arial" w:hAnsi="Arial" w:cs="Arial"/>
          <w:bCs/>
          <w:color w:val="000000" w:themeColor="text1"/>
          <w:lang w:val="en-US"/>
        </w:rPr>
        <w:t>within</w:t>
      </w:r>
      <w:r w:rsidRPr="00885F42">
        <w:rPr>
          <w:rFonts w:ascii="Arial" w:hAnsi="Arial" w:cs="Arial"/>
          <w:bCs/>
          <w:color w:val="000000" w:themeColor="text1"/>
          <w:lang w:val="en-US"/>
        </w:rPr>
        <w:t xml:space="preserve"> </w:t>
      </w:r>
      <w:r>
        <w:rPr>
          <w:rFonts w:ascii="Arial" w:hAnsi="Arial" w:cs="Arial"/>
          <w:bCs/>
          <w:color w:val="000000" w:themeColor="text1"/>
          <w:lang w:val="en-US"/>
        </w:rPr>
        <w:t>the</w:t>
      </w:r>
      <w:r w:rsidRPr="00885F42">
        <w:rPr>
          <w:rFonts w:ascii="Arial" w:hAnsi="Arial" w:cs="Arial"/>
          <w:bCs/>
          <w:color w:val="000000" w:themeColor="text1"/>
          <w:lang w:val="en-US"/>
        </w:rPr>
        <w:t xml:space="preserve"> </w:t>
      </w:r>
      <w:r>
        <w:rPr>
          <w:rFonts w:ascii="Arial" w:hAnsi="Arial" w:cs="Arial"/>
          <w:bCs/>
          <w:color w:val="000000" w:themeColor="text1"/>
          <w:lang w:val="en-US"/>
        </w:rPr>
        <w:t>law</w:t>
      </w:r>
      <w:r w:rsidRPr="00885F42">
        <w:rPr>
          <w:rFonts w:ascii="Arial" w:hAnsi="Arial" w:cs="Arial"/>
          <w:bCs/>
          <w:color w:val="000000" w:themeColor="text1"/>
          <w:lang w:val="en-US"/>
        </w:rPr>
        <w:t xml:space="preserve">. </w:t>
      </w:r>
      <w:r>
        <w:rPr>
          <w:rFonts w:ascii="Arial" w:hAnsi="Arial" w:cs="Arial"/>
          <w:bCs/>
          <w:color w:val="000000" w:themeColor="text1"/>
          <w:lang w:val="en-US"/>
        </w:rPr>
        <w:t>Nevertheless</w:t>
      </w:r>
      <w:r w:rsidRPr="00885F42">
        <w:rPr>
          <w:rFonts w:ascii="Arial" w:hAnsi="Arial" w:cs="Arial"/>
          <w:bCs/>
          <w:color w:val="000000" w:themeColor="text1"/>
          <w:lang w:val="en-US"/>
        </w:rPr>
        <w:t xml:space="preserve">, </w:t>
      </w:r>
      <w:r>
        <w:rPr>
          <w:rFonts w:ascii="Arial" w:hAnsi="Arial" w:cs="Arial"/>
          <w:bCs/>
          <w:color w:val="000000" w:themeColor="text1"/>
          <w:lang w:val="en-US"/>
        </w:rPr>
        <w:t>there</w:t>
      </w:r>
      <w:r w:rsidRPr="00885F42">
        <w:rPr>
          <w:rFonts w:ascii="Arial" w:hAnsi="Arial" w:cs="Arial"/>
          <w:bCs/>
          <w:color w:val="000000" w:themeColor="text1"/>
          <w:lang w:val="en-US"/>
        </w:rPr>
        <w:t xml:space="preserve"> </w:t>
      </w:r>
      <w:r w:rsidR="00FC44C2">
        <w:rPr>
          <w:rFonts w:ascii="Arial" w:hAnsi="Arial" w:cs="Arial"/>
          <w:bCs/>
          <w:color w:val="000000" w:themeColor="text1"/>
          <w:lang w:val="en-US"/>
        </w:rPr>
        <w:t>have</w:t>
      </w:r>
      <w:r>
        <w:rPr>
          <w:rFonts w:ascii="Arial" w:hAnsi="Arial" w:cs="Arial"/>
          <w:bCs/>
          <w:color w:val="000000" w:themeColor="text1"/>
          <w:lang w:val="en-US"/>
        </w:rPr>
        <w:t xml:space="preserve"> been revealed the following violations:</w:t>
      </w:r>
    </w:p>
    <w:p w14:paraId="2667B4FA" w14:textId="4FBF0A61" w:rsidR="00567D66" w:rsidRPr="00633F9B" w:rsidRDefault="009C5F3A" w:rsidP="003D3E13">
      <w:pPr>
        <w:pStyle w:val="a3"/>
        <w:numPr>
          <w:ilvl w:val="0"/>
          <w:numId w:val="15"/>
        </w:numPr>
        <w:spacing w:after="0"/>
        <w:jc w:val="both"/>
        <w:rPr>
          <w:rFonts w:ascii="Arial" w:hAnsi="Arial" w:cs="Arial"/>
          <w:color w:val="000000" w:themeColor="text1"/>
          <w:lang w:val="en-US"/>
        </w:rPr>
      </w:pPr>
      <w:r>
        <w:rPr>
          <w:rFonts w:ascii="Arial" w:hAnsi="Arial" w:cs="Arial"/>
          <w:color w:val="000000" w:themeColor="text1"/>
          <w:lang w:val="en-US"/>
        </w:rPr>
        <w:t>Majority</w:t>
      </w:r>
      <w:r w:rsidRPr="00633F9B">
        <w:rPr>
          <w:rFonts w:ascii="Arial" w:hAnsi="Arial" w:cs="Arial"/>
          <w:color w:val="000000" w:themeColor="text1"/>
          <w:lang w:val="en-US"/>
        </w:rPr>
        <w:t xml:space="preserve"> </w:t>
      </w:r>
      <w:r>
        <w:rPr>
          <w:rFonts w:ascii="Arial" w:hAnsi="Arial" w:cs="Arial"/>
          <w:color w:val="000000" w:themeColor="text1"/>
          <w:lang w:val="en-US"/>
        </w:rPr>
        <w:t>of</w:t>
      </w:r>
      <w:r w:rsidRPr="00633F9B">
        <w:rPr>
          <w:rFonts w:ascii="Arial" w:hAnsi="Arial" w:cs="Arial"/>
          <w:color w:val="000000" w:themeColor="text1"/>
          <w:lang w:val="en-US"/>
        </w:rPr>
        <w:t xml:space="preserve"> </w:t>
      </w:r>
      <w:r>
        <w:rPr>
          <w:rFonts w:ascii="Arial" w:hAnsi="Arial" w:cs="Arial"/>
          <w:color w:val="000000" w:themeColor="text1"/>
          <w:lang w:val="en-US"/>
        </w:rPr>
        <w:t>judicial</w:t>
      </w:r>
      <w:r w:rsidRPr="00633F9B">
        <w:rPr>
          <w:rFonts w:ascii="Arial" w:hAnsi="Arial" w:cs="Arial"/>
          <w:color w:val="000000" w:themeColor="text1"/>
          <w:lang w:val="en-US"/>
        </w:rPr>
        <w:t xml:space="preserve"> </w:t>
      </w:r>
      <w:r>
        <w:rPr>
          <w:rFonts w:ascii="Arial" w:hAnsi="Arial" w:cs="Arial"/>
          <w:color w:val="000000" w:themeColor="text1"/>
          <w:lang w:val="en-US"/>
        </w:rPr>
        <w:t>proceedings</w:t>
      </w:r>
      <w:r w:rsidRPr="00633F9B">
        <w:rPr>
          <w:rFonts w:ascii="Arial" w:hAnsi="Arial" w:cs="Arial"/>
          <w:color w:val="000000" w:themeColor="text1"/>
          <w:lang w:val="en-US"/>
        </w:rPr>
        <w:t xml:space="preserve"> </w:t>
      </w:r>
      <w:r>
        <w:rPr>
          <w:rFonts w:ascii="Arial" w:hAnsi="Arial" w:cs="Arial"/>
          <w:color w:val="000000" w:themeColor="text1"/>
          <w:lang w:val="en-US"/>
        </w:rPr>
        <w:t>started</w:t>
      </w:r>
      <w:r w:rsidRPr="00633F9B">
        <w:rPr>
          <w:rFonts w:ascii="Arial" w:hAnsi="Arial" w:cs="Arial"/>
          <w:color w:val="000000" w:themeColor="text1"/>
          <w:lang w:val="en-US"/>
        </w:rPr>
        <w:t xml:space="preserve"> </w:t>
      </w:r>
      <w:r>
        <w:rPr>
          <w:rFonts w:ascii="Arial" w:hAnsi="Arial" w:cs="Arial"/>
          <w:color w:val="000000" w:themeColor="text1"/>
          <w:lang w:val="en-US"/>
        </w:rPr>
        <w:t>with</w:t>
      </w:r>
      <w:r w:rsidRPr="00633F9B">
        <w:rPr>
          <w:rFonts w:ascii="Arial" w:hAnsi="Arial" w:cs="Arial"/>
          <w:color w:val="000000" w:themeColor="text1"/>
          <w:lang w:val="en-US"/>
        </w:rPr>
        <w:t xml:space="preserve"> </w:t>
      </w:r>
      <w:r>
        <w:rPr>
          <w:rFonts w:ascii="Arial" w:hAnsi="Arial" w:cs="Arial"/>
          <w:color w:val="000000" w:themeColor="text1"/>
          <w:lang w:val="en-US"/>
        </w:rPr>
        <w:t>a</w:t>
      </w:r>
      <w:r w:rsidRPr="00633F9B">
        <w:rPr>
          <w:rFonts w:ascii="Arial" w:hAnsi="Arial" w:cs="Arial"/>
          <w:color w:val="000000" w:themeColor="text1"/>
          <w:lang w:val="en-US"/>
        </w:rPr>
        <w:t xml:space="preserve"> </w:t>
      </w:r>
      <w:r>
        <w:rPr>
          <w:rFonts w:ascii="Arial" w:hAnsi="Arial" w:cs="Arial"/>
          <w:color w:val="000000" w:themeColor="text1"/>
          <w:lang w:val="en-US"/>
        </w:rPr>
        <w:t>delay</w:t>
      </w:r>
      <w:r w:rsidRPr="00633F9B">
        <w:rPr>
          <w:rFonts w:ascii="Arial" w:hAnsi="Arial" w:cs="Arial"/>
          <w:color w:val="000000" w:themeColor="text1"/>
          <w:lang w:val="en-US"/>
        </w:rPr>
        <w:t xml:space="preserve">. </w:t>
      </w:r>
      <w:r>
        <w:rPr>
          <w:rFonts w:ascii="Arial" w:hAnsi="Arial" w:cs="Arial"/>
          <w:color w:val="000000" w:themeColor="text1"/>
          <w:lang w:val="en-US"/>
        </w:rPr>
        <w:t>Five</w:t>
      </w:r>
      <w:r w:rsidRPr="009C5F3A">
        <w:rPr>
          <w:rFonts w:ascii="Arial" w:hAnsi="Arial" w:cs="Arial"/>
          <w:color w:val="000000" w:themeColor="text1"/>
          <w:lang w:val="en-US"/>
        </w:rPr>
        <w:t xml:space="preserve"> </w:t>
      </w:r>
      <w:r>
        <w:rPr>
          <w:rFonts w:ascii="Arial" w:hAnsi="Arial" w:cs="Arial"/>
          <w:color w:val="000000" w:themeColor="text1"/>
          <w:lang w:val="en-US"/>
        </w:rPr>
        <w:t>of</w:t>
      </w:r>
      <w:r w:rsidRPr="009C5F3A">
        <w:rPr>
          <w:rFonts w:ascii="Arial" w:hAnsi="Arial" w:cs="Arial"/>
          <w:color w:val="000000" w:themeColor="text1"/>
          <w:lang w:val="en-US"/>
        </w:rPr>
        <w:t xml:space="preserve"> 7 </w:t>
      </w:r>
      <w:r>
        <w:rPr>
          <w:rFonts w:ascii="Arial" w:hAnsi="Arial" w:cs="Arial"/>
          <w:color w:val="000000" w:themeColor="text1"/>
          <w:lang w:val="en-US"/>
        </w:rPr>
        <w:t>court</w:t>
      </w:r>
      <w:r w:rsidRPr="009C5F3A">
        <w:rPr>
          <w:rFonts w:ascii="Arial" w:hAnsi="Arial" w:cs="Arial"/>
          <w:color w:val="000000" w:themeColor="text1"/>
          <w:lang w:val="en-US"/>
        </w:rPr>
        <w:t xml:space="preserve"> </w:t>
      </w:r>
      <w:r>
        <w:rPr>
          <w:rFonts w:ascii="Arial" w:hAnsi="Arial" w:cs="Arial"/>
          <w:color w:val="000000" w:themeColor="text1"/>
          <w:lang w:val="en-US"/>
        </w:rPr>
        <w:t>sessions</w:t>
      </w:r>
      <w:r w:rsidRPr="009C5F3A">
        <w:rPr>
          <w:rFonts w:ascii="Arial" w:hAnsi="Arial" w:cs="Arial"/>
          <w:color w:val="000000" w:themeColor="text1"/>
          <w:lang w:val="en-US"/>
        </w:rPr>
        <w:t xml:space="preserve"> </w:t>
      </w:r>
      <w:r>
        <w:rPr>
          <w:rFonts w:ascii="Arial" w:hAnsi="Arial" w:cs="Arial"/>
          <w:color w:val="000000" w:themeColor="text1"/>
          <w:lang w:val="en-US"/>
        </w:rPr>
        <w:t>started</w:t>
      </w:r>
      <w:r w:rsidRPr="009C5F3A">
        <w:rPr>
          <w:rFonts w:ascii="Arial" w:hAnsi="Arial" w:cs="Arial"/>
          <w:color w:val="000000" w:themeColor="text1"/>
          <w:lang w:val="en-US"/>
        </w:rPr>
        <w:t xml:space="preserve"> </w:t>
      </w:r>
      <w:r>
        <w:rPr>
          <w:rFonts w:ascii="Arial" w:hAnsi="Arial" w:cs="Arial"/>
          <w:color w:val="000000" w:themeColor="text1"/>
          <w:lang w:val="en-US"/>
        </w:rPr>
        <w:t>with</w:t>
      </w:r>
      <w:r w:rsidRPr="009C5F3A">
        <w:rPr>
          <w:rFonts w:ascii="Arial" w:hAnsi="Arial" w:cs="Arial"/>
          <w:color w:val="000000" w:themeColor="text1"/>
          <w:lang w:val="en-US"/>
        </w:rPr>
        <w:t xml:space="preserve"> </w:t>
      </w:r>
      <w:r>
        <w:rPr>
          <w:rFonts w:ascii="Arial" w:hAnsi="Arial" w:cs="Arial"/>
          <w:color w:val="000000" w:themeColor="text1"/>
          <w:lang w:val="en-US"/>
        </w:rPr>
        <w:t>a</w:t>
      </w:r>
      <w:r w:rsidRPr="009C5F3A">
        <w:rPr>
          <w:rFonts w:ascii="Arial" w:hAnsi="Arial" w:cs="Arial"/>
          <w:color w:val="000000" w:themeColor="text1"/>
          <w:lang w:val="en-US"/>
        </w:rPr>
        <w:t xml:space="preserve"> </w:t>
      </w:r>
      <w:r>
        <w:rPr>
          <w:rFonts w:ascii="Arial" w:hAnsi="Arial" w:cs="Arial"/>
          <w:color w:val="000000" w:themeColor="text1"/>
          <w:lang w:val="en-US"/>
        </w:rPr>
        <w:t xml:space="preserve">delay of up to 30 minutes, and 2 </w:t>
      </w:r>
      <w:r w:rsidR="00C16E7F">
        <w:rPr>
          <w:rFonts w:ascii="Arial" w:hAnsi="Arial" w:cs="Arial"/>
          <w:color w:val="000000" w:themeColor="text1"/>
          <w:lang w:val="en-US"/>
        </w:rPr>
        <w:t>–</w:t>
      </w:r>
      <w:r>
        <w:rPr>
          <w:rFonts w:ascii="Arial" w:hAnsi="Arial" w:cs="Arial"/>
          <w:color w:val="000000" w:themeColor="text1"/>
          <w:lang w:val="en-US"/>
        </w:rPr>
        <w:t xml:space="preserve"> </w:t>
      </w:r>
      <w:r w:rsidR="00C16E7F">
        <w:rPr>
          <w:rFonts w:ascii="Arial" w:hAnsi="Arial" w:cs="Arial"/>
          <w:color w:val="000000" w:themeColor="text1"/>
          <w:lang w:val="en-US"/>
        </w:rPr>
        <w:t xml:space="preserve">with a </w:t>
      </w:r>
      <w:r w:rsidR="00005505">
        <w:rPr>
          <w:rFonts w:ascii="Arial" w:hAnsi="Arial" w:cs="Arial"/>
          <w:color w:val="000000" w:themeColor="text1"/>
          <w:lang w:val="en-US"/>
        </w:rPr>
        <w:t xml:space="preserve">long delay </w:t>
      </w:r>
      <w:r w:rsidR="008811D9">
        <w:rPr>
          <w:rFonts w:ascii="Arial" w:hAnsi="Arial" w:cs="Arial"/>
          <w:color w:val="000000" w:themeColor="text1"/>
          <w:lang w:val="en-US"/>
        </w:rPr>
        <w:t>of</w:t>
      </w:r>
      <w:r w:rsidR="00005505">
        <w:rPr>
          <w:rFonts w:ascii="Arial" w:hAnsi="Arial" w:cs="Arial"/>
          <w:color w:val="000000" w:themeColor="text1"/>
          <w:lang w:val="en-US"/>
        </w:rPr>
        <w:t xml:space="preserve"> 1.</w:t>
      </w:r>
      <w:r w:rsidR="00C16E7F">
        <w:rPr>
          <w:rFonts w:ascii="Arial" w:hAnsi="Arial" w:cs="Arial"/>
          <w:color w:val="000000" w:themeColor="text1"/>
          <w:lang w:val="en-US"/>
        </w:rPr>
        <w:t xml:space="preserve">5-2 hours. </w:t>
      </w:r>
      <w:r w:rsidR="00005505">
        <w:rPr>
          <w:rFonts w:ascii="Arial" w:hAnsi="Arial" w:cs="Arial"/>
          <w:color w:val="000000" w:themeColor="text1"/>
          <w:lang w:val="en-US"/>
        </w:rPr>
        <w:t>The</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cause</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of</w:t>
      </w:r>
      <w:r w:rsidR="00005505" w:rsidRPr="00DC22E8">
        <w:rPr>
          <w:rFonts w:ascii="Arial" w:hAnsi="Arial" w:cs="Arial"/>
          <w:color w:val="000000" w:themeColor="text1"/>
          <w:lang w:val="en-US"/>
        </w:rPr>
        <w:t xml:space="preserve"> </w:t>
      </w:r>
      <w:r w:rsidR="004373E0">
        <w:rPr>
          <w:rFonts w:ascii="Arial" w:hAnsi="Arial" w:cs="Arial"/>
          <w:color w:val="000000" w:themeColor="text1"/>
          <w:lang w:val="en-US"/>
        </w:rPr>
        <w:t>a delay</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has</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not been</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explained</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in</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many</w:t>
      </w:r>
      <w:r w:rsidR="00005505" w:rsidRPr="00DC22E8">
        <w:rPr>
          <w:rFonts w:ascii="Arial" w:hAnsi="Arial" w:cs="Arial"/>
          <w:color w:val="000000" w:themeColor="text1"/>
          <w:lang w:val="en-US"/>
        </w:rPr>
        <w:t xml:space="preserve"> </w:t>
      </w:r>
      <w:r w:rsidR="00005505">
        <w:rPr>
          <w:rFonts w:ascii="Arial" w:hAnsi="Arial" w:cs="Arial"/>
          <w:color w:val="000000" w:themeColor="text1"/>
          <w:lang w:val="en-US"/>
        </w:rPr>
        <w:t>cases</w:t>
      </w:r>
      <w:r w:rsidR="00005505" w:rsidRPr="00DC22E8">
        <w:rPr>
          <w:rFonts w:ascii="Arial" w:hAnsi="Arial" w:cs="Arial"/>
          <w:color w:val="000000" w:themeColor="text1"/>
          <w:lang w:val="en-US"/>
        </w:rPr>
        <w:t>.</w:t>
      </w:r>
    </w:p>
    <w:p w14:paraId="0B8C21ED" w14:textId="5B366B32" w:rsidR="00567D66" w:rsidRPr="00633F9B" w:rsidRDefault="009E708D" w:rsidP="003D3E13">
      <w:pPr>
        <w:pStyle w:val="a3"/>
        <w:numPr>
          <w:ilvl w:val="0"/>
          <w:numId w:val="15"/>
        </w:numPr>
        <w:spacing w:after="0"/>
        <w:jc w:val="both"/>
        <w:rPr>
          <w:rFonts w:ascii="Arial" w:hAnsi="Arial" w:cs="Arial"/>
          <w:color w:val="000000" w:themeColor="text1"/>
          <w:lang w:val="en-US"/>
        </w:rPr>
      </w:pPr>
      <w:r>
        <w:rPr>
          <w:rFonts w:ascii="Arial" w:hAnsi="Arial" w:cs="Arial"/>
          <w:color w:val="000000" w:themeColor="text1"/>
          <w:lang w:val="en-US"/>
        </w:rPr>
        <w:t>Judges</w:t>
      </w:r>
      <w:r w:rsidRPr="00633F9B">
        <w:rPr>
          <w:rFonts w:ascii="Arial" w:hAnsi="Arial" w:cs="Arial"/>
          <w:color w:val="000000" w:themeColor="text1"/>
          <w:lang w:val="en-US"/>
        </w:rPr>
        <w:t xml:space="preserve"> </w:t>
      </w:r>
      <w:r>
        <w:rPr>
          <w:rFonts w:ascii="Arial" w:hAnsi="Arial" w:cs="Arial"/>
          <w:color w:val="000000" w:themeColor="text1"/>
          <w:lang w:val="en-US"/>
        </w:rPr>
        <w:t>often</w:t>
      </w:r>
      <w:r w:rsidRPr="00633F9B">
        <w:rPr>
          <w:rFonts w:ascii="Arial" w:hAnsi="Arial" w:cs="Arial"/>
          <w:color w:val="000000" w:themeColor="text1"/>
          <w:lang w:val="en-US"/>
        </w:rPr>
        <w:t xml:space="preserve"> </w:t>
      </w:r>
      <w:r w:rsidR="0014558D">
        <w:rPr>
          <w:rFonts w:ascii="Arial" w:hAnsi="Arial" w:cs="Arial"/>
          <w:color w:val="000000" w:themeColor="text1"/>
          <w:lang w:val="en-US"/>
        </w:rPr>
        <w:t>deflected</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attention</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away</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with</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phone</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calls</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and</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talks</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to</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other</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court</w:t>
      </w:r>
      <w:r w:rsidR="0014558D" w:rsidRPr="00633F9B">
        <w:rPr>
          <w:rFonts w:ascii="Arial" w:hAnsi="Arial" w:cs="Arial"/>
          <w:color w:val="000000" w:themeColor="text1"/>
          <w:lang w:val="en-US"/>
        </w:rPr>
        <w:t xml:space="preserve"> </w:t>
      </w:r>
      <w:r w:rsidR="00C636BE">
        <w:rPr>
          <w:rFonts w:ascii="Arial" w:hAnsi="Arial" w:cs="Arial"/>
          <w:color w:val="000000" w:themeColor="text1"/>
          <w:lang w:val="en-US"/>
        </w:rPr>
        <w:t>staff</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that</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ha</w:t>
      </w:r>
      <w:r w:rsidR="00EA08B2">
        <w:rPr>
          <w:rFonts w:ascii="Arial" w:hAnsi="Arial" w:cs="Arial"/>
          <w:color w:val="000000" w:themeColor="text1"/>
          <w:lang w:val="en-US"/>
        </w:rPr>
        <w:t>d</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nothing</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to</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do</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with</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the</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current</w:t>
      </w:r>
      <w:r w:rsidR="0014558D" w:rsidRPr="00633F9B">
        <w:rPr>
          <w:rFonts w:ascii="Arial" w:hAnsi="Arial" w:cs="Arial"/>
          <w:color w:val="000000" w:themeColor="text1"/>
          <w:lang w:val="en-US"/>
        </w:rPr>
        <w:t xml:space="preserve"> </w:t>
      </w:r>
      <w:r w:rsidR="0014558D">
        <w:rPr>
          <w:rFonts w:ascii="Arial" w:hAnsi="Arial" w:cs="Arial"/>
          <w:color w:val="000000" w:themeColor="text1"/>
          <w:lang w:val="en-US"/>
        </w:rPr>
        <w:t>processes</w:t>
      </w:r>
      <w:r w:rsidR="0014558D" w:rsidRPr="00633F9B">
        <w:rPr>
          <w:rFonts w:ascii="Arial" w:hAnsi="Arial" w:cs="Arial"/>
          <w:color w:val="000000" w:themeColor="text1"/>
          <w:lang w:val="en-US"/>
        </w:rPr>
        <w:t>.</w:t>
      </w:r>
    </w:p>
    <w:p w14:paraId="3F648888" w14:textId="0C874BBF" w:rsidR="00567D66" w:rsidRPr="00633F9B" w:rsidRDefault="0014558D" w:rsidP="003D3E13">
      <w:pPr>
        <w:pStyle w:val="a3"/>
        <w:numPr>
          <w:ilvl w:val="0"/>
          <w:numId w:val="15"/>
        </w:numPr>
        <w:spacing w:after="0"/>
        <w:jc w:val="both"/>
        <w:rPr>
          <w:rFonts w:ascii="Arial" w:hAnsi="Arial" w:cs="Arial"/>
          <w:color w:val="000000" w:themeColor="text1"/>
          <w:lang w:val="en-US"/>
        </w:rPr>
      </w:pPr>
      <w:r>
        <w:rPr>
          <w:rFonts w:ascii="Arial" w:hAnsi="Arial" w:cs="Arial"/>
          <w:color w:val="000000" w:themeColor="text1"/>
          <w:lang w:val="en-US"/>
        </w:rPr>
        <w:t>For</w:t>
      </w:r>
      <w:r w:rsidRPr="004501CB">
        <w:rPr>
          <w:rFonts w:ascii="Arial" w:hAnsi="Arial" w:cs="Arial"/>
          <w:color w:val="000000" w:themeColor="text1"/>
          <w:lang w:val="en-US"/>
        </w:rPr>
        <w:t xml:space="preserve"> </w:t>
      </w:r>
      <w:r>
        <w:rPr>
          <w:rFonts w:ascii="Arial" w:hAnsi="Arial" w:cs="Arial"/>
          <w:color w:val="000000" w:themeColor="text1"/>
          <w:lang w:val="en-US"/>
        </w:rPr>
        <w:t>persons</w:t>
      </w:r>
      <w:r w:rsidRPr="004501CB">
        <w:rPr>
          <w:rFonts w:ascii="Arial" w:hAnsi="Arial" w:cs="Arial"/>
          <w:color w:val="000000" w:themeColor="text1"/>
          <w:lang w:val="en-US"/>
        </w:rPr>
        <w:t xml:space="preserve"> </w:t>
      </w:r>
      <w:r>
        <w:rPr>
          <w:rFonts w:ascii="Arial" w:hAnsi="Arial" w:cs="Arial"/>
          <w:color w:val="000000" w:themeColor="text1"/>
          <w:lang w:val="en-US"/>
        </w:rPr>
        <w:t>with</w:t>
      </w:r>
      <w:r w:rsidRPr="004501CB">
        <w:rPr>
          <w:rFonts w:ascii="Arial" w:hAnsi="Arial" w:cs="Arial"/>
          <w:color w:val="000000" w:themeColor="text1"/>
          <w:lang w:val="en-US"/>
        </w:rPr>
        <w:t xml:space="preserve"> </w:t>
      </w:r>
      <w:r>
        <w:rPr>
          <w:rFonts w:ascii="Arial" w:hAnsi="Arial" w:cs="Arial"/>
          <w:color w:val="000000" w:themeColor="text1"/>
          <w:lang w:val="en-US"/>
        </w:rPr>
        <w:t>disabilities</w:t>
      </w:r>
      <w:r w:rsidRPr="004501CB">
        <w:rPr>
          <w:rFonts w:ascii="Arial" w:hAnsi="Arial" w:cs="Arial"/>
          <w:color w:val="000000" w:themeColor="text1"/>
          <w:lang w:val="en-US"/>
        </w:rPr>
        <w:t xml:space="preserve">, </w:t>
      </w:r>
      <w:r>
        <w:rPr>
          <w:rFonts w:ascii="Arial" w:hAnsi="Arial" w:cs="Arial"/>
          <w:color w:val="000000" w:themeColor="text1"/>
          <w:lang w:val="en-US"/>
        </w:rPr>
        <w:t>access</w:t>
      </w:r>
      <w:r w:rsidRPr="004501CB">
        <w:rPr>
          <w:rFonts w:ascii="Arial" w:hAnsi="Arial" w:cs="Arial"/>
          <w:color w:val="000000" w:themeColor="text1"/>
          <w:lang w:val="en-US"/>
        </w:rPr>
        <w:t xml:space="preserve"> </w:t>
      </w:r>
      <w:r>
        <w:rPr>
          <w:rFonts w:ascii="Arial" w:hAnsi="Arial" w:cs="Arial"/>
          <w:color w:val="000000" w:themeColor="text1"/>
          <w:lang w:val="en-US"/>
        </w:rPr>
        <w:t>to</w:t>
      </w:r>
      <w:r w:rsidRPr="004501CB">
        <w:rPr>
          <w:rFonts w:ascii="Arial" w:hAnsi="Arial" w:cs="Arial"/>
          <w:color w:val="000000" w:themeColor="text1"/>
          <w:lang w:val="en-US"/>
        </w:rPr>
        <w:t xml:space="preserve"> </w:t>
      </w:r>
      <w:r>
        <w:rPr>
          <w:rFonts w:ascii="Arial" w:hAnsi="Arial" w:cs="Arial"/>
          <w:color w:val="000000" w:themeColor="text1"/>
          <w:lang w:val="en-US"/>
        </w:rPr>
        <w:t>courthouse</w:t>
      </w:r>
      <w:r w:rsidRPr="004501CB">
        <w:rPr>
          <w:rFonts w:ascii="Arial" w:hAnsi="Arial" w:cs="Arial"/>
          <w:color w:val="000000" w:themeColor="text1"/>
          <w:lang w:val="en-US"/>
        </w:rPr>
        <w:t xml:space="preserve"> </w:t>
      </w:r>
      <w:r>
        <w:rPr>
          <w:rFonts w:ascii="Arial" w:hAnsi="Arial" w:cs="Arial"/>
          <w:color w:val="000000" w:themeColor="text1"/>
          <w:lang w:val="en-US"/>
        </w:rPr>
        <w:t>is</w:t>
      </w:r>
      <w:r w:rsidRPr="004501CB">
        <w:rPr>
          <w:rFonts w:ascii="Arial" w:hAnsi="Arial" w:cs="Arial"/>
          <w:color w:val="000000" w:themeColor="text1"/>
          <w:lang w:val="en-US"/>
        </w:rPr>
        <w:t xml:space="preserve"> </w:t>
      </w:r>
      <w:r>
        <w:rPr>
          <w:rFonts w:ascii="Arial" w:hAnsi="Arial" w:cs="Arial"/>
          <w:color w:val="000000" w:themeColor="text1"/>
          <w:lang w:val="en-US"/>
        </w:rPr>
        <w:t>limited</w:t>
      </w:r>
      <w:r w:rsidRPr="004501CB">
        <w:rPr>
          <w:rFonts w:ascii="Arial" w:hAnsi="Arial" w:cs="Arial"/>
          <w:color w:val="000000" w:themeColor="text1"/>
          <w:lang w:val="en-US"/>
        </w:rPr>
        <w:t xml:space="preserve">: </w:t>
      </w:r>
      <w:r w:rsidR="005230A2">
        <w:rPr>
          <w:rFonts w:ascii="Arial" w:hAnsi="Arial" w:cs="Arial"/>
          <w:bCs/>
          <w:color w:val="000000" w:themeColor="text1"/>
          <w:lang w:val="en-US"/>
        </w:rPr>
        <w:t>there</w:t>
      </w:r>
      <w:r w:rsidR="005230A2" w:rsidRPr="004501CB">
        <w:rPr>
          <w:rFonts w:ascii="Arial" w:hAnsi="Arial" w:cs="Arial"/>
          <w:bCs/>
          <w:color w:val="000000" w:themeColor="text1"/>
          <w:lang w:val="en-US"/>
        </w:rPr>
        <w:t xml:space="preserve"> </w:t>
      </w:r>
      <w:r w:rsidR="005230A2">
        <w:rPr>
          <w:rFonts w:ascii="Arial" w:hAnsi="Arial" w:cs="Arial"/>
          <w:bCs/>
          <w:color w:val="000000" w:themeColor="text1"/>
          <w:lang w:val="en-US"/>
        </w:rPr>
        <w:t>are</w:t>
      </w:r>
      <w:r w:rsidR="005230A2" w:rsidRPr="004501CB">
        <w:rPr>
          <w:rFonts w:ascii="Arial" w:hAnsi="Arial" w:cs="Arial"/>
          <w:bCs/>
          <w:color w:val="000000" w:themeColor="text1"/>
          <w:lang w:val="en-US"/>
        </w:rPr>
        <w:t xml:space="preserve"> </w:t>
      </w:r>
      <w:r w:rsidR="005230A2">
        <w:rPr>
          <w:rFonts w:ascii="Arial" w:hAnsi="Arial" w:cs="Arial"/>
          <w:bCs/>
          <w:color w:val="000000" w:themeColor="text1"/>
          <w:lang w:val="en-US"/>
        </w:rPr>
        <w:t>no</w:t>
      </w:r>
      <w:r w:rsidR="005230A2" w:rsidRPr="004501CB">
        <w:rPr>
          <w:rFonts w:ascii="Arial" w:hAnsi="Arial" w:cs="Arial"/>
          <w:bCs/>
          <w:color w:val="000000" w:themeColor="text1"/>
          <w:lang w:val="en-US"/>
        </w:rPr>
        <w:t xml:space="preserve"> </w:t>
      </w:r>
      <w:r w:rsidR="005230A2">
        <w:rPr>
          <w:rFonts w:ascii="Arial" w:hAnsi="Arial" w:cs="Arial"/>
          <w:bCs/>
          <w:color w:val="000000" w:themeColor="text1"/>
          <w:lang w:val="en-US"/>
        </w:rPr>
        <w:t>wheelchair</w:t>
      </w:r>
      <w:r w:rsidR="005230A2" w:rsidRPr="004501CB">
        <w:rPr>
          <w:rFonts w:ascii="Arial" w:hAnsi="Arial" w:cs="Arial"/>
          <w:bCs/>
          <w:color w:val="000000" w:themeColor="text1"/>
          <w:lang w:val="en-US"/>
        </w:rPr>
        <w:t xml:space="preserve"> </w:t>
      </w:r>
      <w:r w:rsidR="005230A2">
        <w:rPr>
          <w:rFonts w:ascii="Arial" w:hAnsi="Arial" w:cs="Arial"/>
          <w:bCs/>
          <w:color w:val="000000" w:themeColor="text1"/>
          <w:lang w:val="en-US"/>
        </w:rPr>
        <w:t>ramps</w:t>
      </w:r>
      <w:r w:rsidR="005230A2" w:rsidRPr="004501CB">
        <w:rPr>
          <w:rFonts w:ascii="Arial" w:hAnsi="Arial" w:cs="Arial"/>
          <w:color w:val="000000" w:themeColor="text1"/>
          <w:lang w:val="en-US"/>
        </w:rPr>
        <w:t xml:space="preserve"> </w:t>
      </w:r>
      <w:r w:rsidR="005230A2">
        <w:rPr>
          <w:rFonts w:ascii="Arial" w:hAnsi="Arial" w:cs="Arial"/>
          <w:color w:val="000000" w:themeColor="text1"/>
          <w:lang w:val="en-US"/>
        </w:rPr>
        <w:t>and</w:t>
      </w:r>
      <w:r w:rsidR="005230A2" w:rsidRPr="004501CB">
        <w:rPr>
          <w:rFonts w:ascii="Arial" w:hAnsi="Arial" w:cs="Arial"/>
          <w:color w:val="000000" w:themeColor="text1"/>
          <w:lang w:val="en-US"/>
        </w:rPr>
        <w:t xml:space="preserve"> </w:t>
      </w:r>
      <w:r w:rsidR="005230A2">
        <w:rPr>
          <w:rFonts w:ascii="Arial" w:hAnsi="Arial" w:cs="Arial"/>
          <w:color w:val="000000" w:themeColor="text1"/>
          <w:lang w:val="en-US"/>
        </w:rPr>
        <w:t>elevators</w:t>
      </w:r>
      <w:r w:rsidR="005230A2" w:rsidRPr="004501CB">
        <w:rPr>
          <w:rFonts w:ascii="Arial" w:hAnsi="Arial" w:cs="Arial"/>
          <w:color w:val="000000" w:themeColor="text1"/>
          <w:lang w:val="en-US"/>
        </w:rPr>
        <w:t xml:space="preserve">, </w:t>
      </w:r>
      <w:r w:rsidR="005230A2">
        <w:rPr>
          <w:rFonts w:ascii="Arial" w:hAnsi="Arial" w:cs="Arial"/>
          <w:color w:val="000000" w:themeColor="text1"/>
          <w:lang w:val="en-US"/>
        </w:rPr>
        <w:t>with</w:t>
      </w:r>
      <w:r w:rsidR="005230A2" w:rsidRPr="004501CB">
        <w:rPr>
          <w:rFonts w:ascii="Arial" w:hAnsi="Arial" w:cs="Arial"/>
          <w:color w:val="000000" w:themeColor="text1"/>
          <w:lang w:val="en-US"/>
        </w:rPr>
        <w:t xml:space="preserve"> </w:t>
      </w:r>
      <w:r w:rsidR="00FC5ABF">
        <w:rPr>
          <w:rFonts w:ascii="Arial" w:hAnsi="Arial" w:cs="Arial"/>
          <w:color w:val="000000" w:themeColor="text1"/>
          <w:lang w:val="en-US"/>
        </w:rPr>
        <w:t xml:space="preserve">only available </w:t>
      </w:r>
      <w:r w:rsidR="004501CB">
        <w:rPr>
          <w:rFonts w:ascii="Arial" w:hAnsi="Arial" w:cs="Arial"/>
          <w:color w:val="000000" w:themeColor="text1"/>
          <w:lang w:val="en-US"/>
        </w:rPr>
        <w:t>stair approach and exit. Toilet</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rooms</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are</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closed</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for</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visitors</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and</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there</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is</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no</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drinking</w:t>
      </w:r>
      <w:r w:rsidR="004501CB" w:rsidRPr="00633F9B">
        <w:rPr>
          <w:rFonts w:ascii="Arial" w:hAnsi="Arial" w:cs="Arial"/>
          <w:color w:val="000000" w:themeColor="text1"/>
          <w:lang w:val="en-US"/>
        </w:rPr>
        <w:t xml:space="preserve"> </w:t>
      </w:r>
      <w:r w:rsidR="004501CB">
        <w:rPr>
          <w:rFonts w:ascii="Arial" w:hAnsi="Arial" w:cs="Arial"/>
          <w:color w:val="000000" w:themeColor="text1"/>
          <w:lang w:val="en-US"/>
        </w:rPr>
        <w:t>water</w:t>
      </w:r>
      <w:r w:rsidR="004501CB" w:rsidRPr="00633F9B">
        <w:rPr>
          <w:rFonts w:ascii="Arial" w:hAnsi="Arial" w:cs="Arial"/>
          <w:color w:val="000000" w:themeColor="text1"/>
          <w:lang w:val="en-US"/>
        </w:rPr>
        <w:t>.</w:t>
      </w:r>
    </w:p>
    <w:p w14:paraId="0F2AA27C" w14:textId="1FD9B4DB" w:rsidR="00567D66" w:rsidRPr="00713929" w:rsidRDefault="00A45037" w:rsidP="003D3E13">
      <w:pPr>
        <w:pStyle w:val="a3"/>
        <w:numPr>
          <w:ilvl w:val="0"/>
          <w:numId w:val="15"/>
        </w:numPr>
        <w:spacing w:after="0"/>
        <w:jc w:val="both"/>
        <w:rPr>
          <w:rFonts w:ascii="Arial" w:hAnsi="Arial" w:cs="Arial"/>
          <w:color w:val="000000" w:themeColor="text1"/>
          <w:lang w:val="en-US"/>
        </w:rPr>
      </w:pPr>
      <w:r>
        <w:rPr>
          <w:rFonts w:ascii="Arial" w:hAnsi="Arial" w:cs="Arial"/>
          <w:color w:val="000000" w:themeColor="text1"/>
          <w:lang w:val="en-US"/>
        </w:rPr>
        <w:t>Judges</w:t>
      </w:r>
      <w:r w:rsidRPr="00713929">
        <w:rPr>
          <w:rFonts w:ascii="Arial" w:hAnsi="Arial" w:cs="Arial"/>
          <w:color w:val="000000" w:themeColor="text1"/>
          <w:lang w:val="en-US"/>
        </w:rPr>
        <w:t xml:space="preserve"> </w:t>
      </w:r>
      <w:r w:rsidR="00CD4118">
        <w:rPr>
          <w:rFonts w:ascii="Arial" w:hAnsi="Arial" w:cs="Arial"/>
          <w:color w:val="000000" w:themeColor="text1"/>
          <w:lang w:val="en-US"/>
        </w:rPr>
        <w:t>held</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over</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to</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next</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session</w:t>
      </w:r>
      <w:r w:rsidR="00713929">
        <w:rPr>
          <w:rFonts w:ascii="Arial" w:hAnsi="Arial" w:cs="Arial"/>
          <w:color w:val="000000" w:themeColor="text1"/>
          <w:lang w:val="en-US"/>
        </w:rPr>
        <w:t>s</w:t>
      </w:r>
      <w:r w:rsidR="00646518" w:rsidRPr="00713929">
        <w:rPr>
          <w:rFonts w:ascii="Arial" w:hAnsi="Arial" w:cs="Arial"/>
          <w:color w:val="000000" w:themeColor="text1"/>
          <w:lang w:val="en-US"/>
        </w:rPr>
        <w:t xml:space="preserve"> </w:t>
      </w:r>
      <w:r w:rsidR="00646518">
        <w:rPr>
          <w:rFonts w:ascii="Arial" w:hAnsi="Arial" w:cs="Arial"/>
          <w:color w:val="000000" w:themeColor="text1"/>
          <w:lang w:val="en-US"/>
        </w:rPr>
        <w:t>a</w:t>
      </w:r>
      <w:r w:rsidR="00646518" w:rsidRPr="00713929">
        <w:rPr>
          <w:rFonts w:ascii="Arial" w:hAnsi="Arial" w:cs="Arial"/>
          <w:color w:val="000000" w:themeColor="text1"/>
          <w:lang w:val="en-US"/>
        </w:rPr>
        <w:t xml:space="preserve"> </w:t>
      </w:r>
      <w:r w:rsidR="00646518">
        <w:rPr>
          <w:rFonts w:ascii="Arial" w:hAnsi="Arial" w:cs="Arial"/>
          <w:color w:val="000000" w:themeColor="text1"/>
          <w:lang w:val="en-US"/>
        </w:rPr>
        <w:t>decision</w:t>
      </w:r>
      <w:r w:rsidR="00646518" w:rsidRPr="00713929">
        <w:rPr>
          <w:rFonts w:ascii="Arial" w:hAnsi="Arial" w:cs="Arial"/>
          <w:color w:val="000000" w:themeColor="text1"/>
          <w:lang w:val="en-US"/>
        </w:rPr>
        <w:t xml:space="preserve"> </w:t>
      </w:r>
      <w:r w:rsidR="00646518">
        <w:rPr>
          <w:rFonts w:ascii="Arial" w:hAnsi="Arial" w:cs="Arial"/>
          <w:color w:val="000000" w:themeColor="text1"/>
          <w:lang w:val="en-US"/>
        </w:rPr>
        <w:t>upon</w:t>
      </w:r>
      <w:r w:rsidR="00646518" w:rsidRPr="00713929">
        <w:rPr>
          <w:rFonts w:ascii="Arial" w:hAnsi="Arial" w:cs="Arial"/>
          <w:color w:val="000000" w:themeColor="text1"/>
          <w:lang w:val="en-US"/>
        </w:rPr>
        <w:t xml:space="preserve"> </w:t>
      </w:r>
      <w:r w:rsidR="00713929">
        <w:rPr>
          <w:rFonts w:ascii="Arial" w:hAnsi="Arial" w:cs="Arial"/>
          <w:color w:val="000000" w:themeColor="text1"/>
          <w:lang w:val="en-US"/>
        </w:rPr>
        <w:t>a</w:t>
      </w:r>
      <w:r w:rsidR="00713929" w:rsidRPr="00713929">
        <w:rPr>
          <w:rFonts w:ascii="Arial" w:hAnsi="Arial" w:cs="Arial"/>
          <w:color w:val="000000" w:themeColor="text1"/>
          <w:lang w:val="en-US"/>
        </w:rPr>
        <w:t xml:space="preserve"> </w:t>
      </w:r>
      <w:r w:rsidR="00713929">
        <w:rPr>
          <w:rFonts w:ascii="Arial" w:hAnsi="Arial" w:cs="Arial"/>
          <w:color w:val="000000" w:themeColor="text1"/>
          <w:lang w:val="en-US"/>
        </w:rPr>
        <w:t>number</w:t>
      </w:r>
      <w:r w:rsidR="00713929" w:rsidRPr="00713929">
        <w:rPr>
          <w:rFonts w:ascii="Arial" w:hAnsi="Arial" w:cs="Arial"/>
          <w:color w:val="000000" w:themeColor="text1"/>
          <w:lang w:val="en-US"/>
        </w:rPr>
        <w:t xml:space="preserve"> </w:t>
      </w:r>
      <w:r w:rsidR="00713929">
        <w:rPr>
          <w:rFonts w:ascii="Arial" w:hAnsi="Arial" w:cs="Arial"/>
          <w:color w:val="000000" w:themeColor="text1"/>
          <w:lang w:val="en-US"/>
        </w:rPr>
        <w:t>of</w:t>
      </w:r>
      <w:r w:rsidR="00713929" w:rsidRPr="00713929">
        <w:rPr>
          <w:rFonts w:ascii="Arial" w:hAnsi="Arial" w:cs="Arial"/>
          <w:color w:val="000000" w:themeColor="text1"/>
          <w:lang w:val="en-US"/>
        </w:rPr>
        <w:t xml:space="preserve"> </w:t>
      </w:r>
      <w:r w:rsidR="00646518">
        <w:rPr>
          <w:rFonts w:ascii="Arial" w:hAnsi="Arial" w:cs="Arial"/>
          <w:color w:val="000000" w:themeColor="text1"/>
          <w:lang w:val="en-US"/>
        </w:rPr>
        <w:t>lawyer</w:t>
      </w:r>
      <w:r w:rsidR="00713929" w:rsidRPr="00713929">
        <w:rPr>
          <w:rFonts w:ascii="Arial" w:hAnsi="Arial" w:cs="Arial"/>
          <w:color w:val="000000" w:themeColor="text1"/>
          <w:lang w:val="en-US"/>
        </w:rPr>
        <w:t>’</w:t>
      </w:r>
      <w:r w:rsidR="00713929">
        <w:rPr>
          <w:rFonts w:ascii="Arial" w:hAnsi="Arial" w:cs="Arial"/>
          <w:color w:val="000000" w:themeColor="text1"/>
          <w:lang w:val="en-US"/>
        </w:rPr>
        <w:t>s</w:t>
      </w:r>
      <w:r w:rsidR="00713929" w:rsidRPr="00713929">
        <w:rPr>
          <w:rFonts w:ascii="Arial" w:hAnsi="Arial" w:cs="Arial"/>
          <w:color w:val="000000" w:themeColor="text1"/>
          <w:lang w:val="en-US"/>
        </w:rPr>
        <w:t xml:space="preserve"> </w:t>
      </w:r>
      <w:r w:rsidR="00713929">
        <w:rPr>
          <w:rFonts w:ascii="Arial" w:hAnsi="Arial" w:cs="Arial"/>
          <w:color w:val="000000" w:themeColor="text1"/>
          <w:lang w:val="en-US"/>
        </w:rPr>
        <w:t>applications</w:t>
      </w:r>
      <w:r w:rsidR="00646518" w:rsidRPr="00713929">
        <w:rPr>
          <w:rFonts w:ascii="Arial" w:hAnsi="Arial" w:cs="Arial"/>
          <w:color w:val="000000" w:themeColor="text1"/>
          <w:lang w:val="en-US"/>
        </w:rPr>
        <w:t xml:space="preserve"> </w:t>
      </w:r>
      <w:r w:rsidR="00CD4118">
        <w:rPr>
          <w:rFonts w:ascii="Arial" w:hAnsi="Arial" w:cs="Arial"/>
          <w:color w:val="000000" w:themeColor="text1"/>
          <w:lang w:val="en-US"/>
        </w:rPr>
        <w:t>thereby</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contravening</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the</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procedural</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law</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and</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international</w:t>
      </w:r>
      <w:r w:rsidR="00CD4118" w:rsidRPr="00713929">
        <w:rPr>
          <w:rFonts w:ascii="Arial" w:hAnsi="Arial" w:cs="Arial"/>
          <w:color w:val="000000" w:themeColor="text1"/>
          <w:lang w:val="en-US"/>
        </w:rPr>
        <w:t xml:space="preserve"> </w:t>
      </w:r>
      <w:r w:rsidR="00CD4118">
        <w:rPr>
          <w:rFonts w:ascii="Arial" w:hAnsi="Arial" w:cs="Arial"/>
          <w:color w:val="000000" w:themeColor="text1"/>
          <w:lang w:val="en-US"/>
        </w:rPr>
        <w:t>standards</w:t>
      </w:r>
      <w:r w:rsidR="00CD4118" w:rsidRPr="00713929">
        <w:rPr>
          <w:rFonts w:ascii="Arial" w:hAnsi="Arial" w:cs="Arial"/>
          <w:color w:val="000000" w:themeColor="text1"/>
          <w:lang w:val="en-US"/>
        </w:rPr>
        <w:t>.</w:t>
      </w:r>
    </w:p>
    <w:p w14:paraId="4E6C1ECB" w14:textId="58E8C874" w:rsidR="00567D66" w:rsidRPr="00C754EE" w:rsidRDefault="00C754EE" w:rsidP="003D3E13">
      <w:pPr>
        <w:pStyle w:val="a3"/>
        <w:numPr>
          <w:ilvl w:val="0"/>
          <w:numId w:val="15"/>
        </w:numPr>
        <w:spacing w:after="0"/>
        <w:jc w:val="both"/>
        <w:rPr>
          <w:rFonts w:ascii="Arial" w:hAnsi="Arial" w:cs="Arial"/>
          <w:color w:val="000000" w:themeColor="text1"/>
          <w:lang w:val="en-US"/>
        </w:rPr>
      </w:pPr>
      <w:r>
        <w:rPr>
          <w:rFonts w:ascii="Arial" w:hAnsi="Arial" w:cs="Arial"/>
          <w:color w:val="000000" w:themeColor="text1"/>
          <w:lang w:val="en-US"/>
        </w:rPr>
        <w:t>In court premises, there are no normal conditions: in winter time, rooms are not heated, and in summer time – not cooled.</w:t>
      </w:r>
    </w:p>
    <w:p w14:paraId="6BB10A40" w14:textId="2503078B" w:rsidR="002039C3" w:rsidRPr="00121A7D" w:rsidRDefault="002A6A07" w:rsidP="003D3E13">
      <w:pPr>
        <w:pStyle w:val="a3"/>
        <w:numPr>
          <w:ilvl w:val="0"/>
          <w:numId w:val="15"/>
        </w:numPr>
        <w:spacing w:after="0"/>
        <w:jc w:val="both"/>
        <w:rPr>
          <w:rFonts w:ascii="Arial" w:hAnsi="Arial" w:cs="Arial"/>
          <w:color w:val="000000" w:themeColor="text1"/>
          <w:lang w:val="en-US"/>
        </w:rPr>
      </w:pPr>
      <w:r>
        <w:rPr>
          <w:rFonts w:ascii="Arial" w:hAnsi="Arial" w:cs="Arial"/>
          <w:color w:val="000000" w:themeColor="text1"/>
          <w:lang w:val="en-US"/>
        </w:rPr>
        <w:t>Observe</w:t>
      </w:r>
      <w:r w:rsidR="00121A7D">
        <w:rPr>
          <w:rFonts w:ascii="Arial" w:hAnsi="Arial" w:cs="Arial"/>
          <w:color w:val="000000" w:themeColor="text1"/>
          <w:lang w:val="en-US"/>
        </w:rPr>
        <w:t>r</w:t>
      </w:r>
      <w:r>
        <w:rPr>
          <w:rFonts w:ascii="Arial" w:hAnsi="Arial" w:cs="Arial"/>
          <w:color w:val="000000" w:themeColor="text1"/>
          <w:lang w:val="en-US"/>
        </w:rPr>
        <w:t>s</w:t>
      </w:r>
      <w:r w:rsidRPr="001C1C6E">
        <w:rPr>
          <w:rFonts w:ascii="Arial" w:hAnsi="Arial" w:cs="Arial"/>
          <w:color w:val="000000" w:themeColor="text1"/>
          <w:lang w:val="en-US"/>
        </w:rPr>
        <w:t xml:space="preserve"> </w:t>
      </w:r>
      <w:r>
        <w:rPr>
          <w:rFonts w:ascii="Arial" w:hAnsi="Arial" w:cs="Arial"/>
          <w:color w:val="000000" w:themeColor="text1"/>
          <w:lang w:val="en-US"/>
        </w:rPr>
        <w:t>have</w:t>
      </w:r>
      <w:r w:rsidRPr="001C1C6E">
        <w:rPr>
          <w:rFonts w:ascii="Arial" w:hAnsi="Arial" w:cs="Arial"/>
          <w:color w:val="000000" w:themeColor="text1"/>
          <w:lang w:val="en-US"/>
        </w:rPr>
        <w:t xml:space="preserve"> </w:t>
      </w:r>
      <w:r>
        <w:rPr>
          <w:rFonts w:ascii="Arial" w:hAnsi="Arial" w:cs="Arial"/>
          <w:color w:val="000000" w:themeColor="text1"/>
          <w:lang w:val="en-US"/>
        </w:rPr>
        <w:t>revealed</w:t>
      </w:r>
      <w:r w:rsidRPr="001C1C6E">
        <w:rPr>
          <w:rFonts w:ascii="Arial" w:hAnsi="Arial" w:cs="Arial"/>
          <w:color w:val="000000" w:themeColor="text1"/>
          <w:lang w:val="en-US"/>
        </w:rPr>
        <w:t xml:space="preserve"> </w:t>
      </w:r>
      <w:r>
        <w:rPr>
          <w:rFonts w:ascii="Arial" w:hAnsi="Arial" w:cs="Arial"/>
          <w:color w:val="000000" w:themeColor="text1"/>
          <w:lang w:val="en-US"/>
        </w:rPr>
        <w:t>the</w:t>
      </w:r>
      <w:r w:rsidRPr="001C1C6E">
        <w:rPr>
          <w:rFonts w:ascii="Arial" w:hAnsi="Arial" w:cs="Arial"/>
          <w:color w:val="000000" w:themeColor="text1"/>
          <w:lang w:val="en-US"/>
        </w:rPr>
        <w:t xml:space="preserve"> </w:t>
      </w:r>
      <w:r>
        <w:rPr>
          <w:rFonts w:ascii="Arial" w:hAnsi="Arial" w:cs="Arial"/>
          <w:color w:val="000000" w:themeColor="text1"/>
          <w:lang w:val="en-US"/>
        </w:rPr>
        <w:t>inequality</w:t>
      </w:r>
      <w:r w:rsidRPr="001C1C6E">
        <w:rPr>
          <w:rFonts w:ascii="Arial" w:hAnsi="Arial" w:cs="Arial"/>
          <w:color w:val="000000" w:themeColor="text1"/>
          <w:lang w:val="en-US"/>
        </w:rPr>
        <w:t xml:space="preserve"> </w:t>
      </w:r>
      <w:r>
        <w:rPr>
          <w:rFonts w:ascii="Arial" w:hAnsi="Arial" w:cs="Arial"/>
          <w:color w:val="000000" w:themeColor="text1"/>
          <w:lang w:val="en-US"/>
        </w:rPr>
        <w:t>of</w:t>
      </w:r>
      <w:r w:rsidRPr="001C1C6E">
        <w:rPr>
          <w:rFonts w:ascii="Arial" w:hAnsi="Arial" w:cs="Arial"/>
          <w:color w:val="000000" w:themeColor="text1"/>
          <w:lang w:val="en-US"/>
        </w:rPr>
        <w:t xml:space="preserve"> </w:t>
      </w:r>
      <w:r>
        <w:rPr>
          <w:rFonts w:ascii="Arial" w:hAnsi="Arial" w:cs="Arial"/>
          <w:color w:val="000000" w:themeColor="text1"/>
          <w:lang w:val="en-US"/>
        </w:rPr>
        <w:t>participants</w:t>
      </w:r>
      <w:r w:rsidRPr="001C1C6E">
        <w:rPr>
          <w:rFonts w:ascii="Arial" w:hAnsi="Arial" w:cs="Arial"/>
          <w:color w:val="000000" w:themeColor="text1"/>
          <w:lang w:val="en-US"/>
        </w:rPr>
        <w:t xml:space="preserve"> </w:t>
      </w:r>
      <w:r>
        <w:rPr>
          <w:rFonts w:ascii="Arial" w:hAnsi="Arial" w:cs="Arial"/>
          <w:color w:val="000000" w:themeColor="text1"/>
          <w:lang w:val="en-US"/>
        </w:rPr>
        <w:t>of</w:t>
      </w:r>
      <w:r w:rsidRPr="001C1C6E">
        <w:rPr>
          <w:rFonts w:ascii="Arial" w:hAnsi="Arial" w:cs="Arial"/>
          <w:color w:val="000000" w:themeColor="text1"/>
          <w:lang w:val="en-US"/>
        </w:rPr>
        <w:t xml:space="preserve"> </w:t>
      </w:r>
      <w:r>
        <w:rPr>
          <w:rFonts w:ascii="Arial" w:hAnsi="Arial" w:cs="Arial"/>
          <w:color w:val="000000" w:themeColor="text1"/>
          <w:lang w:val="en-US"/>
        </w:rPr>
        <w:t>legal</w:t>
      </w:r>
      <w:r w:rsidRPr="001C1C6E">
        <w:rPr>
          <w:rFonts w:ascii="Arial" w:hAnsi="Arial" w:cs="Arial"/>
          <w:color w:val="000000" w:themeColor="text1"/>
          <w:lang w:val="en-US"/>
        </w:rPr>
        <w:t xml:space="preserve"> </w:t>
      </w:r>
      <w:r>
        <w:rPr>
          <w:rFonts w:ascii="Arial" w:hAnsi="Arial" w:cs="Arial"/>
          <w:color w:val="000000" w:themeColor="text1"/>
          <w:lang w:val="en-US"/>
        </w:rPr>
        <w:t>processes</w:t>
      </w:r>
      <w:r w:rsidRPr="001C1C6E">
        <w:rPr>
          <w:rFonts w:ascii="Arial" w:hAnsi="Arial" w:cs="Arial"/>
          <w:color w:val="000000" w:themeColor="text1"/>
          <w:lang w:val="en-US"/>
        </w:rPr>
        <w:t xml:space="preserve">: </w:t>
      </w:r>
      <w:r w:rsidR="00EB5AE0">
        <w:rPr>
          <w:rFonts w:ascii="Arial" w:hAnsi="Arial" w:cs="Arial"/>
          <w:color w:val="000000" w:themeColor="text1"/>
          <w:lang w:val="en-US"/>
        </w:rPr>
        <w:t>government</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representatives</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and</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police</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officers</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could</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use</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their</w:t>
      </w:r>
      <w:r w:rsidR="00EB5AE0" w:rsidRPr="001C1C6E">
        <w:rPr>
          <w:rFonts w:ascii="Arial" w:hAnsi="Arial" w:cs="Arial"/>
          <w:color w:val="000000" w:themeColor="text1"/>
          <w:lang w:val="en-US"/>
        </w:rPr>
        <w:t xml:space="preserve"> </w:t>
      </w:r>
      <w:r w:rsidR="00AD7824">
        <w:rPr>
          <w:rFonts w:ascii="Arial" w:hAnsi="Arial" w:cs="Arial"/>
          <w:color w:val="000000" w:themeColor="text1"/>
          <w:lang w:val="en-US"/>
        </w:rPr>
        <w:t>cell</w:t>
      </w:r>
      <w:r w:rsidR="00EB5AE0">
        <w:rPr>
          <w:rFonts w:ascii="Arial" w:hAnsi="Arial" w:cs="Arial"/>
          <w:color w:val="000000" w:themeColor="text1"/>
          <w:lang w:val="en-US"/>
        </w:rPr>
        <w:t>phones</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while</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the</w:t>
      </w:r>
      <w:r w:rsidR="00EB5AE0" w:rsidRPr="001C1C6E">
        <w:rPr>
          <w:rFonts w:ascii="Arial" w:hAnsi="Arial" w:cs="Arial"/>
          <w:color w:val="000000" w:themeColor="text1"/>
          <w:lang w:val="en-US"/>
        </w:rPr>
        <w:t xml:space="preserve"> </w:t>
      </w:r>
      <w:r w:rsidR="00EB5AE0">
        <w:rPr>
          <w:rFonts w:ascii="Arial" w:hAnsi="Arial" w:cs="Arial"/>
          <w:color w:val="000000" w:themeColor="text1"/>
          <w:lang w:val="en-US"/>
        </w:rPr>
        <w:t>rest</w:t>
      </w:r>
      <w:r w:rsidR="00EB5AE0" w:rsidRPr="001C1C6E">
        <w:rPr>
          <w:rFonts w:ascii="Arial" w:hAnsi="Arial" w:cs="Arial"/>
          <w:color w:val="000000" w:themeColor="text1"/>
          <w:lang w:val="en-US"/>
        </w:rPr>
        <w:t xml:space="preserve"> </w:t>
      </w:r>
      <w:r w:rsidR="001C1C6E">
        <w:rPr>
          <w:rFonts w:ascii="Arial" w:hAnsi="Arial" w:cs="Arial"/>
          <w:color w:val="000000" w:themeColor="text1"/>
          <w:lang w:val="en-US"/>
        </w:rPr>
        <w:t xml:space="preserve">parties to a court case were unreasonably searched, with their </w:t>
      </w:r>
      <w:r w:rsidR="00AD7824">
        <w:rPr>
          <w:rFonts w:ascii="Arial" w:hAnsi="Arial" w:cs="Arial"/>
          <w:color w:val="000000" w:themeColor="text1"/>
          <w:lang w:val="en-US"/>
        </w:rPr>
        <w:t>cell</w:t>
      </w:r>
      <w:r w:rsidR="001C1C6E">
        <w:rPr>
          <w:rFonts w:ascii="Arial" w:hAnsi="Arial" w:cs="Arial"/>
          <w:color w:val="000000" w:themeColor="text1"/>
          <w:lang w:val="en-US"/>
        </w:rPr>
        <w:t xml:space="preserve">phones and gadgets seized. </w:t>
      </w:r>
      <w:r w:rsidR="00AD7824">
        <w:rPr>
          <w:rFonts w:ascii="Arial" w:hAnsi="Arial" w:cs="Arial"/>
          <w:color w:val="000000" w:themeColor="text1"/>
          <w:lang w:val="en-US"/>
        </w:rPr>
        <w:t>Bags</w:t>
      </w:r>
      <w:r w:rsidR="00AD7824" w:rsidRPr="00121A7D">
        <w:rPr>
          <w:rFonts w:ascii="Arial" w:hAnsi="Arial" w:cs="Arial"/>
          <w:color w:val="000000" w:themeColor="text1"/>
          <w:lang w:val="en-US"/>
        </w:rPr>
        <w:t xml:space="preserve"> </w:t>
      </w:r>
      <w:r w:rsidR="00AD7824">
        <w:rPr>
          <w:rFonts w:ascii="Arial" w:hAnsi="Arial" w:cs="Arial"/>
          <w:color w:val="000000" w:themeColor="text1"/>
          <w:lang w:val="en-US"/>
        </w:rPr>
        <w:t>of</w:t>
      </w:r>
      <w:r w:rsidR="00AD7824" w:rsidRPr="00121A7D">
        <w:rPr>
          <w:rFonts w:ascii="Arial" w:hAnsi="Arial" w:cs="Arial"/>
          <w:color w:val="000000" w:themeColor="text1"/>
          <w:lang w:val="en-US"/>
        </w:rPr>
        <w:t xml:space="preserve"> </w:t>
      </w:r>
      <w:r w:rsidR="00AD7824">
        <w:rPr>
          <w:rFonts w:ascii="Arial" w:hAnsi="Arial" w:cs="Arial"/>
          <w:color w:val="000000" w:themeColor="text1"/>
          <w:lang w:val="en-US"/>
        </w:rPr>
        <w:t>lawyers</w:t>
      </w:r>
      <w:r w:rsidR="00AD7824" w:rsidRPr="00121A7D">
        <w:rPr>
          <w:rFonts w:ascii="Arial" w:hAnsi="Arial" w:cs="Arial"/>
          <w:color w:val="000000" w:themeColor="text1"/>
          <w:lang w:val="en-US"/>
        </w:rPr>
        <w:t xml:space="preserve"> </w:t>
      </w:r>
      <w:r w:rsidR="00AD7824">
        <w:rPr>
          <w:rFonts w:ascii="Arial" w:hAnsi="Arial" w:cs="Arial"/>
          <w:color w:val="000000" w:themeColor="text1"/>
          <w:lang w:val="en-US"/>
        </w:rPr>
        <w:t>were</w:t>
      </w:r>
      <w:r w:rsidR="00AD7824" w:rsidRPr="00121A7D">
        <w:rPr>
          <w:rFonts w:ascii="Arial" w:hAnsi="Arial" w:cs="Arial"/>
          <w:color w:val="000000" w:themeColor="text1"/>
          <w:lang w:val="en-US"/>
        </w:rPr>
        <w:t xml:space="preserve"> </w:t>
      </w:r>
      <w:r w:rsidR="00AD7824">
        <w:rPr>
          <w:rFonts w:ascii="Arial" w:hAnsi="Arial" w:cs="Arial"/>
          <w:color w:val="000000" w:themeColor="text1"/>
          <w:lang w:val="en-US"/>
        </w:rPr>
        <w:t>also</w:t>
      </w:r>
      <w:r w:rsidR="00AD7824" w:rsidRPr="00121A7D">
        <w:rPr>
          <w:rFonts w:ascii="Arial" w:hAnsi="Arial" w:cs="Arial"/>
          <w:color w:val="000000" w:themeColor="text1"/>
          <w:lang w:val="en-US"/>
        </w:rPr>
        <w:t xml:space="preserve"> </w:t>
      </w:r>
      <w:r w:rsidR="00EC1A4B">
        <w:rPr>
          <w:rFonts w:ascii="Arial" w:hAnsi="Arial" w:cs="Arial"/>
          <w:color w:val="000000" w:themeColor="text1"/>
          <w:lang w:val="en-US"/>
        </w:rPr>
        <w:t xml:space="preserve">subjected to </w:t>
      </w:r>
      <w:r w:rsidR="005F54C0">
        <w:rPr>
          <w:rFonts w:ascii="Arial" w:hAnsi="Arial" w:cs="Arial"/>
          <w:color w:val="000000" w:themeColor="text1"/>
          <w:lang w:val="en-US"/>
        </w:rPr>
        <w:t>examin</w:t>
      </w:r>
      <w:r w:rsidR="00EC1A4B">
        <w:rPr>
          <w:rFonts w:ascii="Arial" w:hAnsi="Arial" w:cs="Arial"/>
          <w:color w:val="000000" w:themeColor="text1"/>
          <w:lang w:val="en-US"/>
        </w:rPr>
        <w:t>ation</w:t>
      </w:r>
      <w:r w:rsidR="005F54C0" w:rsidRPr="00121A7D">
        <w:rPr>
          <w:rFonts w:ascii="Arial" w:hAnsi="Arial" w:cs="Arial"/>
          <w:color w:val="000000" w:themeColor="text1"/>
          <w:lang w:val="en-US"/>
        </w:rPr>
        <w:t>.</w:t>
      </w:r>
    </w:p>
    <w:p w14:paraId="2B9EDCA0" w14:textId="77777777" w:rsidR="00567D66" w:rsidRPr="00121A7D" w:rsidRDefault="00567D66" w:rsidP="003D3E13">
      <w:pPr>
        <w:spacing w:after="0"/>
        <w:jc w:val="both"/>
        <w:rPr>
          <w:rFonts w:ascii="Arial" w:hAnsi="Arial" w:cs="Arial"/>
          <w:color w:val="000000" w:themeColor="text1"/>
          <w:lang w:val="en-US"/>
        </w:rPr>
      </w:pPr>
    </w:p>
    <w:p w14:paraId="0AC9BD8C" w14:textId="6811933A" w:rsidR="00567D66" w:rsidRPr="003D3E13" w:rsidRDefault="00976063" w:rsidP="003D3E13">
      <w:pPr>
        <w:spacing w:after="0"/>
        <w:jc w:val="both"/>
        <w:rPr>
          <w:rFonts w:ascii="Arial" w:hAnsi="Arial" w:cs="Arial"/>
          <w:b/>
          <w:bCs/>
          <w:color w:val="000000" w:themeColor="text1"/>
        </w:rPr>
      </w:pPr>
      <w:r>
        <w:rPr>
          <w:rFonts w:ascii="Arial" w:hAnsi="Arial" w:cs="Arial"/>
          <w:b/>
          <w:bCs/>
          <w:color w:val="000000" w:themeColor="text1"/>
          <w:lang w:val="en-US"/>
        </w:rPr>
        <w:t>Consultation Meetings</w:t>
      </w:r>
    </w:p>
    <w:p w14:paraId="6CAC1F04" w14:textId="77777777" w:rsidR="00DD4C4E" w:rsidRPr="003D3E13" w:rsidRDefault="00DD4C4E" w:rsidP="003D3E13">
      <w:pPr>
        <w:spacing w:after="0"/>
        <w:jc w:val="both"/>
        <w:rPr>
          <w:rFonts w:ascii="Arial" w:hAnsi="Arial" w:cs="Arial"/>
          <w:color w:val="000000" w:themeColor="text1"/>
        </w:rPr>
      </w:pPr>
    </w:p>
    <w:p w14:paraId="66962DBE" w14:textId="061EDBD2" w:rsidR="00DD4C4E" w:rsidRPr="000413EE" w:rsidRDefault="000413EE" w:rsidP="003D3E13">
      <w:pPr>
        <w:spacing w:after="0"/>
        <w:jc w:val="both"/>
        <w:rPr>
          <w:rFonts w:ascii="Arial" w:hAnsi="Arial" w:cs="Arial"/>
          <w:color w:val="000000" w:themeColor="text1"/>
          <w:lang w:val="en-US"/>
        </w:rPr>
      </w:pPr>
      <w:r>
        <w:rPr>
          <w:rFonts w:ascii="Arial" w:hAnsi="Arial" w:cs="Arial"/>
          <w:color w:val="000000" w:themeColor="text1"/>
          <w:lang w:val="en-US"/>
        </w:rPr>
        <w:t>LAU has been regularly holding consultation meetings with various groups</w:t>
      </w:r>
      <w:r w:rsidR="00891202">
        <w:rPr>
          <w:rFonts w:ascii="Arial" w:hAnsi="Arial" w:cs="Arial"/>
          <w:color w:val="000000" w:themeColor="text1"/>
          <w:lang w:val="en-US"/>
        </w:rPr>
        <w:t>, and namely with</w:t>
      </w:r>
      <w:r>
        <w:rPr>
          <w:rFonts w:ascii="Arial" w:hAnsi="Arial" w:cs="Arial"/>
          <w:color w:val="000000" w:themeColor="text1"/>
          <w:lang w:val="en-US"/>
        </w:rPr>
        <w:t>:</w:t>
      </w:r>
    </w:p>
    <w:p w14:paraId="02F5ACA4" w14:textId="04208679" w:rsidR="00DD4C4E" w:rsidRPr="000413EE" w:rsidRDefault="00891202" w:rsidP="003D3E13">
      <w:pPr>
        <w:pStyle w:val="a3"/>
        <w:numPr>
          <w:ilvl w:val="0"/>
          <w:numId w:val="16"/>
        </w:numPr>
        <w:spacing w:after="0"/>
        <w:jc w:val="both"/>
        <w:rPr>
          <w:rFonts w:ascii="Arial" w:hAnsi="Arial" w:cs="Arial"/>
          <w:color w:val="000000" w:themeColor="text1"/>
          <w:lang w:val="en-US"/>
        </w:rPr>
      </w:pPr>
      <w:r>
        <w:rPr>
          <w:rFonts w:ascii="Arial" w:hAnsi="Arial" w:cs="Arial"/>
          <w:color w:val="000000" w:themeColor="text1"/>
          <w:lang w:val="en-US"/>
        </w:rPr>
        <w:t>L</w:t>
      </w:r>
      <w:r w:rsidR="000413EE">
        <w:rPr>
          <w:rFonts w:ascii="Arial" w:hAnsi="Arial" w:cs="Arial"/>
          <w:color w:val="000000" w:themeColor="text1"/>
          <w:lang w:val="en-US"/>
        </w:rPr>
        <w:t>awyers who conduct the affairs of the Coalition;</w:t>
      </w:r>
    </w:p>
    <w:p w14:paraId="33D45698" w14:textId="452C3690" w:rsidR="00DD4C4E" w:rsidRPr="000413EE" w:rsidRDefault="00891202" w:rsidP="003D3E13">
      <w:pPr>
        <w:pStyle w:val="a3"/>
        <w:numPr>
          <w:ilvl w:val="0"/>
          <w:numId w:val="16"/>
        </w:numPr>
        <w:spacing w:after="0"/>
        <w:jc w:val="both"/>
        <w:rPr>
          <w:rFonts w:ascii="Arial" w:hAnsi="Arial" w:cs="Arial"/>
          <w:color w:val="000000" w:themeColor="text1"/>
          <w:lang w:val="en-US"/>
        </w:rPr>
      </w:pPr>
      <w:r>
        <w:rPr>
          <w:rFonts w:ascii="Arial" w:hAnsi="Arial" w:cs="Arial"/>
          <w:color w:val="000000" w:themeColor="text1"/>
          <w:lang w:val="en-US"/>
        </w:rPr>
        <w:t>E</w:t>
      </w:r>
      <w:r w:rsidR="000413EE">
        <w:rPr>
          <w:rFonts w:ascii="Arial" w:hAnsi="Arial" w:cs="Arial"/>
          <w:color w:val="000000" w:themeColor="text1"/>
          <w:lang w:val="en-US"/>
        </w:rPr>
        <w:t>xperts on a variety of issues related to LAU’s affairs;</w:t>
      </w:r>
    </w:p>
    <w:p w14:paraId="725BCB18" w14:textId="4C360CC0" w:rsidR="00DD4C4E" w:rsidRPr="00C04A5B" w:rsidRDefault="00C04A5B" w:rsidP="003D3E13">
      <w:pPr>
        <w:pStyle w:val="a3"/>
        <w:numPr>
          <w:ilvl w:val="0"/>
          <w:numId w:val="16"/>
        </w:numPr>
        <w:spacing w:after="0"/>
        <w:jc w:val="both"/>
        <w:rPr>
          <w:rFonts w:ascii="Arial" w:hAnsi="Arial" w:cs="Arial"/>
          <w:color w:val="000000" w:themeColor="text1"/>
          <w:lang w:val="en-US"/>
        </w:rPr>
      </w:pPr>
      <w:r>
        <w:rPr>
          <w:rFonts w:ascii="Arial" w:hAnsi="Arial" w:cs="Arial"/>
          <w:color w:val="000000" w:themeColor="text1"/>
          <w:lang w:val="en-US"/>
        </w:rPr>
        <w:t>NGOs</w:t>
      </w:r>
      <w:r w:rsidRPr="00C04A5B">
        <w:rPr>
          <w:rFonts w:ascii="Arial" w:hAnsi="Arial" w:cs="Arial"/>
          <w:color w:val="000000" w:themeColor="text1"/>
          <w:lang w:val="en-US"/>
        </w:rPr>
        <w:t xml:space="preserve">, </w:t>
      </w:r>
      <w:r>
        <w:rPr>
          <w:rFonts w:ascii="Arial" w:hAnsi="Arial" w:cs="Arial"/>
          <w:color w:val="000000" w:themeColor="text1"/>
          <w:lang w:val="en-US"/>
        </w:rPr>
        <w:t>including</w:t>
      </w:r>
      <w:r w:rsidRPr="00C04A5B">
        <w:rPr>
          <w:rFonts w:ascii="Arial" w:hAnsi="Arial" w:cs="Arial"/>
          <w:color w:val="000000" w:themeColor="text1"/>
          <w:lang w:val="en-US"/>
        </w:rPr>
        <w:t xml:space="preserve"> </w:t>
      </w:r>
      <w:r>
        <w:rPr>
          <w:rFonts w:ascii="Arial" w:hAnsi="Arial" w:cs="Arial"/>
          <w:color w:val="000000" w:themeColor="text1"/>
          <w:lang w:val="en-US"/>
        </w:rPr>
        <w:t>district</w:t>
      </w:r>
      <w:r w:rsidRPr="00C04A5B">
        <w:rPr>
          <w:rFonts w:ascii="Arial" w:hAnsi="Arial" w:cs="Arial"/>
          <w:color w:val="000000" w:themeColor="text1"/>
          <w:lang w:val="en-US"/>
        </w:rPr>
        <w:t xml:space="preserve"> </w:t>
      </w:r>
      <w:r>
        <w:rPr>
          <w:rFonts w:ascii="Arial" w:hAnsi="Arial" w:cs="Arial"/>
          <w:color w:val="000000" w:themeColor="text1"/>
          <w:lang w:val="en-US"/>
        </w:rPr>
        <w:t>and</w:t>
      </w:r>
      <w:r w:rsidRPr="00C04A5B">
        <w:rPr>
          <w:rFonts w:ascii="Arial" w:hAnsi="Arial" w:cs="Arial"/>
          <w:color w:val="000000" w:themeColor="text1"/>
          <w:lang w:val="en-US"/>
        </w:rPr>
        <w:t xml:space="preserve"> </w:t>
      </w:r>
      <w:r>
        <w:rPr>
          <w:rFonts w:ascii="Arial" w:hAnsi="Arial" w:cs="Arial"/>
          <w:color w:val="000000" w:themeColor="text1"/>
          <w:lang w:val="en-US"/>
        </w:rPr>
        <w:t>designated</w:t>
      </w:r>
      <w:r w:rsidRPr="00C04A5B">
        <w:rPr>
          <w:rFonts w:ascii="Arial" w:hAnsi="Arial" w:cs="Arial"/>
          <w:color w:val="000000" w:themeColor="text1"/>
          <w:lang w:val="en-US"/>
        </w:rPr>
        <w:t xml:space="preserve"> </w:t>
      </w:r>
      <w:r>
        <w:rPr>
          <w:rFonts w:ascii="Arial" w:hAnsi="Arial" w:cs="Arial"/>
          <w:color w:val="000000" w:themeColor="text1"/>
          <w:lang w:val="en-US"/>
        </w:rPr>
        <w:t>organizations</w:t>
      </w:r>
      <w:r w:rsidRPr="00C04A5B">
        <w:rPr>
          <w:rFonts w:ascii="Arial" w:hAnsi="Arial" w:cs="Arial"/>
          <w:color w:val="000000" w:themeColor="text1"/>
          <w:lang w:val="en-US"/>
        </w:rPr>
        <w:t xml:space="preserve"> </w:t>
      </w:r>
      <w:r w:rsidR="00DD797C">
        <w:rPr>
          <w:rFonts w:ascii="Arial" w:hAnsi="Arial" w:cs="Arial"/>
          <w:color w:val="000000" w:themeColor="text1"/>
          <w:lang w:val="en-US"/>
        </w:rPr>
        <w:t xml:space="preserve">that are </w:t>
      </w:r>
      <w:r>
        <w:rPr>
          <w:rFonts w:ascii="Arial" w:hAnsi="Arial" w:cs="Arial"/>
          <w:color w:val="000000" w:themeColor="text1"/>
          <w:lang w:val="en-US"/>
        </w:rPr>
        <w:t>engaged</w:t>
      </w:r>
      <w:r w:rsidRPr="00C04A5B">
        <w:rPr>
          <w:rFonts w:ascii="Arial" w:hAnsi="Arial" w:cs="Arial"/>
          <w:color w:val="000000" w:themeColor="text1"/>
          <w:lang w:val="en-US"/>
        </w:rPr>
        <w:t xml:space="preserve"> </w:t>
      </w:r>
      <w:r>
        <w:rPr>
          <w:rFonts w:ascii="Arial" w:hAnsi="Arial" w:cs="Arial"/>
          <w:color w:val="000000" w:themeColor="text1"/>
          <w:lang w:val="en-US"/>
        </w:rPr>
        <w:t>in</w:t>
      </w:r>
      <w:r w:rsidRPr="00C04A5B">
        <w:rPr>
          <w:rFonts w:ascii="Arial" w:hAnsi="Arial" w:cs="Arial"/>
          <w:color w:val="000000" w:themeColor="text1"/>
          <w:lang w:val="en-US"/>
        </w:rPr>
        <w:t xml:space="preserve"> </w:t>
      </w:r>
      <w:r>
        <w:rPr>
          <w:rFonts w:ascii="Arial" w:hAnsi="Arial" w:cs="Arial"/>
          <w:color w:val="000000" w:themeColor="text1"/>
          <w:lang w:val="en-US"/>
        </w:rPr>
        <w:t>re-referral of victims of torture and cruel treatment to the Coalition;</w:t>
      </w:r>
    </w:p>
    <w:p w14:paraId="2EDCAB82" w14:textId="5989319E" w:rsidR="00DD4C4E" w:rsidRPr="00891202" w:rsidRDefault="00891202" w:rsidP="003D3E13">
      <w:pPr>
        <w:pStyle w:val="a3"/>
        <w:numPr>
          <w:ilvl w:val="0"/>
          <w:numId w:val="16"/>
        </w:numPr>
        <w:spacing w:after="0"/>
        <w:jc w:val="both"/>
        <w:rPr>
          <w:rFonts w:ascii="Arial" w:hAnsi="Arial" w:cs="Arial"/>
          <w:color w:val="000000" w:themeColor="text1"/>
          <w:lang w:val="en-US"/>
        </w:rPr>
      </w:pPr>
      <w:r>
        <w:rPr>
          <w:rFonts w:ascii="Arial" w:hAnsi="Arial" w:cs="Arial"/>
          <w:color w:val="000000" w:themeColor="text1"/>
          <w:lang w:val="en-US"/>
        </w:rPr>
        <w:t>L</w:t>
      </w:r>
      <w:r w:rsidR="008C06DC">
        <w:rPr>
          <w:rFonts w:ascii="Arial" w:hAnsi="Arial" w:cs="Arial"/>
          <w:color w:val="000000" w:themeColor="text1"/>
          <w:lang w:val="en-US"/>
        </w:rPr>
        <w:t>awyer</w:t>
      </w:r>
      <w:r w:rsidR="008C06DC" w:rsidRPr="00891202">
        <w:rPr>
          <w:rFonts w:ascii="Arial" w:hAnsi="Arial" w:cs="Arial"/>
          <w:color w:val="000000" w:themeColor="text1"/>
          <w:lang w:val="en-US"/>
        </w:rPr>
        <w:t>’</w:t>
      </w:r>
      <w:r w:rsidR="008C06DC">
        <w:rPr>
          <w:rFonts w:ascii="Arial" w:hAnsi="Arial" w:cs="Arial"/>
          <w:color w:val="000000" w:themeColor="text1"/>
          <w:lang w:val="en-US"/>
        </w:rPr>
        <w:t>s</w:t>
      </w:r>
      <w:r w:rsidR="008C06DC" w:rsidRPr="00891202">
        <w:rPr>
          <w:rFonts w:ascii="Arial" w:hAnsi="Arial" w:cs="Arial"/>
          <w:color w:val="000000" w:themeColor="text1"/>
          <w:lang w:val="en-US"/>
        </w:rPr>
        <w:t xml:space="preserve"> </w:t>
      </w:r>
      <w:r w:rsidR="008C06DC">
        <w:rPr>
          <w:rFonts w:ascii="Arial" w:hAnsi="Arial" w:cs="Arial"/>
          <w:color w:val="000000" w:themeColor="text1"/>
          <w:lang w:val="en-US"/>
        </w:rPr>
        <w:t>offices</w:t>
      </w:r>
      <w:r w:rsidR="008C06DC" w:rsidRPr="00891202">
        <w:rPr>
          <w:rFonts w:ascii="Arial" w:hAnsi="Arial" w:cs="Arial"/>
          <w:color w:val="000000" w:themeColor="text1"/>
          <w:lang w:val="en-US"/>
        </w:rPr>
        <w:t xml:space="preserve">, </w:t>
      </w:r>
      <w:r w:rsidR="008C06DC">
        <w:rPr>
          <w:rFonts w:ascii="Arial" w:hAnsi="Arial" w:cs="Arial"/>
          <w:color w:val="000000" w:themeColor="text1"/>
          <w:lang w:val="en-US"/>
        </w:rPr>
        <w:t>including</w:t>
      </w:r>
      <w:r w:rsidR="008C06DC" w:rsidRPr="00891202">
        <w:rPr>
          <w:rFonts w:ascii="Arial" w:hAnsi="Arial" w:cs="Arial"/>
          <w:color w:val="000000" w:themeColor="text1"/>
          <w:lang w:val="en-US"/>
        </w:rPr>
        <w:t xml:space="preserve"> </w:t>
      </w:r>
      <w:r w:rsidR="008C06DC">
        <w:rPr>
          <w:rFonts w:ascii="Arial" w:hAnsi="Arial" w:cs="Arial"/>
          <w:color w:val="000000" w:themeColor="text1"/>
          <w:lang w:val="en-US"/>
        </w:rPr>
        <w:t>remote</w:t>
      </w:r>
      <w:r w:rsidR="008C06DC" w:rsidRPr="00891202">
        <w:rPr>
          <w:rFonts w:ascii="Arial" w:hAnsi="Arial" w:cs="Arial"/>
          <w:color w:val="000000" w:themeColor="text1"/>
          <w:lang w:val="en-US"/>
        </w:rPr>
        <w:t xml:space="preserve"> </w:t>
      </w:r>
      <w:r w:rsidR="008C06DC">
        <w:rPr>
          <w:rFonts w:ascii="Arial" w:hAnsi="Arial" w:cs="Arial"/>
          <w:color w:val="000000" w:themeColor="text1"/>
          <w:lang w:val="en-US"/>
        </w:rPr>
        <w:t>regions</w:t>
      </w:r>
      <w:r w:rsidR="008C06DC" w:rsidRPr="00891202">
        <w:rPr>
          <w:rFonts w:ascii="Arial" w:hAnsi="Arial" w:cs="Arial"/>
          <w:color w:val="000000" w:themeColor="text1"/>
          <w:lang w:val="en-US"/>
        </w:rPr>
        <w:t>;</w:t>
      </w:r>
    </w:p>
    <w:p w14:paraId="1FA66D98" w14:textId="3F290E68" w:rsidR="00DD4C4E" w:rsidRPr="00633F9B" w:rsidRDefault="00891202" w:rsidP="003D3E13">
      <w:pPr>
        <w:pStyle w:val="a3"/>
        <w:numPr>
          <w:ilvl w:val="0"/>
          <w:numId w:val="16"/>
        </w:numPr>
        <w:spacing w:after="0"/>
        <w:jc w:val="both"/>
        <w:rPr>
          <w:rFonts w:ascii="Arial" w:hAnsi="Arial" w:cs="Arial"/>
          <w:color w:val="000000" w:themeColor="text1"/>
          <w:lang w:val="en-US"/>
        </w:rPr>
      </w:pPr>
      <w:r>
        <w:rPr>
          <w:rFonts w:ascii="Arial" w:hAnsi="Arial" w:cs="Arial"/>
          <w:color w:val="000000" w:themeColor="text1"/>
          <w:lang w:val="en-US"/>
        </w:rPr>
        <w:t>Centers</w:t>
      </w:r>
      <w:r w:rsidRPr="00633F9B">
        <w:rPr>
          <w:rFonts w:ascii="Arial" w:hAnsi="Arial" w:cs="Arial"/>
          <w:color w:val="000000" w:themeColor="text1"/>
          <w:lang w:val="en-US"/>
        </w:rPr>
        <w:t xml:space="preserve"> </w:t>
      </w:r>
      <w:r>
        <w:rPr>
          <w:rFonts w:ascii="Arial" w:hAnsi="Arial" w:cs="Arial"/>
          <w:color w:val="000000" w:themeColor="text1"/>
          <w:lang w:val="en-US"/>
        </w:rPr>
        <w:t>for</w:t>
      </w:r>
      <w:r w:rsidRPr="00633F9B">
        <w:rPr>
          <w:rFonts w:ascii="Arial" w:hAnsi="Arial" w:cs="Arial"/>
          <w:color w:val="000000" w:themeColor="text1"/>
          <w:lang w:val="en-US"/>
        </w:rPr>
        <w:t xml:space="preserve"> </w:t>
      </w:r>
      <w:r>
        <w:rPr>
          <w:rFonts w:ascii="Arial" w:hAnsi="Arial" w:cs="Arial"/>
          <w:color w:val="000000" w:themeColor="text1"/>
          <w:lang w:val="en-US"/>
        </w:rPr>
        <w:t>provision</w:t>
      </w:r>
      <w:r w:rsidRPr="00633F9B">
        <w:rPr>
          <w:rFonts w:ascii="Arial" w:hAnsi="Arial" w:cs="Arial"/>
          <w:color w:val="000000" w:themeColor="text1"/>
          <w:lang w:val="en-US"/>
        </w:rPr>
        <w:t xml:space="preserve"> </w:t>
      </w:r>
      <w:r>
        <w:rPr>
          <w:rFonts w:ascii="Arial" w:hAnsi="Arial" w:cs="Arial"/>
          <w:color w:val="000000" w:themeColor="text1"/>
          <w:lang w:val="en-US"/>
        </w:rPr>
        <w:t>of</w:t>
      </w:r>
      <w:r w:rsidRPr="00633F9B">
        <w:rPr>
          <w:rFonts w:ascii="Arial" w:hAnsi="Arial" w:cs="Arial"/>
          <w:color w:val="000000" w:themeColor="text1"/>
          <w:lang w:val="en-US"/>
        </w:rPr>
        <w:t xml:space="preserve"> </w:t>
      </w:r>
      <w:r>
        <w:rPr>
          <w:rFonts w:ascii="Arial" w:hAnsi="Arial" w:cs="Arial"/>
          <w:color w:val="000000" w:themeColor="text1"/>
          <w:lang w:val="en-US"/>
        </w:rPr>
        <w:t>free</w:t>
      </w:r>
      <w:r w:rsidRPr="00633F9B">
        <w:rPr>
          <w:rFonts w:ascii="Arial" w:hAnsi="Arial" w:cs="Arial"/>
          <w:color w:val="000000" w:themeColor="text1"/>
          <w:lang w:val="en-US"/>
        </w:rPr>
        <w:t xml:space="preserve"> </w:t>
      </w:r>
      <w:r>
        <w:rPr>
          <w:rFonts w:ascii="Arial" w:hAnsi="Arial" w:cs="Arial"/>
          <w:color w:val="000000" w:themeColor="text1"/>
          <w:lang w:val="en-US"/>
        </w:rPr>
        <w:t>legal</w:t>
      </w:r>
      <w:r w:rsidRPr="00633F9B">
        <w:rPr>
          <w:rFonts w:ascii="Arial" w:hAnsi="Arial" w:cs="Arial"/>
          <w:color w:val="000000" w:themeColor="text1"/>
          <w:lang w:val="en-US"/>
        </w:rPr>
        <w:t xml:space="preserve"> </w:t>
      </w:r>
      <w:r>
        <w:rPr>
          <w:rFonts w:ascii="Arial" w:hAnsi="Arial" w:cs="Arial"/>
          <w:color w:val="000000" w:themeColor="text1"/>
          <w:lang w:val="en-US"/>
        </w:rPr>
        <w:t>assistance</w:t>
      </w:r>
      <w:r w:rsidRPr="00633F9B">
        <w:rPr>
          <w:rFonts w:ascii="Arial" w:hAnsi="Arial" w:cs="Arial"/>
          <w:color w:val="000000" w:themeColor="text1"/>
          <w:lang w:val="en-US"/>
        </w:rPr>
        <w:t xml:space="preserve"> </w:t>
      </w:r>
      <w:r>
        <w:rPr>
          <w:rFonts w:ascii="Arial" w:hAnsi="Arial" w:cs="Arial"/>
          <w:color w:val="000000" w:themeColor="text1"/>
          <w:lang w:val="en-US"/>
        </w:rPr>
        <w:t>set</w:t>
      </w:r>
      <w:r w:rsidRPr="00633F9B">
        <w:rPr>
          <w:rFonts w:ascii="Arial" w:hAnsi="Arial" w:cs="Arial"/>
          <w:color w:val="000000" w:themeColor="text1"/>
          <w:lang w:val="en-US"/>
        </w:rPr>
        <w:t xml:space="preserve"> </w:t>
      </w:r>
      <w:r>
        <w:rPr>
          <w:rFonts w:ascii="Arial" w:hAnsi="Arial" w:cs="Arial"/>
          <w:color w:val="000000" w:themeColor="text1"/>
          <w:lang w:val="en-US"/>
        </w:rPr>
        <w:t>up</w:t>
      </w:r>
      <w:r w:rsidRPr="00633F9B">
        <w:rPr>
          <w:rFonts w:ascii="Arial" w:hAnsi="Arial" w:cs="Arial"/>
          <w:color w:val="000000" w:themeColor="text1"/>
          <w:lang w:val="en-US"/>
        </w:rPr>
        <w:t xml:space="preserve"> </w:t>
      </w:r>
      <w:r>
        <w:rPr>
          <w:rFonts w:ascii="Arial" w:hAnsi="Arial" w:cs="Arial"/>
          <w:color w:val="000000" w:themeColor="text1"/>
          <w:lang w:val="en-US"/>
        </w:rPr>
        <w:t>under</w:t>
      </w:r>
      <w:r w:rsidRPr="00633F9B">
        <w:rPr>
          <w:rFonts w:ascii="Arial" w:hAnsi="Arial" w:cs="Arial"/>
          <w:color w:val="000000" w:themeColor="text1"/>
          <w:lang w:val="en-US"/>
        </w:rPr>
        <w:t xml:space="preserve"> </w:t>
      </w:r>
      <w:r>
        <w:rPr>
          <w:rFonts w:ascii="Arial" w:hAnsi="Arial" w:cs="Arial"/>
          <w:color w:val="000000" w:themeColor="text1"/>
          <w:lang w:val="en-US"/>
        </w:rPr>
        <w:t>MOJ</w:t>
      </w:r>
      <w:r w:rsidRPr="00633F9B">
        <w:rPr>
          <w:rFonts w:ascii="Arial" w:hAnsi="Arial" w:cs="Arial"/>
          <w:color w:val="000000" w:themeColor="text1"/>
          <w:lang w:val="en-US"/>
        </w:rPr>
        <w:t xml:space="preserve"> </w:t>
      </w:r>
      <w:r>
        <w:rPr>
          <w:rFonts w:ascii="Arial" w:hAnsi="Arial" w:cs="Arial"/>
          <w:color w:val="000000" w:themeColor="text1"/>
          <w:lang w:val="en-US"/>
        </w:rPr>
        <w:t>RT</w:t>
      </w:r>
      <w:r w:rsidRPr="00633F9B">
        <w:rPr>
          <w:rFonts w:ascii="Arial" w:hAnsi="Arial" w:cs="Arial"/>
          <w:color w:val="000000" w:themeColor="text1"/>
          <w:lang w:val="en-US"/>
        </w:rPr>
        <w:t>.</w:t>
      </w:r>
    </w:p>
    <w:p w14:paraId="0AD3FA09" w14:textId="77777777" w:rsidR="00DD4C4E" w:rsidRPr="00633F9B" w:rsidRDefault="00DD4C4E" w:rsidP="003D3E13">
      <w:pPr>
        <w:spacing w:after="0"/>
        <w:jc w:val="both"/>
        <w:rPr>
          <w:rFonts w:ascii="Arial" w:hAnsi="Arial" w:cs="Arial"/>
          <w:color w:val="000000" w:themeColor="text1"/>
          <w:lang w:val="en-US"/>
        </w:rPr>
      </w:pPr>
    </w:p>
    <w:p w14:paraId="4EC71E55" w14:textId="05F7D9FF" w:rsidR="00DD4C4E" w:rsidRPr="00633F9B" w:rsidRDefault="00675C04" w:rsidP="003D3E13">
      <w:pPr>
        <w:spacing w:after="0"/>
        <w:jc w:val="both"/>
        <w:rPr>
          <w:rFonts w:ascii="Arial" w:hAnsi="Arial" w:cs="Arial"/>
          <w:color w:val="000000" w:themeColor="text1"/>
          <w:lang w:val="en-US"/>
        </w:rPr>
      </w:pPr>
      <w:r>
        <w:rPr>
          <w:rFonts w:ascii="Arial" w:hAnsi="Arial" w:cs="Arial"/>
          <w:color w:val="000000" w:themeColor="text1"/>
          <w:lang w:val="en-US"/>
        </w:rPr>
        <w:t>During</w:t>
      </w:r>
      <w:r w:rsidRPr="00633F9B">
        <w:rPr>
          <w:rFonts w:ascii="Arial" w:hAnsi="Arial" w:cs="Arial"/>
          <w:color w:val="000000" w:themeColor="text1"/>
          <w:lang w:val="en-US"/>
        </w:rPr>
        <w:t xml:space="preserve"> 2023, </w:t>
      </w:r>
      <w:r>
        <w:rPr>
          <w:rFonts w:ascii="Arial" w:hAnsi="Arial" w:cs="Arial"/>
          <w:color w:val="000000" w:themeColor="text1"/>
          <w:lang w:val="en-US"/>
        </w:rPr>
        <w:t>there</w:t>
      </w:r>
      <w:r w:rsidRPr="00633F9B">
        <w:rPr>
          <w:rFonts w:ascii="Arial" w:hAnsi="Arial" w:cs="Arial"/>
          <w:color w:val="000000" w:themeColor="text1"/>
          <w:lang w:val="en-US"/>
        </w:rPr>
        <w:t xml:space="preserve"> </w:t>
      </w:r>
      <w:r>
        <w:rPr>
          <w:rFonts w:ascii="Arial" w:hAnsi="Arial" w:cs="Arial"/>
          <w:color w:val="000000" w:themeColor="text1"/>
          <w:lang w:val="en-US"/>
        </w:rPr>
        <w:t>were</w:t>
      </w:r>
      <w:r w:rsidRPr="00633F9B">
        <w:rPr>
          <w:rFonts w:ascii="Arial" w:hAnsi="Arial" w:cs="Arial"/>
          <w:color w:val="000000" w:themeColor="text1"/>
          <w:lang w:val="en-US"/>
        </w:rPr>
        <w:t xml:space="preserve"> </w:t>
      </w:r>
      <w:r>
        <w:rPr>
          <w:rFonts w:ascii="Arial" w:hAnsi="Arial" w:cs="Arial"/>
          <w:color w:val="000000" w:themeColor="text1"/>
          <w:lang w:val="en-US"/>
        </w:rPr>
        <w:t>conducted</w:t>
      </w:r>
      <w:r w:rsidRPr="00633F9B">
        <w:rPr>
          <w:rFonts w:ascii="Arial" w:hAnsi="Arial" w:cs="Arial"/>
          <w:color w:val="000000" w:themeColor="text1"/>
          <w:lang w:val="en-US"/>
        </w:rPr>
        <w:t xml:space="preserve"> 30 </w:t>
      </w:r>
      <w:r>
        <w:rPr>
          <w:rFonts w:ascii="Arial" w:hAnsi="Arial" w:cs="Arial"/>
          <w:color w:val="000000" w:themeColor="text1"/>
          <w:lang w:val="en-US"/>
        </w:rPr>
        <w:t>consultation</w:t>
      </w:r>
      <w:r w:rsidRPr="00633F9B">
        <w:rPr>
          <w:rFonts w:ascii="Arial" w:hAnsi="Arial" w:cs="Arial"/>
          <w:color w:val="000000" w:themeColor="text1"/>
          <w:lang w:val="en-US"/>
        </w:rPr>
        <w:t xml:space="preserve"> </w:t>
      </w:r>
      <w:r>
        <w:rPr>
          <w:rFonts w:ascii="Arial" w:hAnsi="Arial" w:cs="Arial"/>
          <w:color w:val="000000" w:themeColor="text1"/>
          <w:lang w:val="en-US"/>
        </w:rPr>
        <w:t>meetings</w:t>
      </w:r>
      <w:r w:rsidRPr="00633F9B">
        <w:rPr>
          <w:rFonts w:ascii="Arial" w:hAnsi="Arial" w:cs="Arial"/>
          <w:color w:val="000000" w:themeColor="text1"/>
          <w:lang w:val="en-US"/>
        </w:rPr>
        <w:t xml:space="preserve"> </w:t>
      </w:r>
      <w:r>
        <w:rPr>
          <w:rFonts w:ascii="Arial" w:hAnsi="Arial" w:cs="Arial"/>
          <w:color w:val="000000" w:themeColor="text1"/>
          <w:lang w:val="en-US"/>
        </w:rPr>
        <w:t>with</w:t>
      </w:r>
      <w:r w:rsidRPr="00633F9B">
        <w:rPr>
          <w:rFonts w:ascii="Arial" w:hAnsi="Arial" w:cs="Arial"/>
          <w:color w:val="000000" w:themeColor="text1"/>
          <w:lang w:val="en-US"/>
        </w:rPr>
        <w:t xml:space="preserve"> </w:t>
      </w:r>
      <w:r>
        <w:rPr>
          <w:rFonts w:ascii="Arial" w:hAnsi="Arial" w:cs="Arial"/>
          <w:color w:val="000000" w:themeColor="text1"/>
          <w:lang w:val="en-US"/>
        </w:rPr>
        <w:t>lawyers</w:t>
      </w:r>
      <w:r w:rsidRPr="00633F9B">
        <w:rPr>
          <w:rFonts w:ascii="Arial" w:hAnsi="Arial" w:cs="Arial"/>
          <w:color w:val="000000" w:themeColor="text1"/>
          <w:lang w:val="en-US"/>
        </w:rPr>
        <w:t xml:space="preserve"> </w:t>
      </w:r>
      <w:r>
        <w:rPr>
          <w:rFonts w:ascii="Arial" w:hAnsi="Arial" w:cs="Arial"/>
          <w:color w:val="000000" w:themeColor="text1"/>
          <w:lang w:val="en-US"/>
        </w:rPr>
        <w:t>to</w:t>
      </w:r>
      <w:r w:rsidRPr="00633F9B">
        <w:rPr>
          <w:rFonts w:ascii="Arial" w:hAnsi="Arial" w:cs="Arial"/>
          <w:color w:val="000000" w:themeColor="text1"/>
          <w:lang w:val="en-US"/>
        </w:rPr>
        <w:t xml:space="preserve"> </w:t>
      </w:r>
      <w:r>
        <w:rPr>
          <w:rFonts w:ascii="Arial" w:hAnsi="Arial" w:cs="Arial"/>
          <w:color w:val="000000" w:themeColor="text1"/>
          <w:lang w:val="en-US"/>
        </w:rPr>
        <w:t>discuss</w:t>
      </w:r>
      <w:r w:rsidRPr="00633F9B">
        <w:rPr>
          <w:rFonts w:ascii="Arial" w:hAnsi="Arial" w:cs="Arial"/>
          <w:color w:val="000000" w:themeColor="text1"/>
          <w:lang w:val="en-US"/>
        </w:rPr>
        <w:t xml:space="preserve"> </w:t>
      </w:r>
      <w:r>
        <w:rPr>
          <w:rFonts w:ascii="Arial" w:hAnsi="Arial" w:cs="Arial"/>
          <w:color w:val="000000" w:themeColor="text1"/>
          <w:lang w:val="en-US"/>
        </w:rPr>
        <w:t>strategies</w:t>
      </w:r>
      <w:r w:rsidRPr="00633F9B">
        <w:rPr>
          <w:rFonts w:ascii="Arial" w:hAnsi="Arial" w:cs="Arial"/>
          <w:color w:val="000000" w:themeColor="text1"/>
          <w:lang w:val="en-US"/>
        </w:rPr>
        <w:t xml:space="preserve"> </w:t>
      </w:r>
      <w:r>
        <w:rPr>
          <w:rFonts w:ascii="Arial" w:hAnsi="Arial" w:cs="Arial"/>
          <w:color w:val="000000" w:themeColor="text1"/>
          <w:lang w:val="en-US"/>
        </w:rPr>
        <w:t>at</w:t>
      </w:r>
      <w:r w:rsidRPr="00633F9B">
        <w:rPr>
          <w:rFonts w:ascii="Arial" w:hAnsi="Arial" w:cs="Arial"/>
          <w:color w:val="000000" w:themeColor="text1"/>
          <w:lang w:val="en-US"/>
        </w:rPr>
        <w:t xml:space="preserve"> </w:t>
      </w:r>
      <w:r>
        <w:rPr>
          <w:rFonts w:ascii="Arial" w:hAnsi="Arial" w:cs="Arial"/>
          <w:color w:val="000000" w:themeColor="text1"/>
          <w:lang w:val="en-US"/>
        </w:rPr>
        <w:t>various</w:t>
      </w:r>
      <w:r w:rsidRPr="00633F9B">
        <w:rPr>
          <w:rFonts w:ascii="Arial" w:hAnsi="Arial" w:cs="Arial"/>
          <w:color w:val="000000" w:themeColor="text1"/>
          <w:lang w:val="en-US"/>
        </w:rPr>
        <w:t xml:space="preserve"> </w:t>
      </w:r>
      <w:r>
        <w:rPr>
          <w:rFonts w:ascii="Arial" w:hAnsi="Arial" w:cs="Arial"/>
          <w:color w:val="000000" w:themeColor="text1"/>
          <w:lang w:val="en-US"/>
        </w:rPr>
        <w:t>phases</w:t>
      </w:r>
      <w:r w:rsidRPr="00633F9B">
        <w:rPr>
          <w:rFonts w:ascii="Arial" w:hAnsi="Arial" w:cs="Arial"/>
          <w:color w:val="000000" w:themeColor="text1"/>
          <w:lang w:val="en-US"/>
        </w:rPr>
        <w:t xml:space="preserve"> </w:t>
      </w:r>
      <w:r>
        <w:rPr>
          <w:rFonts w:ascii="Arial" w:hAnsi="Arial" w:cs="Arial"/>
          <w:color w:val="000000" w:themeColor="text1"/>
          <w:lang w:val="en-US"/>
        </w:rPr>
        <w:t>of</w:t>
      </w:r>
      <w:r w:rsidRPr="00633F9B">
        <w:rPr>
          <w:rFonts w:ascii="Arial" w:hAnsi="Arial" w:cs="Arial"/>
          <w:color w:val="000000" w:themeColor="text1"/>
          <w:lang w:val="en-US"/>
        </w:rPr>
        <w:t xml:space="preserve"> </w:t>
      </w:r>
      <w:r>
        <w:rPr>
          <w:rFonts w:ascii="Arial" w:hAnsi="Arial" w:cs="Arial"/>
          <w:color w:val="000000" w:themeColor="text1"/>
          <w:lang w:val="en-US"/>
        </w:rPr>
        <w:t>criminal</w:t>
      </w:r>
      <w:r w:rsidRPr="00633F9B">
        <w:rPr>
          <w:rFonts w:ascii="Arial" w:hAnsi="Arial" w:cs="Arial"/>
          <w:color w:val="000000" w:themeColor="text1"/>
          <w:lang w:val="en-US"/>
        </w:rPr>
        <w:t xml:space="preserve"> </w:t>
      </w:r>
      <w:r>
        <w:rPr>
          <w:rFonts w:ascii="Arial" w:hAnsi="Arial" w:cs="Arial"/>
          <w:color w:val="000000" w:themeColor="text1"/>
          <w:lang w:val="en-US"/>
        </w:rPr>
        <w:t>legal</w:t>
      </w:r>
      <w:r w:rsidRPr="00633F9B">
        <w:rPr>
          <w:rFonts w:ascii="Arial" w:hAnsi="Arial" w:cs="Arial"/>
          <w:color w:val="000000" w:themeColor="text1"/>
          <w:lang w:val="en-US"/>
        </w:rPr>
        <w:t xml:space="preserve"> </w:t>
      </w:r>
      <w:r>
        <w:rPr>
          <w:rFonts w:ascii="Arial" w:hAnsi="Arial" w:cs="Arial"/>
          <w:color w:val="000000" w:themeColor="text1"/>
          <w:lang w:val="en-US"/>
        </w:rPr>
        <w:t>proceeding</w:t>
      </w:r>
      <w:r w:rsidRPr="00633F9B">
        <w:rPr>
          <w:rFonts w:ascii="Arial" w:hAnsi="Arial" w:cs="Arial"/>
          <w:color w:val="000000" w:themeColor="text1"/>
          <w:lang w:val="en-US"/>
        </w:rPr>
        <w:t xml:space="preserve"> </w:t>
      </w:r>
      <w:r>
        <w:rPr>
          <w:rFonts w:ascii="Arial" w:hAnsi="Arial" w:cs="Arial"/>
          <w:color w:val="000000" w:themeColor="text1"/>
          <w:lang w:val="en-US"/>
        </w:rPr>
        <w:t>with</w:t>
      </w:r>
      <w:r w:rsidRPr="00633F9B">
        <w:rPr>
          <w:rFonts w:ascii="Arial" w:hAnsi="Arial" w:cs="Arial"/>
          <w:color w:val="000000" w:themeColor="text1"/>
          <w:lang w:val="en-US"/>
        </w:rPr>
        <w:t xml:space="preserve"> </w:t>
      </w:r>
      <w:r>
        <w:rPr>
          <w:rFonts w:ascii="Arial" w:hAnsi="Arial" w:cs="Arial"/>
          <w:color w:val="000000" w:themeColor="text1"/>
          <w:lang w:val="en-US"/>
        </w:rPr>
        <w:t>regard</w:t>
      </w:r>
      <w:r w:rsidRPr="00633F9B">
        <w:rPr>
          <w:rFonts w:ascii="Arial" w:hAnsi="Arial" w:cs="Arial"/>
          <w:color w:val="000000" w:themeColor="text1"/>
          <w:lang w:val="en-US"/>
        </w:rPr>
        <w:t xml:space="preserve"> </w:t>
      </w:r>
      <w:r>
        <w:rPr>
          <w:rFonts w:ascii="Arial" w:hAnsi="Arial" w:cs="Arial"/>
          <w:color w:val="000000" w:themeColor="text1"/>
          <w:lang w:val="en-US"/>
        </w:rPr>
        <w:t>to</w:t>
      </w:r>
      <w:r w:rsidRPr="00633F9B">
        <w:rPr>
          <w:rFonts w:ascii="Arial" w:hAnsi="Arial" w:cs="Arial"/>
          <w:color w:val="000000" w:themeColor="text1"/>
          <w:lang w:val="en-US"/>
        </w:rPr>
        <w:t xml:space="preserve"> </w:t>
      </w:r>
      <w:r>
        <w:rPr>
          <w:rFonts w:ascii="Arial" w:hAnsi="Arial" w:cs="Arial"/>
          <w:color w:val="000000" w:themeColor="text1"/>
          <w:lang w:val="en-US"/>
        </w:rPr>
        <w:t>LAU</w:t>
      </w:r>
      <w:r w:rsidRPr="00633F9B">
        <w:rPr>
          <w:rFonts w:ascii="Arial" w:hAnsi="Arial" w:cs="Arial"/>
          <w:color w:val="000000" w:themeColor="text1"/>
          <w:lang w:val="en-US"/>
        </w:rPr>
        <w:t>’</w:t>
      </w:r>
      <w:r>
        <w:rPr>
          <w:rFonts w:ascii="Arial" w:hAnsi="Arial" w:cs="Arial"/>
          <w:color w:val="000000" w:themeColor="text1"/>
          <w:lang w:val="en-US"/>
        </w:rPr>
        <w:t>s</w:t>
      </w:r>
      <w:r w:rsidRPr="00633F9B">
        <w:rPr>
          <w:rFonts w:ascii="Arial" w:hAnsi="Arial" w:cs="Arial"/>
          <w:color w:val="000000" w:themeColor="text1"/>
          <w:lang w:val="en-US"/>
        </w:rPr>
        <w:t xml:space="preserve"> </w:t>
      </w:r>
      <w:r>
        <w:rPr>
          <w:rFonts w:ascii="Arial" w:hAnsi="Arial" w:cs="Arial"/>
          <w:color w:val="000000" w:themeColor="text1"/>
          <w:lang w:val="en-US"/>
        </w:rPr>
        <w:t>cases</w:t>
      </w:r>
      <w:r w:rsidRPr="00633F9B">
        <w:rPr>
          <w:rFonts w:ascii="Arial" w:hAnsi="Arial" w:cs="Arial"/>
          <w:color w:val="000000" w:themeColor="text1"/>
          <w:lang w:val="en-US"/>
        </w:rPr>
        <w:t>.</w:t>
      </w:r>
    </w:p>
    <w:p w14:paraId="47E392F9" w14:textId="77777777" w:rsidR="00DD4C4E" w:rsidRPr="00633F9B" w:rsidRDefault="00DD4C4E" w:rsidP="003D3E13">
      <w:pPr>
        <w:spacing w:after="0"/>
        <w:jc w:val="both"/>
        <w:rPr>
          <w:rFonts w:ascii="Arial" w:hAnsi="Arial" w:cs="Arial"/>
          <w:color w:val="000000" w:themeColor="text1"/>
          <w:lang w:val="en-US"/>
        </w:rPr>
      </w:pPr>
    </w:p>
    <w:p w14:paraId="1D35A18C" w14:textId="34B87B73" w:rsidR="00DD4C4E" w:rsidRPr="005C3640" w:rsidRDefault="00675C04" w:rsidP="003D3E13">
      <w:pPr>
        <w:spacing w:after="0"/>
        <w:jc w:val="both"/>
        <w:rPr>
          <w:rFonts w:ascii="Arial" w:hAnsi="Arial" w:cs="Arial"/>
          <w:color w:val="000000" w:themeColor="text1"/>
          <w:lang w:val="en-US"/>
        </w:rPr>
      </w:pPr>
      <w:r>
        <w:rPr>
          <w:rFonts w:ascii="Arial" w:hAnsi="Arial" w:cs="Arial"/>
          <w:color w:val="000000" w:themeColor="text1"/>
          <w:lang w:val="en-US"/>
        </w:rPr>
        <w:t>Also</w:t>
      </w:r>
      <w:r w:rsidRPr="00EB3C01">
        <w:rPr>
          <w:rFonts w:ascii="Arial" w:hAnsi="Arial" w:cs="Arial"/>
          <w:color w:val="000000" w:themeColor="text1"/>
          <w:lang w:val="en-US"/>
        </w:rPr>
        <w:t xml:space="preserve">, </w:t>
      </w:r>
      <w:r>
        <w:rPr>
          <w:rFonts w:ascii="Arial" w:hAnsi="Arial" w:cs="Arial"/>
          <w:color w:val="000000" w:themeColor="text1"/>
          <w:lang w:val="en-US"/>
        </w:rPr>
        <w:t>there</w:t>
      </w:r>
      <w:r w:rsidRPr="00EB3C01">
        <w:rPr>
          <w:rFonts w:ascii="Arial" w:hAnsi="Arial" w:cs="Arial"/>
          <w:color w:val="000000" w:themeColor="text1"/>
          <w:lang w:val="en-US"/>
        </w:rPr>
        <w:t xml:space="preserve"> </w:t>
      </w:r>
      <w:r>
        <w:rPr>
          <w:rFonts w:ascii="Arial" w:hAnsi="Arial" w:cs="Arial"/>
          <w:color w:val="000000" w:themeColor="text1"/>
          <w:lang w:val="en-US"/>
        </w:rPr>
        <w:t>were</w:t>
      </w:r>
      <w:r w:rsidRPr="00EB3C01">
        <w:rPr>
          <w:rFonts w:ascii="Arial" w:hAnsi="Arial" w:cs="Arial"/>
          <w:color w:val="000000" w:themeColor="text1"/>
          <w:lang w:val="en-US"/>
        </w:rPr>
        <w:t xml:space="preserve"> </w:t>
      </w:r>
      <w:r>
        <w:rPr>
          <w:rFonts w:ascii="Arial" w:hAnsi="Arial" w:cs="Arial"/>
          <w:color w:val="000000" w:themeColor="text1"/>
          <w:lang w:val="en-US"/>
        </w:rPr>
        <w:t>organized</w:t>
      </w:r>
      <w:r w:rsidRPr="00EB3C01">
        <w:rPr>
          <w:rFonts w:ascii="Arial" w:hAnsi="Arial" w:cs="Arial"/>
          <w:color w:val="000000" w:themeColor="text1"/>
          <w:lang w:val="en-US"/>
        </w:rPr>
        <w:t xml:space="preserve"> </w:t>
      </w:r>
      <w:r>
        <w:rPr>
          <w:rFonts w:ascii="Arial" w:hAnsi="Arial" w:cs="Arial"/>
          <w:color w:val="000000" w:themeColor="text1"/>
          <w:lang w:val="en-US"/>
        </w:rPr>
        <w:t>information</w:t>
      </w:r>
      <w:r w:rsidRPr="00EB3C01">
        <w:rPr>
          <w:rFonts w:ascii="Arial" w:hAnsi="Arial" w:cs="Arial"/>
          <w:color w:val="000000" w:themeColor="text1"/>
          <w:lang w:val="en-US"/>
        </w:rPr>
        <w:t xml:space="preserve"> </w:t>
      </w:r>
      <w:r>
        <w:rPr>
          <w:rFonts w:ascii="Arial" w:hAnsi="Arial" w:cs="Arial"/>
          <w:color w:val="000000" w:themeColor="text1"/>
          <w:lang w:val="en-US"/>
        </w:rPr>
        <w:t>working</w:t>
      </w:r>
      <w:r w:rsidRPr="00EB3C01">
        <w:rPr>
          <w:rFonts w:ascii="Arial" w:hAnsi="Arial" w:cs="Arial"/>
          <w:color w:val="000000" w:themeColor="text1"/>
          <w:lang w:val="en-US"/>
        </w:rPr>
        <w:t xml:space="preserve"> </w:t>
      </w:r>
      <w:r>
        <w:rPr>
          <w:rFonts w:ascii="Arial" w:hAnsi="Arial" w:cs="Arial"/>
          <w:color w:val="000000" w:themeColor="text1"/>
          <w:lang w:val="en-US"/>
        </w:rPr>
        <w:t>meetings</w:t>
      </w:r>
      <w:r w:rsidRPr="00EB3C01">
        <w:rPr>
          <w:rFonts w:ascii="Arial" w:hAnsi="Arial" w:cs="Arial"/>
          <w:color w:val="000000" w:themeColor="text1"/>
          <w:lang w:val="en-US"/>
        </w:rPr>
        <w:t xml:space="preserve"> </w:t>
      </w:r>
      <w:r>
        <w:rPr>
          <w:rFonts w:ascii="Arial" w:hAnsi="Arial" w:cs="Arial"/>
          <w:color w:val="000000" w:themeColor="text1"/>
          <w:lang w:val="en-US"/>
        </w:rPr>
        <w:t>in</w:t>
      </w:r>
      <w:r w:rsidRPr="00EB3C01">
        <w:rPr>
          <w:rFonts w:ascii="Arial" w:hAnsi="Arial" w:cs="Arial"/>
          <w:color w:val="000000" w:themeColor="text1"/>
          <w:lang w:val="en-US"/>
        </w:rPr>
        <w:t xml:space="preserve"> </w:t>
      </w:r>
      <w:r>
        <w:rPr>
          <w:rFonts w:ascii="Arial" w:hAnsi="Arial" w:cs="Arial"/>
          <w:color w:val="000000" w:themeColor="text1"/>
          <w:lang w:val="en-US"/>
        </w:rPr>
        <w:t>regions</w:t>
      </w:r>
      <w:r w:rsidRPr="00EB3C01">
        <w:rPr>
          <w:rFonts w:ascii="Arial" w:hAnsi="Arial" w:cs="Arial"/>
          <w:color w:val="000000" w:themeColor="text1"/>
          <w:lang w:val="en-US"/>
        </w:rPr>
        <w:t xml:space="preserve"> </w:t>
      </w:r>
      <w:r>
        <w:rPr>
          <w:rFonts w:ascii="Arial" w:hAnsi="Arial" w:cs="Arial"/>
          <w:color w:val="000000" w:themeColor="text1"/>
          <w:lang w:val="en-US"/>
        </w:rPr>
        <w:t>with</w:t>
      </w:r>
      <w:r w:rsidRPr="00EB3C01">
        <w:rPr>
          <w:rFonts w:ascii="Arial" w:hAnsi="Arial" w:cs="Arial"/>
          <w:color w:val="000000" w:themeColor="text1"/>
          <w:lang w:val="en-US"/>
        </w:rPr>
        <w:t xml:space="preserve"> </w:t>
      </w:r>
      <w:r>
        <w:rPr>
          <w:rFonts w:ascii="Arial" w:hAnsi="Arial" w:cs="Arial"/>
          <w:color w:val="000000" w:themeColor="text1"/>
          <w:lang w:val="en-US"/>
        </w:rPr>
        <w:t>lawyers</w:t>
      </w:r>
      <w:r w:rsidRPr="00EB3C01">
        <w:rPr>
          <w:rFonts w:ascii="Arial" w:hAnsi="Arial" w:cs="Arial"/>
          <w:color w:val="000000" w:themeColor="text1"/>
          <w:lang w:val="en-US"/>
        </w:rPr>
        <w:t xml:space="preserve"> </w:t>
      </w:r>
      <w:r>
        <w:rPr>
          <w:rFonts w:ascii="Arial" w:hAnsi="Arial" w:cs="Arial"/>
          <w:color w:val="000000" w:themeColor="text1"/>
          <w:lang w:val="en-US"/>
        </w:rPr>
        <w:t>and</w:t>
      </w:r>
      <w:r w:rsidRPr="00EB3C01">
        <w:rPr>
          <w:rFonts w:ascii="Arial" w:hAnsi="Arial" w:cs="Arial"/>
          <w:color w:val="000000" w:themeColor="text1"/>
          <w:lang w:val="en-US"/>
        </w:rPr>
        <w:t xml:space="preserve"> </w:t>
      </w:r>
      <w:r>
        <w:rPr>
          <w:rFonts w:ascii="Arial" w:hAnsi="Arial" w:cs="Arial"/>
          <w:color w:val="000000" w:themeColor="text1"/>
          <w:lang w:val="en-US"/>
        </w:rPr>
        <w:t>civil</w:t>
      </w:r>
      <w:r w:rsidRPr="00EB3C01">
        <w:rPr>
          <w:rFonts w:ascii="Arial" w:hAnsi="Arial" w:cs="Arial"/>
          <w:color w:val="000000" w:themeColor="text1"/>
          <w:lang w:val="en-US"/>
        </w:rPr>
        <w:t xml:space="preserve"> </w:t>
      </w:r>
      <w:r>
        <w:rPr>
          <w:rFonts w:ascii="Arial" w:hAnsi="Arial" w:cs="Arial"/>
          <w:color w:val="000000" w:themeColor="text1"/>
          <w:lang w:val="en-US"/>
        </w:rPr>
        <w:t>society</w:t>
      </w:r>
      <w:r w:rsidRPr="00EB3C01">
        <w:rPr>
          <w:rFonts w:ascii="Arial" w:hAnsi="Arial" w:cs="Arial"/>
          <w:color w:val="000000" w:themeColor="text1"/>
          <w:lang w:val="en-US"/>
        </w:rPr>
        <w:t xml:space="preserve"> </w:t>
      </w:r>
      <w:r>
        <w:rPr>
          <w:rFonts w:ascii="Arial" w:hAnsi="Arial" w:cs="Arial"/>
          <w:color w:val="000000" w:themeColor="text1"/>
          <w:lang w:val="en-US"/>
        </w:rPr>
        <w:t>representatives</w:t>
      </w:r>
      <w:r w:rsidRPr="00EB3C01">
        <w:rPr>
          <w:rFonts w:ascii="Arial" w:hAnsi="Arial" w:cs="Arial"/>
          <w:color w:val="000000" w:themeColor="text1"/>
          <w:lang w:val="en-US"/>
        </w:rPr>
        <w:t xml:space="preserve"> </w:t>
      </w:r>
      <w:r w:rsidR="00EB3C01">
        <w:rPr>
          <w:rFonts w:ascii="Arial" w:hAnsi="Arial" w:cs="Arial"/>
          <w:color w:val="000000" w:themeColor="text1"/>
          <w:lang w:val="en-US"/>
        </w:rPr>
        <w:t>to identify torture cases and consider the possibility of further cooperation with lawyers of Soghd Oblast, and other cities and districts. Participants</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of</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meetings</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were</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informed</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on</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priority</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areas</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of</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LAU</w:t>
      </w:r>
      <w:r w:rsidR="00EB3C01" w:rsidRPr="006870BB">
        <w:rPr>
          <w:rFonts w:ascii="Arial" w:hAnsi="Arial" w:cs="Arial"/>
          <w:color w:val="000000" w:themeColor="text1"/>
          <w:lang w:val="en-US"/>
        </w:rPr>
        <w:t>’</w:t>
      </w:r>
      <w:r w:rsidR="00EB3C01">
        <w:rPr>
          <w:rFonts w:ascii="Arial" w:hAnsi="Arial" w:cs="Arial"/>
          <w:color w:val="000000" w:themeColor="text1"/>
          <w:lang w:val="en-US"/>
        </w:rPr>
        <w:t>s</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activity</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under</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the</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Coalition</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and</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discussed</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the</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possibility</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of</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cooperation</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with</w:t>
      </w:r>
      <w:r w:rsidR="00EB3C01" w:rsidRPr="006870BB">
        <w:rPr>
          <w:rFonts w:ascii="Arial" w:hAnsi="Arial" w:cs="Arial"/>
          <w:color w:val="000000" w:themeColor="text1"/>
          <w:lang w:val="en-US"/>
        </w:rPr>
        <w:t xml:space="preserve"> </w:t>
      </w:r>
      <w:r w:rsidR="00EB3C01">
        <w:rPr>
          <w:rFonts w:ascii="Arial" w:hAnsi="Arial" w:cs="Arial"/>
          <w:color w:val="000000" w:themeColor="text1"/>
          <w:lang w:val="en-US"/>
        </w:rPr>
        <w:t>lawyers</w:t>
      </w:r>
      <w:r w:rsidR="006870BB">
        <w:rPr>
          <w:rFonts w:ascii="Arial" w:hAnsi="Arial" w:cs="Arial"/>
          <w:color w:val="000000" w:themeColor="text1"/>
          <w:lang w:val="en-US"/>
        </w:rPr>
        <w:t xml:space="preserve">, including their participation in </w:t>
      </w:r>
      <w:r w:rsidR="00EB14ED">
        <w:rPr>
          <w:rFonts w:ascii="Arial" w:hAnsi="Arial" w:cs="Arial"/>
          <w:color w:val="000000" w:themeColor="text1"/>
          <w:lang w:val="en-US"/>
        </w:rPr>
        <w:t xml:space="preserve">torture and cruel treatment </w:t>
      </w:r>
      <w:r w:rsidR="006870BB">
        <w:rPr>
          <w:rFonts w:ascii="Arial" w:hAnsi="Arial" w:cs="Arial"/>
          <w:color w:val="000000" w:themeColor="text1"/>
          <w:lang w:val="en-US"/>
        </w:rPr>
        <w:t>cases</w:t>
      </w:r>
      <w:r w:rsidR="00EB14ED">
        <w:rPr>
          <w:rFonts w:ascii="Arial" w:hAnsi="Arial" w:cs="Arial"/>
          <w:color w:val="000000" w:themeColor="text1"/>
          <w:lang w:val="en-US"/>
        </w:rPr>
        <w:t>.</w:t>
      </w:r>
      <w:r w:rsidR="006313AA">
        <w:rPr>
          <w:rFonts w:ascii="Arial" w:hAnsi="Arial" w:cs="Arial"/>
          <w:color w:val="000000" w:themeColor="text1"/>
          <w:lang w:val="en-US"/>
        </w:rPr>
        <w:t xml:space="preserve"> Participants</w:t>
      </w:r>
      <w:r w:rsidR="006313AA" w:rsidRPr="005C3640">
        <w:rPr>
          <w:rFonts w:ascii="Arial" w:hAnsi="Arial" w:cs="Arial"/>
          <w:color w:val="000000" w:themeColor="text1"/>
          <w:lang w:val="en-US"/>
        </w:rPr>
        <w:t xml:space="preserve"> </w:t>
      </w:r>
      <w:r w:rsidR="006313AA">
        <w:rPr>
          <w:rFonts w:ascii="Arial" w:hAnsi="Arial" w:cs="Arial"/>
          <w:color w:val="000000" w:themeColor="text1"/>
          <w:lang w:val="en-US"/>
        </w:rPr>
        <w:t>received</w:t>
      </w:r>
      <w:r w:rsidR="006313AA" w:rsidRPr="005C3640">
        <w:rPr>
          <w:rFonts w:ascii="Arial" w:hAnsi="Arial" w:cs="Arial"/>
          <w:color w:val="000000" w:themeColor="text1"/>
          <w:lang w:val="en-US"/>
        </w:rPr>
        <w:t xml:space="preserve"> </w:t>
      </w:r>
      <w:r w:rsidR="006313AA">
        <w:rPr>
          <w:rFonts w:ascii="Arial" w:hAnsi="Arial" w:cs="Arial"/>
          <w:color w:val="000000" w:themeColor="text1"/>
          <w:lang w:val="en-US"/>
        </w:rPr>
        <w:t>handouts</w:t>
      </w:r>
      <w:r w:rsidR="006313AA" w:rsidRPr="005C3640">
        <w:rPr>
          <w:rFonts w:ascii="Arial" w:hAnsi="Arial" w:cs="Arial"/>
          <w:color w:val="000000" w:themeColor="text1"/>
          <w:lang w:val="en-US"/>
        </w:rPr>
        <w:t xml:space="preserve">, </w:t>
      </w:r>
      <w:r w:rsidR="006313AA">
        <w:rPr>
          <w:rFonts w:ascii="Arial" w:hAnsi="Arial" w:cs="Arial"/>
          <w:color w:val="000000" w:themeColor="text1"/>
          <w:lang w:val="en-US"/>
        </w:rPr>
        <w:t>including</w:t>
      </w:r>
      <w:r w:rsidR="006313AA" w:rsidRPr="005C3640">
        <w:rPr>
          <w:rFonts w:ascii="Arial" w:hAnsi="Arial" w:cs="Arial"/>
          <w:color w:val="000000" w:themeColor="text1"/>
          <w:lang w:val="en-US"/>
        </w:rPr>
        <w:t xml:space="preserve"> </w:t>
      </w:r>
      <w:r w:rsidR="007E2646">
        <w:rPr>
          <w:rFonts w:ascii="Arial" w:hAnsi="Arial" w:cs="Arial"/>
          <w:color w:val="000000" w:themeColor="text1"/>
          <w:lang w:val="en-US"/>
        </w:rPr>
        <w:t>regulatory collection</w:t>
      </w:r>
      <w:r w:rsidR="005C3640">
        <w:rPr>
          <w:rFonts w:ascii="Arial" w:hAnsi="Arial" w:cs="Arial"/>
          <w:color w:val="000000" w:themeColor="text1"/>
          <w:lang w:val="en-US"/>
        </w:rPr>
        <w:t>, LAU’s leaflets and visit cards.</w:t>
      </w:r>
    </w:p>
    <w:bookmarkEnd w:id="10"/>
    <w:p w14:paraId="3851B903" w14:textId="5E9001F4" w:rsidR="002039C3" w:rsidRPr="005C3640" w:rsidRDefault="002039C3" w:rsidP="003D3E13">
      <w:pPr>
        <w:spacing w:after="0"/>
        <w:jc w:val="both"/>
        <w:rPr>
          <w:rFonts w:ascii="Arial" w:hAnsi="Arial" w:cs="Arial"/>
          <w:color w:val="000000" w:themeColor="text1"/>
          <w:lang w:val="en-US"/>
        </w:rPr>
      </w:pPr>
    </w:p>
    <w:p w14:paraId="55A7E5F9" w14:textId="7BA66EAE" w:rsidR="00A513D4" w:rsidRPr="005C3640" w:rsidRDefault="00A513D4" w:rsidP="003D3E13">
      <w:pPr>
        <w:spacing w:after="0"/>
        <w:jc w:val="both"/>
        <w:rPr>
          <w:rFonts w:ascii="Arial" w:hAnsi="Arial" w:cs="Arial"/>
          <w:color w:val="000000" w:themeColor="text1"/>
          <w:lang w:val="en-US"/>
        </w:rPr>
      </w:pPr>
    </w:p>
    <w:p w14:paraId="11B595B1" w14:textId="557B0861" w:rsidR="00E07A40" w:rsidRPr="00A35F8D" w:rsidRDefault="00A35F8D" w:rsidP="003D3E13">
      <w:pPr>
        <w:tabs>
          <w:tab w:val="left" w:pos="5387"/>
        </w:tabs>
        <w:contextualSpacing/>
        <w:jc w:val="both"/>
        <w:rPr>
          <w:rFonts w:ascii="Arial" w:hAnsi="Arial" w:cs="Arial"/>
          <w:b/>
          <w:bCs/>
          <w:color w:val="000000"/>
          <w:lang w:val="en-US" w:eastAsia="ru-RU"/>
        </w:rPr>
      </w:pPr>
      <w:bookmarkStart w:id="11" w:name="_Hlk52813470"/>
      <w:r>
        <w:rPr>
          <w:rFonts w:ascii="Arial" w:hAnsi="Arial" w:cs="Arial"/>
          <w:b/>
          <w:bCs/>
          <w:color w:val="000000"/>
          <w:lang w:val="en-US" w:eastAsia="ru-RU"/>
        </w:rPr>
        <w:lastRenderedPageBreak/>
        <w:t>Monitoring of Mass Media</w:t>
      </w:r>
    </w:p>
    <w:p w14:paraId="7E3C536E" w14:textId="425A20DE" w:rsidR="00E07A40" w:rsidRPr="00F274AF" w:rsidRDefault="00F274AF" w:rsidP="003D3E13">
      <w:pPr>
        <w:spacing w:after="0"/>
        <w:jc w:val="both"/>
        <w:rPr>
          <w:rFonts w:ascii="Arial" w:eastAsia="Calibri" w:hAnsi="Arial" w:cs="Arial"/>
          <w:color w:val="000000" w:themeColor="text1"/>
          <w:lang w:val="en-US"/>
        </w:rPr>
      </w:pPr>
      <w:r>
        <w:rPr>
          <w:rFonts w:ascii="Arial" w:eastAsia="Calibri" w:hAnsi="Arial" w:cs="Arial"/>
          <w:color w:val="000000" w:themeColor="text1"/>
          <w:lang w:val="en-US"/>
        </w:rPr>
        <w:t>During reporting period, there was conducted monitoring of the following mass media and social media: website of “Radio Ozodi”, website of independent information agency “Asia-Plus”, social media Facebook, as well as websites of government agencies, and other resources. The purpose of monitoring was to trace publications on circumstances of torture and cruel treatment</w:t>
      </w:r>
      <w:r w:rsidR="00E07A40" w:rsidRPr="00F274AF">
        <w:rPr>
          <w:rFonts w:ascii="Arial" w:eastAsia="Calibri" w:hAnsi="Arial" w:cs="Arial"/>
          <w:color w:val="000000" w:themeColor="text1"/>
          <w:lang w:val="en-US"/>
        </w:rPr>
        <w:t>:</w:t>
      </w:r>
    </w:p>
    <w:p w14:paraId="6B6789D4" w14:textId="307C2098" w:rsidR="002039C3" w:rsidRPr="003D3E13" w:rsidRDefault="00D63FA3" w:rsidP="003D3E13">
      <w:pPr>
        <w:pStyle w:val="a3"/>
        <w:numPr>
          <w:ilvl w:val="0"/>
          <w:numId w:val="8"/>
        </w:numPr>
        <w:spacing w:after="0"/>
        <w:jc w:val="both"/>
        <w:rPr>
          <w:rFonts w:ascii="Arial" w:eastAsia="Calibri" w:hAnsi="Arial" w:cs="Arial"/>
          <w:color w:val="000000" w:themeColor="text1"/>
          <w:lang w:val="tg-Cyrl-TJ"/>
        </w:rPr>
      </w:pPr>
      <w:r>
        <w:rPr>
          <w:rFonts w:ascii="Arial" w:eastAsia="Calibri" w:hAnsi="Arial" w:cs="Arial"/>
          <w:color w:val="000000" w:themeColor="text1"/>
          <w:lang w:val="en-US"/>
        </w:rPr>
        <w:t>A</w:t>
      </w:r>
      <w:r w:rsidRPr="003A190A">
        <w:rPr>
          <w:rFonts w:ascii="Arial" w:eastAsia="Calibri" w:hAnsi="Arial" w:cs="Arial"/>
          <w:color w:val="000000" w:themeColor="text1"/>
          <w:lang w:val="en-US"/>
        </w:rPr>
        <w:t xml:space="preserve">. </w:t>
      </w:r>
      <w:r>
        <w:rPr>
          <w:rFonts w:ascii="Arial" w:eastAsia="Calibri" w:hAnsi="Arial" w:cs="Arial"/>
          <w:color w:val="000000" w:themeColor="text1"/>
          <w:lang w:val="en-US"/>
        </w:rPr>
        <w:t>Roziqov</w:t>
      </w:r>
      <w:r w:rsidR="00DD4C4E" w:rsidRPr="003D3E13">
        <w:rPr>
          <w:rStyle w:val="ab"/>
          <w:rFonts w:ascii="Arial" w:eastAsia="Calibri" w:hAnsi="Arial" w:cs="Arial"/>
          <w:color w:val="000000" w:themeColor="text1"/>
          <w:lang w:val="tg-Cyrl-TJ"/>
        </w:rPr>
        <w:footnoteReference w:id="3"/>
      </w:r>
      <w:r w:rsidR="002039C3" w:rsidRPr="003D3E13">
        <w:rPr>
          <w:rFonts w:ascii="Arial" w:eastAsia="Calibri" w:hAnsi="Arial" w:cs="Arial"/>
          <w:color w:val="000000" w:themeColor="text1"/>
          <w:lang w:val="tg-Cyrl-TJ"/>
        </w:rPr>
        <w:t xml:space="preserve">, </w:t>
      </w:r>
      <w:r>
        <w:rPr>
          <w:rFonts w:ascii="Arial" w:eastAsia="Calibri" w:hAnsi="Arial" w:cs="Arial"/>
          <w:color w:val="000000" w:themeColor="text1"/>
          <w:lang w:val="en-US"/>
        </w:rPr>
        <w:t>document</w:t>
      </w:r>
      <w:r w:rsidRPr="003A190A">
        <w:rPr>
          <w:rFonts w:ascii="Arial" w:eastAsia="Calibri" w:hAnsi="Arial" w:cs="Arial"/>
          <w:color w:val="000000" w:themeColor="text1"/>
          <w:lang w:val="en-US"/>
        </w:rPr>
        <w:t xml:space="preserve"> </w:t>
      </w:r>
      <w:r>
        <w:rPr>
          <w:rFonts w:ascii="Arial" w:eastAsia="Calibri" w:hAnsi="Arial" w:cs="Arial"/>
          <w:color w:val="000000" w:themeColor="text1"/>
          <w:lang w:val="en-US"/>
        </w:rPr>
        <w:t>specialist</w:t>
      </w:r>
      <w:r w:rsidRPr="003A190A">
        <w:rPr>
          <w:rFonts w:ascii="Arial" w:eastAsia="Calibri" w:hAnsi="Arial" w:cs="Arial"/>
          <w:color w:val="000000" w:themeColor="text1"/>
          <w:lang w:val="en-US"/>
        </w:rPr>
        <w:t xml:space="preserve"> </w:t>
      </w:r>
      <w:r>
        <w:rPr>
          <w:rFonts w:ascii="Arial" w:eastAsia="Calibri" w:hAnsi="Arial" w:cs="Arial"/>
          <w:color w:val="000000" w:themeColor="text1"/>
          <w:lang w:val="en-US"/>
        </w:rPr>
        <w:t>has</w:t>
      </w:r>
      <w:r w:rsidRPr="003A190A">
        <w:rPr>
          <w:rFonts w:ascii="Arial" w:eastAsia="Calibri" w:hAnsi="Arial" w:cs="Arial"/>
          <w:color w:val="000000" w:themeColor="text1"/>
          <w:lang w:val="en-US"/>
        </w:rPr>
        <w:t xml:space="preserve"> </w:t>
      </w:r>
      <w:r>
        <w:rPr>
          <w:rFonts w:ascii="Arial" w:eastAsia="Calibri" w:hAnsi="Arial" w:cs="Arial"/>
          <w:color w:val="000000" w:themeColor="text1"/>
          <w:lang w:val="en-US"/>
        </w:rPr>
        <w:t>recorded</w:t>
      </w:r>
      <w:r w:rsidRPr="003A190A">
        <w:rPr>
          <w:rFonts w:ascii="Arial" w:eastAsia="Calibri" w:hAnsi="Arial" w:cs="Arial"/>
          <w:color w:val="000000" w:themeColor="text1"/>
          <w:lang w:val="en-US"/>
        </w:rPr>
        <w:t xml:space="preserve"> </w:t>
      </w:r>
      <w:r>
        <w:rPr>
          <w:rFonts w:ascii="Arial" w:eastAsia="Calibri" w:hAnsi="Arial" w:cs="Arial"/>
          <w:color w:val="000000" w:themeColor="text1"/>
          <w:lang w:val="en-US"/>
        </w:rPr>
        <w:t>information</w:t>
      </w:r>
      <w:r w:rsidRPr="003A190A">
        <w:rPr>
          <w:rFonts w:ascii="Arial" w:eastAsia="Calibri" w:hAnsi="Arial" w:cs="Arial"/>
          <w:color w:val="000000" w:themeColor="text1"/>
          <w:lang w:val="en-US"/>
        </w:rPr>
        <w:t xml:space="preserve"> </w:t>
      </w:r>
      <w:r>
        <w:rPr>
          <w:rFonts w:ascii="Arial" w:eastAsia="Calibri" w:hAnsi="Arial" w:cs="Arial"/>
          <w:color w:val="000000" w:themeColor="text1"/>
          <w:lang w:val="en-US"/>
        </w:rPr>
        <w:t>on</w:t>
      </w:r>
      <w:r w:rsidRPr="003A190A">
        <w:rPr>
          <w:rFonts w:ascii="Arial" w:eastAsia="Calibri" w:hAnsi="Arial" w:cs="Arial"/>
          <w:color w:val="000000" w:themeColor="text1"/>
          <w:lang w:val="en-US"/>
        </w:rPr>
        <w:t xml:space="preserve"> </w:t>
      </w:r>
      <w:r w:rsidR="003A190A">
        <w:rPr>
          <w:rFonts w:ascii="Arial" w:eastAsia="Calibri" w:hAnsi="Arial" w:cs="Arial"/>
          <w:color w:val="000000" w:themeColor="text1"/>
          <w:lang w:val="en-US"/>
        </w:rPr>
        <w:t>subjecting</w:t>
      </w:r>
      <w:r w:rsidR="003A190A" w:rsidRPr="003A190A">
        <w:rPr>
          <w:rFonts w:ascii="Arial" w:eastAsia="Calibri" w:hAnsi="Arial" w:cs="Arial"/>
          <w:color w:val="000000" w:themeColor="text1"/>
          <w:lang w:val="en-US"/>
        </w:rPr>
        <w:t xml:space="preserve"> </w:t>
      </w:r>
      <w:r w:rsidR="003A190A">
        <w:rPr>
          <w:rFonts w:ascii="Arial" w:eastAsia="Calibri" w:hAnsi="Arial" w:cs="Arial"/>
          <w:color w:val="000000" w:themeColor="text1"/>
          <w:lang w:val="en-US"/>
        </w:rPr>
        <w:t>A</w:t>
      </w:r>
      <w:r w:rsidR="003A190A" w:rsidRPr="003A190A">
        <w:rPr>
          <w:rFonts w:ascii="Arial" w:eastAsia="Calibri" w:hAnsi="Arial" w:cs="Arial"/>
          <w:color w:val="000000" w:themeColor="text1"/>
          <w:lang w:val="en-US"/>
        </w:rPr>
        <w:t xml:space="preserve">. </w:t>
      </w:r>
      <w:r w:rsidR="003A190A">
        <w:rPr>
          <w:rFonts w:ascii="Arial" w:eastAsia="Calibri" w:hAnsi="Arial" w:cs="Arial"/>
          <w:color w:val="000000" w:themeColor="text1"/>
          <w:lang w:val="en-US"/>
        </w:rPr>
        <w:t xml:space="preserve">Roziqov to torture, </w:t>
      </w:r>
      <w:r w:rsidR="00485F81">
        <w:rPr>
          <w:rFonts w:ascii="Arial" w:eastAsia="Calibri" w:hAnsi="Arial" w:cs="Arial"/>
          <w:color w:val="000000" w:themeColor="text1"/>
          <w:lang w:val="en-US"/>
        </w:rPr>
        <w:t>and</w:t>
      </w:r>
      <w:r w:rsidR="003A190A">
        <w:rPr>
          <w:rFonts w:ascii="Arial" w:eastAsia="Calibri" w:hAnsi="Arial" w:cs="Arial"/>
          <w:color w:val="000000" w:themeColor="text1"/>
          <w:lang w:val="en-US"/>
        </w:rPr>
        <w:t xml:space="preserve"> lawyer </w:t>
      </w:r>
      <w:r w:rsidR="00485F81">
        <w:rPr>
          <w:rFonts w:ascii="Arial" w:eastAsia="Calibri" w:hAnsi="Arial" w:cs="Arial"/>
          <w:color w:val="000000" w:themeColor="text1"/>
          <w:lang w:val="en-US"/>
        </w:rPr>
        <w:t xml:space="preserve">has been </w:t>
      </w:r>
      <w:r w:rsidR="003A190A">
        <w:rPr>
          <w:rFonts w:ascii="Arial" w:eastAsia="Calibri" w:hAnsi="Arial" w:cs="Arial"/>
          <w:color w:val="000000" w:themeColor="text1"/>
          <w:lang w:val="en-US"/>
        </w:rPr>
        <w:t>retained with regard to this case.</w:t>
      </w:r>
    </w:p>
    <w:p w14:paraId="72DC68CE" w14:textId="4AD1769D" w:rsidR="00DD4C4E" w:rsidRPr="00457BC8" w:rsidRDefault="003A190A" w:rsidP="003D3E13">
      <w:pPr>
        <w:pStyle w:val="ad"/>
        <w:numPr>
          <w:ilvl w:val="0"/>
          <w:numId w:val="8"/>
        </w:numPr>
        <w:spacing w:before="0" w:beforeAutospacing="0" w:after="0" w:afterAutospacing="0" w:line="276" w:lineRule="auto"/>
        <w:jc w:val="both"/>
        <w:rPr>
          <w:rFonts w:ascii="Arial" w:hAnsi="Arial" w:cs="Arial"/>
          <w:color w:val="000000" w:themeColor="text1"/>
          <w:sz w:val="22"/>
          <w:szCs w:val="22"/>
          <w:shd w:val="clear" w:color="auto" w:fill="FFFFFF"/>
          <w:lang w:val="en-US"/>
        </w:rPr>
      </w:pPr>
      <w:r w:rsidRPr="003A190A">
        <w:rPr>
          <w:rFonts w:ascii="Arial" w:hAnsi="Arial" w:cs="Arial"/>
          <w:color w:val="000000" w:themeColor="text1"/>
          <w:sz w:val="22"/>
          <w:szCs w:val="22"/>
          <w:shd w:val="clear" w:color="auto" w:fill="FFFFFF"/>
          <w:lang w:val="tg-Cyrl-TJ"/>
        </w:rPr>
        <w:t>Sharifbek Shahbozi, resident of Vahdat City, has published a video</w:t>
      </w:r>
      <w:r w:rsidR="00DD4C4E" w:rsidRPr="003D3E13">
        <w:rPr>
          <w:rStyle w:val="ab"/>
          <w:rFonts w:ascii="Arial" w:hAnsi="Arial" w:cs="Arial"/>
          <w:color w:val="000000" w:themeColor="text1"/>
          <w:sz w:val="22"/>
          <w:szCs w:val="22"/>
          <w:shd w:val="clear" w:color="auto" w:fill="FFFFFF"/>
        </w:rPr>
        <w:footnoteReference w:id="4"/>
      </w:r>
      <w:r w:rsidRPr="003A190A">
        <w:rPr>
          <w:rFonts w:ascii="Arial" w:hAnsi="Arial" w:cs="Arial"/>
          <w:color w:val="000000" w:themeColor="text1"/>
          <w:sz w:val="22"/>
          <w:szCs w:val="22"/>
          <w:shd w:val="clear" w:color="auto" w:fill="FFFFFF"/>
          <w:lang w:val="tg-Cyrl-TJ"/>
        </w:rPr>
        <w:t xml:space="preserve"> complaining about cruel treatment of his moth</w:t>
      </w:r>
      <w:r>
        <w:rPr>
          <w:rFonts w:ascii="Arial" w:hAnsi="Arial" w:cs="Arial"/>
          <w:color w:val="000000" w:themeColor="text1"/>
          <w:sz w:val="22"/>
          <w:szCs w:val="22"/>
          <w:shd w:val="clear" w:color="auto" w:fill="FFFFFF"/>
          <w:lang w:val="tg-Cyrl-TJ"/>
        </w:rPr>
        <w:t xml:space="preserve">er, grandmother and himself by officers of Jamoat, local executive authority and </w:t>
      </w:r>
      <w:r w:rsidR="003C01D3" w:rsidRPr="003C01D3">
        <w:rPr>
          <w:rFonts w:ascii="Arial" w:hAnsi="Arial" w:cs="Arial"/>
          <w:color w:val="000000" w:themeColor="text1"/>
          <w:sz w:val="22"/>
          <w:szCs w:val="22"/>
          <w:shd w:val="clear" w:color="auto" w:fill="FFFFFF"/>
          <w:lang w:val="tg-Cyrl-TJ"/>
        </w:rPr>
        <w:t xml:space="preserve">local police inspector. </w:t>
      </w:r>
      <w:r w:rsidR="003C01D3" w:rsidRPr="00477E2B">
        <w:rPr>
          <w:rFonts w:ascii="Arial" w:hAnsi="Arial" w:cs="Arial"/>
          <w:color w:val="000000" w:themeColor="text1"/>
          <w:sz w:val="22"/>
          <w:szCs w:val="22"/>
          <w:shd w:val="clear" w:color="auto" w:fill="FFFFFF"/>
          <w:lang w:val="tg-Cyrl-TJ"/>
        </w:rPr>
        <w:t xml:space="preserve">These persons </w:t>
      </w:r>
      <w:r w:rsidR="00013AEA" w:rsidRPr="00477E2B">
        <w:rPr>
          <w:rFonts w:ascii="Arial" w:hAnsi="Arial" w:cs="Arial"/>
          <w:color w:val="000000" w:themeColor="text1"/>
          <w:sz w:val="22"/>
          <w:szCs w:val="22"/>
          <w:shd w:val="clear" w:color="auto" w:fill="FFFFFF"/>
          <w:lang w:val="tg-Cyrl-TJ"/>
        </w:rPr>
        <w:t>made a draft raid and took his brother to army</w:t>
      </w:r>
      <w:r w:rsidR="00771130">
        <w:rPr>
          <w:rFonts w:ascii="Arial" w:hAnsi="Arial" w:cs="Arial"/>
          <w:color w:val="000000" w:themeColor="text1"/>
          <w:sz w:val="22"/>
          <w:szCs w:val="22"/>
          <w:shd w:val="clear" w:color="auto" w:fill="FFFFFF"/>
          <w:lang w:val="tg-Cyrl-TJ"/>
        </w:rPr>
        <w:t xml:space="preserve">, </w:t>
      </w:r>
      <w:r w:rsidR="00771130">
        <w:rPr>
          <w:rFonts w:ascii="Arial" w:hAnsi="Arial" w:cs="Arial"/>
          <w:color w:val="000000" w:themeColor="text1"/>
          <w:sz w:val="22"/>
          <w:szCs w:val="22"/>
          <w:shd w:val="clear" w:color="auto" w:fill="FFFFFF"/>
          <w:lang w:val="en-US"/>
        </w:rPr>
        <w:t xml:space="preserve">with severe beating of his close relatives. Document specialist has got in touch with journalists of “Radio Ozodi” and obtained contact information about alleged victims of cruel treatment. </w:t>
      </w:r>
      <w:r w:rsidR="00A35370">
        <w:rPr>
          <w:rFonts w:ascii="Arial" w:hAnsi="Arial" w:cs="Arial"/>
          <w:color w:val="000000" w:themeColor="text1"/>
          <w:sz w:val="22"/>
          <w:szCs w:val="22"/>
          <w:shd w:val="clear" w:color="auto" w:fill="FFFFFF"/>
          <w:lang w:val="en-US"/>
        </w:rPr>
        <w:t>Despite</w:t>
      </w:r>
      <w:r w:rsidR="00A35370" w:rsidRPr="00457BC8">
        <w:rPr>
          <w:rFonts w:ascii="Arial" w:hAnsi="Arial" w:cs="Arial"/>
          <w:color w:val="000000" w:themeColor="text1"/>
          <w:sz w:val="22"/>
          <w:szCs w:val="22"/>
          <w:shd w:val="clear" w:color="auto" w:fill="FFFFFF"/>
          <w:lang w:val="en-US"/>
        </w:rPr>
        <w:t xml:space="preserve"> </w:t>
      </w:r>
      <w:r w:rsidR="00A35370">
        <w:rPr>
          <w:rFonts w:ascii="Arial" w:hAnsi="Arial" w:cs="Arial"/>
          <w:color w:val="000000" w:themeColor="text1"/>
          <w:sz w:val="22"/>
          <w:szCs w:val="22"/>
          <w:shd w:val="clear" w:color="auto" w:fill="FFFFFF"/>
          <w:lang w:val="en-US"/>
        </w:rPr>
        <w:t>that</w:t>
      </w:r>
      <w:r w:rsidR="00A35370" w:rsidRPr="00457BC8">
        <w:rPr>
          <w:rFonts w:ascii="Arial" w:hAnsi="Arial" w:cs="Arial"/>
          <w:color w:val="000000" w:themeColor="text1"/>
          <w:sz w:val="22"/>
          <w:szCs w:val="22"/>
          <w:shd w:val="clear" w:color="auto" w:fill="FFFFFF"/>
          <w:lang w:val="en-US"/>
        </w:rPr>
        <w:t xml:space="preserve"> </w:t>
      </w:r>
      <w:r w:rsidR="00A35370">
        <w:rPr>
          <w:rFonts w:ascii="Arial" w:hAnsi="Arial" w:cs="Arial"/>
          <w:color w:val="000000" w:themeColor="text1"/>
          <w:sz w:val="22"/>
          <w:szCs w:val="22"/>
          <w:shd w:val="clear" w:color="auto" w:fill="FFFFFF"/>
          <w:lang w:val="en-US"/>
        </w:rPr>
        <w:t>the</w:t>
      </w:r>
      <w:r w:rsidR="00A35370" w:rsidRPr="00457BC8">
        <w:rPr>
          <w:rFonts w:ascii="Arial" w:hAnsi="Arial" w:cs="Arial"/>
          <w:color w:val="000000" w:themeColor="text1"/>
          <w:sz w:val="22"/>
          <w:szCs w:val="22"/>
          <w:shd w:val="clear" w:color="auto" w:fill="FFFFFF"/>
          <w:lang w:val="en-US"/>
        </w:rPr>
        <w:t xml:space="preserve"> </w:t>
      </w:r>
      <w:r w:rsidR="00A35370">
        <w:rPr>
          <w:rFonts w:ascii="Arial" w:hAnsi="Arial" w:cs="Arial"/>
          <w:color w:val="000000" w:themeColor="text1"/>
          <w:sz w:val="22"/>
          <w:szCs w:val="22"/>
          <w:shd w:val="clear" w:color="auto" w:fill="FFFFFF"/>
          <w:lang w:val="en-US"/>
        </w:rPr>
        <w:t>specialist</w:t>
      </w:r>
      <w:r w:rsidR="00A35370" w:rsidRPr="00457BC8">
        <w:rPr>
          <w:rFonts w:ascii="Arial" w:hAnsi="Arial" w:cs="Arial"/>
          <w:color w:val="000000" w:themeColor="text1"/>
          <w:sz w:val="22"/>
          <w:szCs w:val="22"/>
          <w:shd w:val="clear" w:color="auto" w:fill="FFFFFF"/>
          <w:lang w:val="en-US"/>
        </w:rPr>
        <w:t xml:space="preserve"> </w:t>
      </w:r>
      <w:r w:rsidR="006B4D27">
        <w:rPr>
          <w:rFonts w:ascii="Arial" w:hAnsi="Arial" w:cs="Arial"/>
          <w:color w:val="000000" w:themeColor="text1"/>
          <w:sz w:val="22"/>
          <w:szCs w:val="22"/>
          <w:shd w:val="clear" w:color="auto" w:fill="FFFFFF"/>
          <w:lang w:val="en-US"/>
        </w:rPr>
        <w:t>attempt</w:t>
      </w:r>
      <w:r w:rsidR="00A35370">
        <w:rPr>
          <w:rFonts w:ascii="Arial" w:hAnsi="Arial" w:cs="Arial"/>
          <w:color w:val="000000" w:themeColor="text1"/>
          <w:sz w:val="22"/>
          <w:szCs w:val="22"/>
          <w:shd w:val="clear" w:color="auto" w:fill="FFFFFF"/>
          <w:lang w:val="en-US"/>
        </w:rPr>
        <w:t>ed</w:t>
      </w:r>
      <w:r w:rsidR="00A35370" w:rsidRPr="00457BC8">
        <w:rPr>
          <w:rFonts w:ascii="Arial" w:hAnsi="Arial" w:cs="Arial"/>
          <w:color w:val="000000" w:themeColor="text1"/>
          <w:sz w:val="22"/>
          <w:szCs w:val="22"/>
          <w:shd w:val="clear" w:color="auto" w:fill="FFFFFF"/>
          <w:lang w:val="en-US"/>
        </w:rPr>
        <w:t xml:space="preserve"> </w:t>
      </w:r>
      <w:r w:rsidR="00A35370">
        <w:rPr>
          <w:rFonts w:ascii="Arial" w:hAnsi="Arial" w:cs="Arial"/>
          <w:color w:val="000000" w:themeColor="text1"/>
          <w:sz w:val="22"/>
          <w:szCs w:val="22"/>
          <w:shd w:val="clear" w:color="auto" w:fill="FFFFFF"/>
          <w:lang w:val="en-US"/>
        </w:rPr>
        <w:t>to</w:t>
      </w:r>
      <w:r w:rsidR="00A35370" w:rsidRPr="00457BC8">
        <w:rPr>
          <w:rFonts w:ascii="Arial" w:hAnsi="Arial" w:cs="Arial"/>
          <w:color w:val="000000" w:themeColor="text1"/>
          <w:sz w:val="22"/>
          <w:szCs w:val="22"/>
          <w:shd w:val="clear" w:color="auto" w:fill="FFFFFF"/>
          <w:lang w:val="en-US"/>
        </w:rPr>
        <w:t xml:space="preserve"> </w:t>
      </w:r>
      <w:r w:rsidR="00457BC8">
        <w:rPr>
          <w:rFonts w:ascii="Arial" w:hAnsi="Arial" w:cs="Arial"/>
          <w:color w:val="000000" w:themeColor="text1"/>
          <w:sz w:val="22"/>
          <w:szCs w:val="22"/>
          <w:shd w:val="clear" w:color="auto" w:fill="FFFFFF"/>
          <w:lang w:val="en-US"/>
        </w:rPr>
        <w:t>get the alleged victims on the phone, the provided phone numbers were s</w:t>
      </w:r>
      <w:r w:rsidR="003D220F">
        <w:rPr>
          <w:rFonts w:ascii="Arial" w:hAnsi="Arial" w:cs="Arial"/>
          <w:color w:val="000000" w:themeColor="text1"/>
          <w:sz w:val="22"/>
          <w:szCs w:val="22"/>
          <w:shd w:val="clear" w:color="auto" w:fill="FFFFFF"/>
          <w:lang w:val="en-US"/>
        </w:rPr>
        <w:t>hut</w:t>
      </w:r>
      <w:r w:rsidR="00457BC8">
        <w:rPr>
          <w:rFonts w:ascii="Arial" w:hAnsi="Arial" w:cs="Arial"/>
          <w:color w:val="000000" w:themeColor="text1"/>
          <w:sz w:val="22"/>
          <w:szCs w:val="22"/>
          <w:shd w:val="clear" w:color="auto" w:fill="FFFFFF"/>
          <w:lang w:val="en-US"/>
        </w:rPr>
        <w:t xml:space="preserve"> off.</w:t>
      </w:r>
    </w:p>
    <w:p w14:paraId="4ACBB9CA" w14:textId="5E30B361" w:rsidR="00DD4C4E" w:rsidRPr="00633F9B" w:rsidRDefault="00B67AD2" w:rsidP="003D3E13">
      <w:pPr>
        <w:pStyle w:val="ad"/>
        <w:numPr>
          <w:ilvl w:val="0"/>
          <w:numId w:val="8"/>
        </w:numPr>
        <w:spacing w:before="0" w:beforeAutospacing="0" w:after="0" w:afterAutospacing="0" w:line="276" w:lineRule="auto"/>
        <w:jc w:val="both"/>
        <w:rPr>
          <w:rFonts w:ascii="Arial" w:hAnsi="Arial" w:cs="Arial"/>
          <w:color w:val="000000" w:themeColor="text1"/>
          <w:sz w:val="22"/>
          <w:szCs w:val="22"/>
          <w:shd w:val="clear" w:color="auto" w:fill="FFFFFF"/>
          <w:lang w:val="en-US"/>
        </w:rPr>
      </w:pPr>
      <w:r>
        <w:rPr>
          <w:rFonts w:ascii="Arial" w:hAnsi="Arial" w:cs="Arial"/>
          <w:color w:val="0D0D0D"/>
          <w:sz w:val="22"/>
          <w:szCs w:val="22"/>
          <w:shd w:val="clear" w:color="auto" w:fill="FFFFFF"/>
          <w:lang w:val="en-US"/>
        </w:rPr>
        <w:t>Khikmatullo Nadzhotov,</w:t>
      </w:r>
      <w:r w:rsidR="00C8388D">
        <w:rPr>
          <w:rFonts w:ascii="Arial" w:hAnsi="Arial" w:cs="Arial"/>
          <w:color w:val="0D0D0D"/>
          <w:sz w:val="22"/>
          <w:szCs w:val="22"/>
          <w:shd w:val="clear" w:color="auto" w:fill="FFFFFF"/>
          <w:lang w:val="en-US"/>
        </w:rPr>
        <w:t xml:space="preserve"> resident of Muminabad District,</w:t>
      </w:r>
      <w:r>
        <w:rPr>
          <w:rFonts w:ascii="Arial" w:hAnsi="Arial" w:cs="Arial"/>
          <w:color w:val="0D0D0D"/>
          <w:sz w:val="22"/>
          <w:szCs w:val="22"/>
          <w:shd w:val="clear" w:color="auto" w:fill="FFFFFF"/>
          <w:lang w:val="en-US"/>
        </w:rPr>
        <w:t xml:space="preserve"> has complained in social media against </w:t>
      </w:r>
      <w:r w:rsidR="00D5385C">
        <w:rPr>
          <w:rFonts w:ascii="Arial" w:hAnsi="Arial" w:cs="Arial"/>
          <w:color w:val="0D0D0D"/>
          <w:sz w:val="22"/>
          <w:szCs w:val="22"/>
          <w:shd w:val="clear" w:color="auto" w:fill="FFFFFF"/>
          <w:lang w:val="en-US"/>
        </w:rPr>
        <w:t>some actions of the local DMOI officers</w:t>
      </w:r>
      <w:r w:rsidR="00DD4C4E" w:rsidRPr="003D3E13">
        <w:rPr>
          <w:rStyle w:val="ab"/>
          <w:rFonts w:ascii="Arial" w:hAnsi="Arial" w:cs="Arial"/>
          <w:color w:val="0D0D0D"/>
          <w:sz w:val="22"/>
          <w:szCs w:val="22"/>
          <w:shd w:val="clear" w:color="auto" w:fill="FFFFFF"/>
        </w:rPr>
        <w:footnoteReference w:id="5"/>
      </w:r>
      <w:r w:rsidR="00DD4C4E" w:rsidRPr="00B67AD2">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Document</w:t>
      </w:r>
      <w:r w:rsidR="00D5385C" w:rsidRPr="00D5385C">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specialist</w:t>
      </w:r>
      <w:r w:rsidR="00D5385C" w:rsidRPr="00D5385C">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has</w:t>
      </w:r>
      <w:r w:rsidR="00D5385C" w:rsidRPr="00D5385C">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promptly</w:t>
      </w:r>
      <w:r w:rsidR="00D5385C" w:rsidRPr="00D5385C">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responded to this information by approaching the journalists of “Radio Ozodi” and obtained contact information on the victim’s relatives. Relatives</w:t>
      </w:r>
      <w:r w:rsidR="00D5385C" w:rsidRPr="002A676F">
        <w:rPr>
          <w:rFonts w:ascii="Arial" w:hAnsi="Arial" w:cs="Arial"/>
          <w:color w:val="0D0D0D"/>
          <w:sz w:val="22"/>
          <w:szCs w:val="22"/>
          <w:shd w:val="clear" w:color="auto" w:fill="FFFFFF"/>
          <w:lang w:val="en-US"/>
        </w:rPr>
        <w:t xml:space="preserve"> </w:t>
      </w:r>
      <w:r w:rsidR="002A676F">
        <w:rPr>
          <w:rFonts w:ascii="Arial" w:hAnsi="Arial" w:cs="Arial"/>
          <w:color w:val="0D0D0D"/>
          <w:sz w:val="22"/>
          <w:szCs w:val="22"/>
          <w:shd w:val="clear" w:color="auto" w:fill="FFFFFF"/>
          <w:lang w:val="en-US"/>
        </w:rPr>
        <w:t>have been</w:t>
      </w:r>
      <w:r w:rsidR="00D5385C" w:rsidRPr="002A676F">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offered</w:t>
      </w:r>
      <w:r w:rsidR="00D5385C" w:rsidRPr="002A676F">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legal</w:t>
      </w:r>
      <w:r w:rsidR="00D5385C" w:rsidRPr="002A676F">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assistance</w:t>
      </w:r>
      <w:r w:rsidR="00D5385C" w:rsidRPr="002A676F">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but</w:t>
      </w:r>
      <w:r w:rsidR="00D5385C" w:rsidRPr="002A676F">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later</w:t>
      </w:r>
      <w:r w:rsidR="00D5385C" w:rsidRPr="002A676F">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they</w:t>
      </w:r>
      <w:r w:rsidR="00D5385C" w:rsidRPr="002A676F">
        <w:rPr>
          <w:rFonts w:ascii="Arial" w:hAnsi="Arial" w:cs="Arial"/>
          <w:color w:val="0D0D0D"/>
          <w:sz w:val="22"/>
          <w:szCs w:val="22"/>
          <w:shd w:val="clear" w:color="auto" w:fill="FFFFFF"/>
          <w:lang w:val="en-US"/>
        </w:rPr>
        <w:t xml:space="preserve"> </w:t>
      </w:r>
      <w:r w:rsidR="002A676F">
        <w:rPr>
          <w:rFonts w:ascii="Arial" w:hAnsi="Arial" w:cs="Arial"/>
          <w:color w:val="0D0D0D"/>
          <w:sz w:val="22"/>
          <w:szCs w:val="22"/>
          <w:shd w:val="clear" w:color="auto" w:fill="FFFFFF"/>
          <w:lang w:val="en-US"/>
        </w:rPr>
        <w:t xml:space="preserve">have </w:t>
      </w:r>
      <w:r w:rsidR="00D5385C">
        <w:rPr>
          <w:rFonts w:ascii="Arial" w:hAnsi="Arial" w:cs="Arial"/>
          <w:color w:val="0D0D0D"/>
          <w:sz w:val="22"/>
          <w:szCs w:val="22"/>
          <w:shd w:val="clear" w:color="auto" w:fill="FFFFFF"/>
          <w:lang w:val="en-US"/>
        </w:rPr>
        <w:t>stopped</w:t>
      </w:r>
      <w:r w:rsidR="00D5385C" w:rsidRPr="002A676F">
        <w:rPr>
          <w:rFonts w:ascii="Arial" w:hAnsi="Arial" w:cs="Arial"/>
          <w:color w:val="0D0D0D"/>
          <w:sz w:val="22"/>
          <w:szCs w:val="22"/>
          <w:shd w:val="clear" w:color="auto" w:fill="FFFFFF"/>
          <w:lang w:val="en-US"/>
        </w:rPr>
        <w:t xml:space="preserve"> </w:t>
      </w:r>
      <w:r w:rsidR="00D5385C">
        <w:rPr>
          <w:rFonts w:ascii="Arial" w:hAnsi="Arial" w:cs="Arial"/>
          <w:color w:val="0D0D0D"/>
          <w:sz w:val="22"/>
          <w:szCs w:val="22"/>
          <w:shd w:val="clear" w:color="auto" w:fill="FFFFFF"/>
          <w:lang w:val="en-US"/>
        </w:rPr>
        <w:t>responding</w:t>
      </w:r>
      <w:r w:rsidR="00D5385C" w:rsidRPr="002A676F">
        <w:rPr>
          <w:rFonts w:ascii="Arial" w:hAnsi="Arial" w:cs="Arial"/>
          <w:color w:val="0D0D0D"/>
          <w:sz w:val="22"/>
          <w:szCs w:val="22"/>
          <w:shd w:val="clear" w:color="auto" w:fill="FFFFFF"/>
          <w:lang w:val="en-US"/>
        </w:rPr>
        <w:t xml:space="preserve"> </w:t>
      </w:r>
      <w:r w:rsidR="002A676F">
        <w:rPr>
          <w:rFonts w:ascii="Arial" w:hAnsi="Arial" w:cs="Arial"/>
          <w:color w:val="0D0D0D"/>
          <w:sz w:val="22"/>
          <w:szCs w:val="22"/>
          <w:shd w:val="clear" w:color="auto" w:fill="FFFFFF"/>
          <w:lang w:val="en-US"/>
        </w:rPr>
        <w:t>to phone calls of LAU’s officers.</w:t>
      </w:r>
    </w:p>
    <w:p w14:paraId="6B9C2AE2" w14:textId="2298C623" w:rsidR="006478A4" w:rsidRPr="00C25C3D" w:rsidRDefault="00FB02EF" w:rsidP="003D3E13">
      <w:pPr>
        <w:pStyle w:val="ad"/>
        <w:numPr>
          <w:ilvl w:val="0"/>
          <w:numId w:val="8"/>
        </w:numPr>
        <w:spacing w:before="0" w:beforeAutospacing="0" w:after="0" w:afterAutospacing="0" w:line="276" w:lineRule="auto"/>
        <w:jc w:val="both"/>
        <w:rPr>
          <w:rFonts w:ascii="Arial" w:hAnsi="Arial" w:cs="Arial"/>
          <w:color w:val="000000" w:themeColor="text1"/>
          <w:sz w:val="22"/>
          <w:szCs w:val="22"/>
          <w:shd w:val="clear" w:color="auto" w:fill="FFFFFF"/>
          <w:lang w:val="en-US"/>
        </w:rPr>
      </w:pPr>
      <w:r>
        <w:rPr>
          <w:rFonts w:ascii="Arial" w:hAnsi="Arial" w:cs="Arial"/>
          <w:color w:val="0D0D0D"/>
          <w:sz w:val="22"/>
          <w:szCs w:val="22"/>
          <w:shd w:val="clear" w:color="auto" w:fill="FFFFFF"/>
          <w:lang w:val="en-US"/>
        </w:rPr>
        <w:t>Female</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resident</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of</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Khujand</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Shahlo</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Davlatova</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stated</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in</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an</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interview</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with</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Radio</w:t>
      </w:r>
      <w:r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Ozodi</w:t>
      </w:r>
      <w:r w:rsidRPr="00FB02EF">
        <w:rPr>
          <w:rFonts w:ascii="Arial" w:hAnsi="Arial" w:cs="Arial"/>
          <w:color w:val="0D0D0D"/>
          <w:sz w:val="22"/>
          <w:szCs w:val="22"/>
          <w:shd w:val="clear" w:color="auto" w:fill="FFFFFF"/>
          <w:lang w:val="en-US"/>
        </w:rPr>
        <w:t>”</w:t>
      </w:r>
      <w:r w:rsidR="006478A4" w:rsidRPr="003D3E13">
        <w:rPr>
          <w:rStyle w:val="ab"/>
          <w:rFonts w:ascii="Arial" w:hAnsi="Arial" w:cs="Arial"/>
          <w:color w:val="0D0D0D"/>
          <w:sz w:val="22"/>
          <w:szCs w:val="22"/>
          <w:shd w:val="clear" w:color="auto" w:fill="FFFFFF"/>
        </w:rPr>
        <w:footnoteReference w:id="6"/>
      </w:r>
      <w:r w:rsidR="006478A4" w:rsidRPr="00FB02EF">
        <w:rPr>
          <w:rFonts w:ascii="Arial" w:hAnsi="Arial" w:cs="Arial"/>
          <w:color w:val="0D0D0D"/>
          <w:sz w:val="22"/>
          <w:szCs w:val="22"/>
          <w:shd w:val="clear" w:color="auto" w:fill="FFFFFF"/>
          <w:lang w:val="en-US"/>
        </w:rPr>
        <w:t xml:space="preserve"> </w:t>
      </w:r>
      <w:r>
        <w:rPr>
          <w:rFonts w:ascii="Arial" w:hAnsi="Arial" w:cs="Arial"/>
          <w:color w:val="0D0D0D"/>
          <w:sz w:val="22"/>
          <w:szCs w:val="22"/>
          <w:shd w:val="clear" w:color="auto" w:fill="FFFFFF"/>
          <w:lang w:val="en-US"/>
        </w:rPr>
        <w:t>that investigator of DMOI of the city demanded “30 thousands US</w:t>
      </w:r>
      <w:r w:rsidR="003356A2">
        <w:rPr>
          <w:rFonts w:ascii="Arial" w:hAnsi="Arial" w:cs="Arial"/>
          <w:color w:val="0D0D0D"/>
          <w:sz w:val="22"/>
          <w:szCs w:val="22"/>
          <w:shd w:val="clear" w:color="auto" w:fill="FFFFFF"/>
          <w:lang w:val="en-US"/>
        </w:rPr>
        <w:t>D</w:t>
      </w:r>
      <w:r>
        <w:rPr>
          <w:rFonts w:ascii="Arial" w:hAnsi="Arial" w:cs="Arial"/>
          <w:color w:val="0D0D0D"/>
          <w:sz w:val="22"/>
          <w:szCs w:val="22"/>
          <w:shd w:val="clear" w:color="auto" w:fill="FFFFFF"/>
          <w:lang w:val="en-US"/>
        </w:rPr>
        <w:t xml:space="preserve">” for her exemption from </w:t>
      </w:r>
      <w:r w:rsidR="00AC25B4">
        <w:rPr>
          <w:rFonts w:ascii="Arial" w:hAnsi="Arial" w:cs="Arial"/>
          <w:color w:val="0D0D0D"/>
          <w:sz w:val="22"/>
          <w:szCs w:val="22"/>
          <w:shd w:val="clear" w:color="auto" w:fill="FFFFFF"/>
          <w:lang w:val="en-US"/>
        </w:rPr>
        <w:t xml:space="preserve">legal </w:t>
      </w:r>
      <w:r>
        <w:rPr>
          <w:rFonts w:ascii="Arial" w:hAnsi="Arial" w:cs="Arial"/>
          <w:color w:val="0D0D0D"/>
          <w:sz w:val="22"/>
          <w:szCs w:val="22"/>
          <w:shd w:val="clear" w:color="auto" w:fill="FFFFFF"/>
          <w:lang w:val="en-US"/>
        </w:rPr>
        <w:t xml:space="preserve">liability, and then raped her. </w:t>
      </w:r>
      <w:r w:rsidR="00C8388D">
        <w:rPr>
          <w:rFonts w:ascii="Arial" w:hAnsi="Arial" w:cs="Arial"/>
          <w:color w:val="0D0D0D"/>
          <w:sz w:val="22"/>
          <w:szCs w:val="22"/>
          <w:shd w:val="clear" w:color="auto" w:fill="FFFFFF"/>
          <w:lang w:val="en-US"/>
        </w:rPr>
        <w:t>Document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specialist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met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with</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I</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Bobokalonov</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Lawyer</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who</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informed</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that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at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the</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session</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of</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Khujand</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City</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Court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on</w:t>
      </w:r>
      <w:r w:rsidR="00C8388D" w:rsidRPr="00C8388D">
        <w:rPr>
          <w:rFonts w:ascii="Arial" w:hAnsi="Arial" w:cs="Arial"/>
          <w:color w:val="0D0D0D"/>
          <w:sz w:val="22"/>
          <w:szCs w:val="22"/>
          <w:shd w:val="clear" w:color="auto" w:fill="FFFFFF"/>
          <w:lang w:val="en-US"/>
        </w:rPr>
        <w:t xml:space="preserve"> 02.12.2022, </w:t>
      </w:r>
      <w:r w:rsidR="00C8388D">
        <w:rPr>
          <w:rFonts w:ascii="Arial" w:hAnsi="Arial" w:cs="Arial"/>
          <w:color w:val="0D0D0D"/>
          <w:sz w:val="22"/>
          <w:szCs w:val="22"/>
          <w:shd w:val="clear" w:color="auto" w:fill="FFFFFF"/>
          <w:lang w:val="en-US"/>
        </w:rPr>
        <w:t>S</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Davlatova</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did not mention about rape or practice of torture by police officers. Also</w:t>
      </w:r>
      <w:r w:rsidR="00C8388D" w:rsidRPr="00C8388D">
        <w:rPr>
          <w:rFonts w:ascii="Arial" w:hAnsi="Arial" w:cs="Arial"/>
          <w:color w:val="0D0D0D"/>
          <w:sz w:val="22"/>
          <w:szCs w:val="22"/>
          <w:shd w:val="clear" w:color="auto" w:fill="FFFFFF"/>
          <w:lang w:val="en-US"/>
        </w:rPr>
        <w:t xml:space="preserve">, </w:t>
      </w:r>
      <w:r w:rsidR="00C25C3D">
        <w:rPr>
          <w:rFonts w:ascii="Arial" w:hAnsi="Arial" w:cs="Arial"/>
          <w:color w:val="0D0D0D"/>
          <w:sz w:val="22"/>
          <w:szCs w:val="22"/>
          <w:shd w:val="clear" w:color="auto" w:fill="FFFFFF"/>
          <w:lang w:val="en-US"/>
        </w:rPr>
        <w:t>as the inquiry progressed</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he</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met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with</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her</w:t>
      </w:r>
      <w:r w:rsidR="00C8388D" w:rsidRPr="00C8388D">
        <w:rPr>
          <w:rFonts w:ascii="Arial" w:hAnsi="Arial" w:cs="Arial"/>
          <w:color w:val="0D0D0D"/>
          <w:sz w:val="22"/>
          <w:szCs w:val="22"/>
          <w:shd w:val="clear" w:color="auto" w:fill="FFFFFF"/>
          <w:lang w:val="en-US"/>
        </w:rPr>
        <w:t xml:space="preserve"> </w:t>
      </w:r>
      <w:r w:rsidR="000E20A6">
        <w:rPr>
          <w:rFonts w:ascii="Arial" w:hAnsi="Arial" w:cs="Arial"/>
          <w:color w:val="0D0D0D"/>
          <w:sz w:val="22"/>
          <w:szCs w:val="22"/>
          <w:shd w:val="clear" w:color="auto" w:fill="FFFFFF"/>
          <w:lang w:val="en-US"/>
        </w:rPr>
        <w:t xml:space="preserve">on </w:t>
      </w:r>
      <w:r w:rsidR="00C8388D">
        <w:rPr>
          <w:rFonts w:ascii="Arial" w:hAnsi="Arial" w:cs="Arial"/>
          <w:color w:val="0D0D0D"/>
          <w:sz w:val="22"/>
          <w:szCs w:val="22"/>
          <w:shd w:val="clear" w:color="auto" w:fill="FFFFFF"/>
          <w:lang w:val="en-US"/>
        </w:rPr>
        <w:t>two</w:t>
      </w:r>
      <w:r w:rsidR="00C8388D" w:rsidRPr="00C8388D">
        <w:rPr>
          <w:rFonts w:ascii="Arial" w:hAnsi="Arial" w:cs="Arial"/>
          <w:color w:val="0D0D0D"/>
          <w:sz w:val="22"/>
          <w:szCs w:val="22"/>
          <w:shd w:val="clear" w:color="auto" w:fill="FFFFFF"/>
          <w:lang w:val="en-US"/>
        </w:rPr>
        <w:t xml:space="preserve"> </w:t>
      </w:r>
      <w:r w:rsidR="000E20A6">
        <w:rPr>
          <w:rFonts w:ascii="Arial" w:hAnsi="Arial" w:cs="Arial"/>
          <w:color w:val="0D0D0D"/>
          <w:sz w:val="22"/>
          <w:szCs w:val="22"/>
          <w:shd w:val="clear" w:color="auto" w:fill="FFFFFF"/>
          <w:lang w:val="en-US"/>
        </w:rPr>
        <w:t>occasion</w:t>
      </w:r>
      <w:r w:rsidR="00C8388D">
        <w:rPr>
          <w:rFonts w:ascii="Arial" w:hAnsi="Arial" w:cs="Arial"/>
          <w:color w:val="0D0D0D"/>
          <w:sz w:val="22"/>
          <w:szCs w:val="22"/>
          <w:shd w:val="clear" w:color="auto" w:fill="FFFFFF"/>
          <w:lang w:val="en-US"/>
        </w:rPr>
        <w:t>s</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in</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PTDF</w:t>
      </w:r>
      <w:r w:rsidR="00C8388D" w:rsidRPr="00C8388D">
        <w:rPr>
          <w:rFonts w:ascii="Arial" w:hAnsi="Arial" w:cs="Arial"/>
          <w:color w:val="0D0D0D"/>
          <w:sz w:val="22"/>
          <w:szCs w:val="22"/>
          <w:shd w:val="clear" w:color="auto" w:fill="FFFFFF"/>
          <w:lang w:val="en-US"/>
        </w:rPr>
        <w:t xml:space="preserve">-2 </w:t>
      </w:r>
      <w:r w:rsidR="00C8388D">
        <w:rPr>
          <w:rFonts w:ascii="Arial" w:hAnsi="Arial" w:cs="Arial"/>
          <w:color w:val="0D0D0D"/>
          <w:sz w:val="22"/>
          <w:szCs w:val="22"/>
          <w:shd w:val="clear" w:color="auto" w:fill="FFFFFF"/>
          <w:lang w:val="en-US"/>
        </w:rPr>
        <w:t>of</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Khujand</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City</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but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she</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did</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not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report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about</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rape</w:t>
      </w:r>
      <w:r w:rsidR="00C8388D" w:rsidRPr="00C8388D">
        <w:rPr>
          <w:rFonts w:ascii="Arial" w:hAnsi="Arial" w:cs="Arial"/>
          <w:color w:val="0D0D0D"/>
          <w:sz w:val="22"/>
          <w:szCs w:val="22"/>
          <w:shd w:val="clear" w:color="auto" w:fill="FFFFFF"/>
          <w:lang w:val="en-US"/>
        </w:rPr>
        <w:t xml:space="preserve"> </w:t>
      </w:r>
      <w:r w:rsidR="00C8388D">
        <w:rPr>
          <w:rFonts w:ascii="Arial" w:hAnsi="Arial" w:cs="Arial"/>
          <w:color w:val="0D0D0D"/>
          <w:sz w:val="22"/>
          <w:szCs w:val="22"/>
          <w:shd w:val="clear" w:color="auto" w:fill="FFFFFF"/>
          <w:lang w:val="en-US"/>
        </w:rPr>
        <w:t>or practice of torture.</w:t>
      </w:r>
    </w:p>
    <w:p w14:paraId="60A7A0FA" w14:textId="6D7C1F67" w:rsidR="006478A4" w:rsidRPr="00633F9B" w:rsidRDefault="00CB5A29" w:rsidP="003D3E13">
      <w:pPr>
        <w:pStyle w:val="ad"/>
        <w:numPr>
          <w:ilvl w:val="0"/>
          <w:numId w:val="8"/>
        </w:numPr>
        <w:spacing w:before="0" w:beforeAutospacing="0" w:after="0" w:afterAutospacing="0" w:line="276" w:lineRule="auto"/>
        <w:jc w:val="both"/>
        <w:rPr>
          <w:rFonts w:ascii="Arial" w:hAnsi="Arial" w:cs="Arial"/>
          <w:color w:val="000000" w:themeColor="text1"/>
          <w:sz w:val="22"/>
          <w:szCs w:val="22"/>
          <w:shd w:val="clear" w:color="auto" w:fill="FFFFFF"/>
          <w:lang w:val="en-US"/>
        </w:rPr>
      </w:pPr>
      <w:r>
        <w:rPr>
          <w:rFonts w:ascii="Arial" w:eastAsia="Calibri" w:hAnsi="Arial" w:cs="Arial"/>
          <w:sz w:val="22"/>
          <w:szCs w:val="22"/>
          <w:lang w:val="en-US"/>
        </w:rPr>
        <w:t>During</w:t>
      </w:r>
      <w:r w:rsidRPr="00CB5A29">
        <w:rPr>
          <w:rFonts w:ascii="Arial" w:eastAsia="Calibri" w:hAnsi="Arial" w:cs="Arial"/>
          <w:sz w:val="22"/>
          <w:szCs w:val="22"/>
          <w:lang w:val="en-US"/>
        </w:rPr>
        <w:t xml:space="preserve"> </w:t>
      </w:r>
      <w:r>
        <w:rPr>
          <w:rFonts w:ascii="Arial" w:eastAsia="Calibri" w:hAnsi="Arial" w:cs="Arial"/>
          <w:sz w:val="22"/>
          <w:szCs w:val="22"/>
          <w:lang w:val="en-US"/>
        </w:rPr>
        <w:t>the</w:t>
      </w:r>
      <w:r w:rsidRPr="00CB5A29">
        <w:rPr>
          <w:rFonts w:ascii="Arial" w:eastAsia="Calibri" w:hAnsi="Arial" w:cs="Arial"/>
          <w:sz w:val="22"/>
          <w:szCs w:val="22"/>
          <w:lang w:val="en-US"/>
        </w:rPr>
        <w:t xml:space="preserve"> </w:t>
      </w:r>
      <w:r>
        <w:rPr>
          <w:rFonts w:ascii="Arial" w:eastAsia="Calibri" w:hAnsi="Arial" w:cs="Arial"/>
          <w:sz w:val="22"/>
          <w:szCs w:val="22"/>
          <w:lang w:val="en-US"/>
        </w:rPr>
        <w:t>monitoring</w:t>
      </w:r>
      <w:r w:rsidRPr="00CB5A29">
        <w:rPr>
          <w:rFonts w:ascii="Arial" w:eastAsia="Calibri" w:hAnsi="Arial" w:cs="Arial"/>
          <w:sz w:val="22"/>
          <w:szCs w:val="22"/>
          <w:lang w:val="en-US"/>
        </w:rPr>
        <w:t xml:space="preserve"> </w:t>
      </w:r>
      <w:r>
        <w:rPr>
          <w:rFonts w:ascii="Arial" w:eastAsia="Calibri" w:hAnsi="Arial" w:cs="Arial"/>
          <w:sz w:val="22"/>
          <w:szCs w:val="22"/>
          <w:lang w:val="en-US"/>
        </w:rPr>
        <w:t>of</w:t>
      </w:r>
      <w:r w:rsidRPr="00CB5A29">
        <w:rPr>
          <w:rFonts w:ascii="Arial" w:eastAsia="Calibri" w:hAnsi="Arial" w:cs="Arial"/>
          <w:sz w:val="22"/>
          <w:szCs w:val="22"/>
          <w:lang w:val="en-US"/>
        </w:rPr>
        <w:t xml:space="preserve"> </w:t>
      </w:r>
      <w:r>
        <w:rPr>
          <w:rFonts w:ascii="Arial" w:eastAsia="Calibri" w:hAnsi="Arial" w:cs="Arial"/>
          <w:sz w:val="22"/>
          <w:szCs w:val="22"/>
          <w:lang w:val="en-US"/>
        </w:rPr>
        <w:t>mass</w:t>
      </w:r>
      <w:r w:rsidRPr="00CB5A29">
        <w:rPr>
          <w:rFonts w:ascii="Arial" w:eastAsia="Calibri" w:hAnsi="Arial" w:cs="Arial"/>
          <w:sz w:val="22"/>
          <w:szCs w:val="22"/>
          <w:lang w:val="en-US"/>
        </w:rPr>
        <w:t xml:space="preserve"> </w:t>
      </w:r>
      <w:r>
        <w:rPr>
          <w:rFonts w:ascii="Arial" w:eastAsia="Calibri" w:hAnsi="Arial" w:cs="Arial"/>
          <w:sz w:val="22"/>
          <w:szCs w:val="22"/>
          <w:lang w:val="en-US"/>
        </w:rPr>
        <w:t>media</w:t>
      </w:r>
      <w:r w:rsidRPr="00CB5A29">
        <w:rPr>
          <w:rFonts w:ascii="Arial" w:eastAsia="Calibri" w:hAnsi="Arial" w:cs="Arial"/>
          <w:sz w:val="22"/>
          <w:szCs w:val="22"/>
          <w:lang w:val="en-US"/>
        </w:rPr>
        <w:t xml:space="preserve">, </w:t>
      </w:r>
      <w:r>
        <w:rPr>
          <w:rFonts w:ascii="Arial" w:eastAsia="Calibri" w:hAnsi="Arial" w:cs="Arial"/>
          <w:sz w:val="22"/>
          <w:szCs w:val="22"/>
          <w:lang w:val="en-US"/>
        </w:rPr>
        <w:t>website</w:t>
      </w:r>
      <w:r w:rsidRPr="00CB5A29">
        <w:rPr>
          <w:rFonts w:ascii="Arial" w:eastAsia="Calibri" w:hAnsi="Arial" w:cs="Arial"/>
          <w:sz w:val="22"/>
          <w:szCs w:val="22"/>
          <w:lang w:val="en-US"/>
        </w:rPr>
        <w:t xml:space="preserve"> </w:t>
      </w:r>
      <w:r>
        <w:rPr>
          <w:rFonts w:ascii="Arial" w:eastAsia="Calibri" w:hAnsi="Arial" w:cs="Arial"/>
          <w:sz w:val="22"/>
          <w:szCs w:val="22"/>
          <w:lang w:val="en-US"/>
        </w:rPr>
        <w:t>of</w:t>
      </w:r>
      <w:r w:rsidRPr="00CB5A29">
        <w:rPr>
          <w:rFonts w:ascii="Arial" w:eastAsia="Calibri" w:hAnsi="Arial" w:cs="Arial"/>
          <w:sz w:val="22"/>
          <w:szCs w:val="22"/>
          <w:lang w:val="en-US"/>
        </w:rPr>
        <w:t xml:space="preserve"> “</w:t>
      </w:r>
      <w:r>
        <w:rPr>
          <w:rFonts w:ascii="Arial" w:eastAsia="Calibri" w:hAnsi="Arial" w:cs="Arial"/>
          <w:sz w:val="22"/>
          <w:szCs w:val="22"/>
          <w:lang w:val="en-US"/>
        </w:rPr>
        <w:t>Asia</w:t>
      </w:r>
      <w:r w:rsidRPr="00CB5A29">
        <w:rPr>
          <w:rFonts w:ascii="Arial" w:eastAsia="Calibri" w:hAnsi="Arial" w:cs="Arial"/>
          <w:sz w:val="22"/>
          <w:szCs w:val="22"/>
          <w:lang w:val="en-US"/>
        </w:rPr>
        <w:t>-</w:t>
      </w:r>
      <w:r>
        <w:rPr>
          <w:rFonts w:ascii="Arial" w:eastAsia="Calibri" w:hAnsi="Arial" w:cs="Arial"/>
          <w:sz w:val="22"/>
          <w:szCs w:val="22"/>
          <w:lang w:val="en-US"/>
        </w:rPr>
        <w:t>Plus</w:t>
      </w:r>
      <w:r w:rsidRPr="00CB5A29">
        <w:rPr>
          <w:rFonts w:ascii="Arial" w:eastAsia="Calibri" w:hAnsi="Arial" w:cs="Arial"/>
          <w:sz w:val="22"/>
          <w:szCs w:val="22"/>
          <w:lang w:val="en-US"/>
        </w:rPr>
        <w:t>”</w:t>
      </w:r>
      <w:r w:rsidR="006478A4" w:rsidRPr="003D3E13">
        <w:rPr>
          <w:rStyle w:val="ab"/>
          <w:rFonts w:ascii="Arial" w:eastAsia="Calibri" w:hAnsi="Arial" w:cs="Arial"/>
          <w:sz w:val="22"/>
          <w:szCs w:val="22"/>
          <w:lang w:val="tg-Cyrl-TJ"/>
        </w:rPr>
        <w:footnoteReference w:id="7"/>
      </w:r>
      <w:r>
        <w:rPr>
          <w:rFonts w:ascii="Arial" w:eastAsia="Calibri" w:hAnsi="Arial" w:cs="Arial"/>
          <w:sz w:val="22"/>
          <w:szCs w:val="22"/>
          <w:lang w:val="en-US"/>
        </w:rPr>
        <w:t xml:space="preserve"> published information on resident of Penjikent City who committed suicide </w:t>
      </w:r>
      <w:r w:rsidR="006059BD">
        <w:rPr>
          <w:rFonts w:ascii="Arial" w:eastAsia="Calibri" w:hAnsi="Arial" w:cs="Arial"/>
          <w:sz w:val="22"/>
          <w:szCs w:val="22"/>
          <w:lang w:val="en-US"/>
        </w:rPr>
        <w:t>after</w:t>
      </w:r>
      <w:r>
        <w:rPr>
          <w:rFonts w:ascii="Arial" w:eastAsia="Calibri" w:hAnsi="Arial" w:cs="Arial"/>
          <w:sz w:val="22"/>
          <w:szCs w:val="22"/>
          <w:lang w:val="en-US"/>
        </w:rPr>
        <w:t xml:space="preserve"> his interrogation in law-enforcement bodies. </w:t>
      </w:r>
      <w:r w:rsidR="008130A6">
        <w:rPr>
          <w:rFonts w:ascii="Arial" w:eastAsia="Calibri" w:hAnsi="Arial" w:cs="Arial"/>
          <w:sz w:val="22"/>
          <w:szCs w:val="22"/>
          <w:lang w:val="en-US"/>
        </w:rPr>
        <w:t>During the process of regi</w:t>
      </w:r>
      <w:r w:rsidR="006059BD">
        <w:rPr>
          <w:rFonts w:ascii="Arial" w:eastAsia="Calibri" w:hAnsi="Arial" w:cs="Arial"/>
          <w:sz w:val="22"/>
          <w:szCs w:val="22"/>
          <w:lang w:val="en-US"/>
        </w:rPr>
        <w:t>stration by document specialist,</w:t>
      </w:r>
      <w:r w:rsidR="008130A6">
        <w:rPr>
          <w:rFonts w:ascii="Arial" w:eastAsia="Calibri" w:hAnsi="Arial" w:cs="Arial"/>
          <w:sz w:val="22"/>
          <w:szCs w:val="22"/>
          <w:lang w:val="en-US"/>
        </w:rPr>
        <w:t xml:space="preserve"> relatives </w:t>
      </w:r>
      <w:r w:rsidR="006059BD">
        <w:rPr>
          <w:rFonts w:ascii="Arial" w:eastAsia="Calibri" w:hAnsi="Arial" w:cs="Arial"/>
          <w:sz w:val="22"/>
          <w:szCs w:val="22"/>
          <w:lang w:val="en-US"/>
        </w:rPr>
        <w:t>declined legal assistance.</w:t>
      </w:r>
    </w:p>
    <w:p w14:paraId="028C3DB4" w14:textId="58A9D234" w:rsidR="006478A4" w:rsidRPr="00811769" w:rsidRDefault="00724413" w:rsidP="003D3E13">
      <w:pPr>
        <w:pStyle w:val="ad"/>
        <w:numPr>
          <w:ilvl w:val="0"/>
          <w:numId w:val="8"/>
        </w:numPr>
        <w:spacing w:after="0" w:line="276" w:lineRule="auto"/>
        <w:jc w:val="both"/>
        <w:rPr>
          <w:rFonts w:ascii="Arial" w:hAnsi="Arial" w:cs="Arial"/>
          <w:color w:val="000000" w:themeColor="text1"/>
          <w:sz w:val="22"/>
          <w:szCs w:val="22"/>
          <w:shd w:val="clear" w:color="auto" w:fill="FFFFFF"/>
          <w:lang w:val="en-US"/>
        </w:rPr>
      </w:pPr>
      <w:r>
        <w:rPr>
          <w:rFonts w:ascii="Arial" w:hAnsi="Arial" w:cs="Arial"/>
          <w:color w:val="000000" w:themeColor="text1"/>
          <w:sz w:val="22"/>
          <w:szCs w:val="22"/>
          <w:shd w:val="clear" w:color="auto" w:fill="FFFFFF"/>
          <w:lang w:val="en-US"/>
        </w:rPr>
        <w:t>On</w:t>
      </w:r>
      <w:r w:rsidRPr="00862ED3">
        <w:rPr>
          <w:rFonts w:ascii="Arial" w:hAnsi="Arial" w:cs="Arial"/>
          <w:color w:val="000000" w:themeColor="text1"/>
          <w:sz w:val="22"/>
          <w:szCs w:val="22"/>
          <w:shd w:val="clear" w:color="auto" w:fill="FFFFFF"/>
          <w:lang w:val="en-US"/>
        </w:rPr>
        <w:t xml:space="preserve"> </w:t>
      </w:r>
      <w:r w:rsidR="006478A4" w:rsidRPr="00862ED3">
        <w:rPr>
          <w:rFonts w:ascii="Arial" w:hAnsi="Arial" w:cs="Arial"/>
          <w:color w:val="000000" w:themeColor="text1"/>
          <w:sz w:val="22"/>
          <w:szCs w:val="22"/>
          <w:shd w:val="clear" w:color="auto" w:fill="FFFFFF"/>
          <w:lang w:val="en-US"/>
        </w:rPr>
        <w:t>03.09.2023</w:t>
      </w:r>
      <w:r w:rsidRPr="00862ED3">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in</w:t>
      </w:r>
      <w:r w:rsidRPr="00862ED3">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social</w:t>
      </w:r>
      <w:r w:rsidRPr="00862ED3">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media</w:t>
      </w:r>
      <w:r w:rsidRPr="00862ED3">
        <w:rPr>
          <w:rFonts w:ascii="Arial" w:hAnsi="Arial" w:cs="Arial"/>
          <w:color w:val="000000" w:themeColor="text1"/>
          <w:sz w:val="22"/>
          <w:szCs w:val="22"/>
          <w:shd w:val="clear" w:color="auto" w:fill="FFFFFF"/>
          <w:lang w:val="en-US"/>
        </w:rPr>
        <w:t>,</w:t>
      </w:r>
      <w:r w:rsidR="006478A4" w:rsidRPr="00862ED3">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there</w:t>
      </w:r>
      <w:r w:rsidR="00CE4ABF">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appeared</w:t>
      </w:r>
      <w:r w:rsidRPr="00862ED3">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information</w:t>
      </w:r>
      <w:r w:rsidRPr="00862ED3">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on</w:t>
      </w:r>
      <w:r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the</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sudden</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death</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of</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one</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of</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persons</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suspected</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of</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killing</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a</w:t>
      </w:r>
      <w:r w:rsidR="00862ED3"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banker</w:t>
      </w:r>
      <w:r w:rsidR="006478A4" w:rsidRPr="003D3E13">
        <w:rPr>
          <w:rStyle w:val="ab"/>
          <w:rFonts w:ascii="Arial" w:hAnsi="Arial" w:cs="Arial"/>
          <w:color w:val="000000" w:themeColor="text1"/>
          <w:sz w:val="22"/>
          <w:szCs w:val="22"/>
          <w:shd w:val="clear" w:color="auto" w:fill="FFFFFF"/>
        </w:rPr>
        <w:footnoteReference w:id="8"/>
      </w:r>
      <w:r w:rsidR="006478A4" w:rsidRPr="00862ED3">
        <w:rPr>
          <w:rFonts w:ascii="Arial" w:hAnsi="Arial" w:cs="Arial"/>
          <w:color w:val="000000" w:themeColor="text1"/>
          <w:sz w:val="22"/>
          <w:szCs w:val="22"/>
          <w:shd w:val="clear" w:color="auto" w:fill="FFFFFF"/>
          <w:lang w:val="en-US"/>
        </w:rPr>
        <w:t xml:space="preserve">, </w:t>
      </w:r>
      <w:r w:rsidR="00862ED3">
        <w:rPr>
          <w:rFonts w:ascii="Arial" w:hAnsi="Arial" w:cs="Arial"/>
          <w:color w:val="000000" w:themeColor="text1"/>
          <w:sz w:val="22"/>
          <w:szCs w:val="22"/>
          <w:shd w:val="clear" w:color="auto" w:fill="FFFFFF"/>
          <w:lang w:val="en-US"/>
        </w:rPr>
        <w:t xml:space="preserve">but </w:t>
      </w:r>
      <w:r w:rsidR="007159A5">
        <w:rPr>
          <w:rFonts w:ascii="Arial" w:hAnsi="Arial" w:cs="Arial"/>
          <w:color w:val="000000" w:themeColor="text1"/>
          <w:sz w:val="22"/>
          <w:szCs w:val="22"/>
          <w:shd w:val="clear" w:color="auto" w:fill="FFFFFF"/>
          <w:lang w:val="en-US"/>
        </w:rPr>
        <w:t>relatives refuted this information. On</w:t>
      </w:r>
      <w:r w:rsidR="007159A5" w:rsidRPr="00811769">
        <w:rPr>
          <w:rFonts w:ascii="Arial" w:hAnsi="Arial" w:cs="Arial"/>
          <w:color w:val="000000" w:themeColor="text1"/>
          <w:sz w:val="22"/>
          <w:szCs w:val="22"/>
          <w:shd w:val="clear" w:color="auto" w:fill="FFFFFF"/>
          <w:lang w:val="en-US"/>
        </w:rPr>
        <w:t xml:space="preserve"> </w:t>
      </w:r>
      <w:r w:rsidR="006478A4" w:rsidRPr="00811769">
        <w:rPr>
          <w:rFonts w:ascii="Arial" w:hAnsi="Arial" w:cs="Arial"/>
          <w:color w:val="000000" w:themeColor="text1"/>
          <w:sz w:val="22"/>
          <w:szCs w:val="22"/>
          <w:shd w:val="clear" w:color="auto" w:fill="FFFFFF"/>
          <w:lang w:val="en-US"/>
        </w:rPr>
        <w:t>05.09.2023</w:t>
      </w:r>
      <w:r w:rsidR="007159A5" w:rsidRPr="00811769">
        <w:rPr>
          <w:rFonts w:ascii="Arial" w:hAnsi="Arial" w:cs="Arial"/>
          <w:color w:val="000000" w:themeColor="text1"/>
          <w:sz w:val="22"/>
          <w:szCs w:val="22"/>
          <w:shd w:val="clear" w:color="auto" w:fill="FFFFFF"/>
          <w:lang w:val="en-US"/>
        </w:rPr>
        <w:t>,</w:t>
      </w:r>
      <w:r w:rsidR="006478A4"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General</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Prosecutor</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of</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Tajikistan</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Yusuf</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Rahmon</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stated</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that</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the</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suspected</w:t>
      </w:r>
      <w:r w:rsidR="007159A5" w:rsidRPr="00811769">
        <w:rPr>
          <w:rFonts w:ascii="Arial" w:hAnsi="Arial" w:cs="Arial"/>
          <w:color w:val="000000" w:themeColor="text1"/>
          <w:sz w:val="22"/>
          <w:szCs w:val="22"/>
          <w:shd w:val="clear" w:color="auto" w:fill="FFFFFF"/>
          <w:lang w:val="en-US"/>
        </w:rPr>
        <w:t xml:space="preserve"> </w:t>
      </w:r>
      <w:r w:rsidR="007159A5">
        <w:rPr>
          <w:rFonts w:ascii="Arial" w:hAnsi="Arial" w:cs="Arial"/>
          <w:color w:val="000000" w:themeColor="text1"/>
          <w:sz w:val="22"/>
          <w:szCs w:val="22"/>
          <w:shd w:val="clear" w:color="auto" w:fill="FFFFFF"/>
          <w:lang w:val="en-US"/>
        </w:rPr>
        <w:t>person</w:t>
      </w:r>
      <w:r w:rsidR="007159A5" w:rsidRPr="00811769">
        <w:rPr>
          <w:rFonts w:ascii="Arial" w:hAnsi="Arial" w:cs="Arial"/>
          <w:color w:val="000000" w:themeColor="text1"/>
          <w:sz w:val="22"/>
          <w:szCs w:val="22"/>
          <w:shd w:val="clear" w:color="auto" w:fill="FFFFFF"/>
          <w:lang w:val="en-US"/>
        </w:rPr>
        <w:t xml:space="preserve"> </w:t>
      </w:r>
      <w:r w:rsidR="00CE4ABF">
        <w:rPr>
          <w:rFonts w:ascii="Arial" w:hAnsi="Arial" w:cs="Arial"/>
          <w:color w:val="000000" w:themeColor="text1"/>
          <w:sz w:val="22"/>
          <w:szCs w:val="22"/>
          <w:shd w:val="clear" w:color="auto" w:fill="FFFFFF"/>
          <w:lang w:val="en-US"/>
        </w:rPr>
        <w:t>was</w:t>
      </w:r>
      <w:r w:rsidR="007159A5" w:rsidRPr="00811769">
        <w:rPr>
          <w:rFonts w:ascii="Arial" w:hAnsi="Arial" w:cs="Arial"/>
          <w:color w:val="000000" w:themeColor="text1"/>
          <w:sz w:val="22"/>
          <w:szCs w:val="22"/>
          <w:shd w:val="clear" w:color="auto" w:fill="FFFFFF"/>
          <w:lang w:val="en-US"/>
        </w:rPr>
        <w:t xml:space="preserve"> </w:t>
      </w:r>
      <w:r w:rsidR="00811769">
        <w:rPr>
          <w:rFonts w:ascii="Arial" w:hAnsi="Arial" w:cs="Arial"/>
          <w:color w:val="000000" w:themeColor="text1"/>
          <w:sz w:val="22"/>
          <w:szCs w:val="22"/>
          <w:shd w:val="clear" w:color="auto" w:fill="FFFFFF"/>
          <w:lang w:val="en-US"/>
        </w:rPr>
        <w:t xml:space="preserve">actually arrested and placed in investigation cell, and that reports on his death </w:t>
      </w:r>
      <w:r w:rsidR="00D945D9">
        <w:rPr>
          <w:rFonts w:ascii="Arial" w:hAnsi="Arial" w:cs="Arial"/>
          <w:color w:val="000000" w:themeColor="text1"/>
          <w:sz w:val="22"/>
          <w:szCs w:val="22"/>
          <w:shd w:val="clear" w:color="auto" w:fill="FFFFFF"/>
          <w:lang w:val="en-US"/>
        </w:rPr>
        <w:t>were</w:t>
      </w:r>
      <w:r w:rsidR="00811769">
        <w:rPr>
          <w:rFonts w:ascii="Arial" w:hAnsi="Arial" w:cs="Arial"/>
          <w:color w:val="000000" w:themeColor="text1"/>
          <w:sz w:val="22"/>
          <w:szCs w:val="22"/>
          <w:shd w:val="clear" w:color="auto" w:fill="FFFFFF"/>
          <w:lang w:val="en-US"/>
        </w:rPr>
        <w:t xml:space="preserve"> based on </w:t>
      </w:r>
      <w:r w:rsidR="00945606">
        <w:rPr>
          <w:rFonts w:ascii="Arial" w:hAnsi="Arial" w:cs="Arial"/>
          <w:color w:val="000000" w:themeColor="text1"/>
          <w:sz w:val="22"/>
          <w:szCs w:val="22"/>
          <w:shd w:val="clear" w:color="auto" w:fill="FFFFFF"/>
          <w:lang w:val="en-US"/>
        </w:rPr>
        <w:t>flimsy evidence.</w:t>
      </w:r>
    </w:p>
    <w:p w14:paraId="2B213C2A" w14:textId="48467DAF" w:rsidR="002039C3" w:rsidRPr="002D0EF1" w:rsidRDefault="00945606" w:rsidP="003D3E13">
      <w:pPr>
        <w:pStyle w:val="ad"/>
        <w:numPr>
          <w:ilvl w:val="0"/>
          <w:numId w:val="8"/>
        </w:numPr>
        <w:spacing w:after="0" w:line="276" w:lineRule="auto"/>
        <w:jc w:val="both"/>
        <w:rPr>
          <w:rFonts w:ascii="Arial" w:hAnsi="Arial" w:cs="Arial"/>
          <w:color w:val="000000" w:themeColor="text1"/>
          <w:sz w:val="22"/>
          <w:szCs w:val="22"/>
          <w:shd w:val="clear" w:color="auto" w:fill="FFFFFF"/>
          <w:lang w:val="tg-Cyrl-TJ"/>
        </w:rPr>
      </w:pPr>
      <w:r>
        <w:rPr>
          <w:rFonts w:ascii="Arial" w:hAnsi="Arial" w:cs="Arial"/>
          <w:color w:val="000000" w:themeColor="text1"/>
          <w:sz w:val="22"/>
          <w:szCs w:val="22"/>
          <w:shd w:val="clear" w:color="auto" w:fill="FFFFFF"/>
          <w:lang w:val="en-US"/>
        </w:rPr>
        <w:t>On</w:t>
      </w:r>
      <w:r w:rsidRPr="00945606">
        <w:rPr>
          <w:rFonts w:ascii="Arial" w:hAnsi="Arial" w:cs="Arial"/>
          <w:color w:val="000000" w:themeColor="text1"/>
          <w:sz w:val="22"/>
          <w:szCs w:val="22"/>
          <w:shd w:val="clear" w:color="auto" w:fill="FFFFFF"/>
          <w:lang w:val="en-US"/>
        </w:rPr>
        <w:t xml:space="preserve"> </w:t>
      </w:r>
      <w:r w:rsidR="006478A4" w:rsidRPr="003D3E13">
        <w:rPr>
          <w:rFonts w:ascii="Arial" w:hAnsi="Arial" w:cs="Arial"/>
          <w:color w:val="000000" w:themeColor="text1"/>
          <w:sz w:val="22"/>
          <w:szCs w:val="22"/>
          <w:shd w:val="clear" w:color="auto" w:fill="FFFFFF"/>
          <w:lang w:val="tg-Cyrl-TJ"/>
        </w:rPr>
        <w:t>02.12.2023</w:t>
      </w:r>
      <w:r w:rsidRPr="00945606">
        <w:rPr>
          <w:rFonts w:ascii="Arial" w:hAnsi="Arial" w:cs="Arial"/>
          <w:color w:val="000000" w:themeColor="text1"/>
          <w:sz w:val="22"/>
          <w:szCs w:val="22"/>
          <w:shd w:val="clear" w:color="auto" w:fill="FFFFFF"/>
          <w:lang w:val="en-US"/>
        </w:rPr>
        <w:t>,</w:t>
      </w:r>
      <w:r w:rsidR="006478A4" w:rsidRPr="003D3E13">
        <w:rPr>
          <w:rFonts w:ascii="Arial" w:hAnsi="Arial" w:cs="Arial"/>
          <w:color w:val="000000" w:themeColor="text1"/>
          <w:sz w:val="22"/>
          <w:szCs w:val="22"/>
          <w:shd w:val="clear" w:color="auto" w:fill="FFFFFF"/>
          <w:lang w:val="tg-Cyrl-TJ"/>
        </w:rPr>
        <w:t xml:space="preserve"> </w:t>
      </w:r>
      <w:r>
        <w:rPr>
          <w:rFonts w:ascii="Arial" w:hAnsi="Arial" w:cs="Arial"/>
          <w:color w:val="000000" w:themeColor="text1"/>
          <w:sz w:val="22"/>
          <w:szCs w:val="22"/>
          <w:shd w:val="clear" w:color="auto" w:fill="FFFFFF"/>
          <w:lang w:val="en-US"/>
        </w:rPr>
        <w:t>in</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social</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media</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Facebook</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there</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was</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published</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a</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video</w:t>
      </w:r>
      <w:r w:rsidRPr="00945606">
        <w:rPr>
          <w:rFonts w:ascii="Arial" w:hAnsi="Arial" w:cs="Arial"/>
          <w:color w:val="000000" w:themeColor="text1"/>
          <w:sz w:val="22"/>
          <w:szCs w:val="22"/>
          <w:shd w:val="clear" w:color="auto" w:fill="FFFFFF"/>
          <w:lang w:val="en-US"/>
        </w:rPr>
        <w:t xml:space="preserve"> </w:t>
      </w:r>
      <w:r>
        <w:rPr>
          <w:rFonts w:ascii="Arial" w:hAnsi="Arial" w:cs="Arial"/>
          <w:color w:val="000000" w:themeColor="text1"/>
          <w:sz w:val="22"/>
          <w:szCs w:val="22"/>
          <w:shd w:val="clear" w:color="auto" w:fill="FFFFFF"/>
          <w:lang w:val="en-US"/>
        </w:rPr>
        <w:t xml:space="preserve">displaying that a young man applied </w:t>
      </w:r>
      <w:r w:rsidR="002D0EF1">
        <w:rPr>
          <w:rFonts w:ascii="Arial" w:hAnsi="Arial" w:cs="Arial"/>
          <w:color w:val="000000" w:themeColor="text1"/>
          <w:sz w:val="22"/>
          <w:szCs w:val="22"/>
          <w:shd w:val="clear" w:color="auto" w:fill="FFFFFF"/>
          <w:lang w:val="en-US"/>
        </w:rPr>
        <w:t>a stun gun against a teenager</w:t>
      </w:r>
      <w:r w:rsidR="006478A4" w:rsidRPr="003D3E13">
        <w:rPr>
          <w:rStyle w:val="ab"/>
          <w:rFonts w:ascii="Arial" w:hAnsi="Arial" w:cs="Arial"/>
          <w:color w:val="000000" w:themeColor="text1"/>
          <w:sz w:val="22"/>
          <w:szCs w:val="22"/>
          <w:shd w:val="clear" w:color="auto" w:fill="FFFFFF"/>
          <w:lang w:val="tg-Cyrl-TJ"/>
        </w:rPr>
        <w:footnoteReference w:id="9"/>
      </w:r>
      <w:r w:rsidR="006478A4" w:rsidRPr="003D3E13">
        <w:rPr>
          <w:rFonts w:ascii="Arial" w:hAnsi="Arial" w:cs="Arial"/>
          <w:color w:val="000000" w:themeColor="text1"/>
          <w:sz w:val="22"/>
          <w:szCs w:val="22"/>
          <w:shd w:val="clear" w:color="auto" w:fill="FFFFFF"/>
          <w:lang w:val="tg-Cyrl-TJ"/>
        </w:rPr>
        <w:t xml:space="preserve">. </w:t>
      </w:r>
      <w:r w:rsidR="002D0EF1" w:rsidRPr="002D0EF1">
        <w:rPr>
          <w:rFonts w:ascii="Arial" w:hAnsi="Arial" w:cs="Arial"/>
          <w:color w:val="000000" w:themeColor="text1"/>
          <w:sz w:val="22"/>
          <w:szCs w:val="22"/>
          <w:shd w:val="clear" w:color="auto" w:fill="FFFFFF"/>
          <w:lang w:val="tg-Cyrl-TJ"/>
        </w:rPr>
        <w:t xml:space="preserve">Document specialist has found out that </w:t>
      </w:r>
      <w:r w:rsidR="002D0EF1" w:rsidRPr="002D0EF1">
        <w:rPr>
          <w:rFonts w:ascii="Arial" w:hAnsi="Arial" w:cs="Arial"/>
          <w:color w:val="000000" w:themeColor="text1"/>
          <w:sz w:val="22"/>
          <w:szCs w:val="22"/>
          <w:shd w:val="clear" w:color="auto" w:fill="FFFFFF"/>
          <w:lang w:val="tg-Cyrl-TJ"/>
        </w:rPr>
        <w:lastRenderedPageBreak/>
        <w:t xml:space="preserve">DMOI of Dushanbe City has launched an inquiry into the case of </w:t>
      </w:r>
      <w:r w:rsidR="00DE703C" w:rsidRPr="00DE703C">
        <w:rPr>
          <w:rFonts w:ascii="Arial" w:hAnsi="Arial" w:cs="Arial"/>
          <w:color w:val="000000" w:themeColor="text1"/>
          <w:sz w:val="22"/>
          <w:szCs w:val="22"/>
          <w:shd w:val="clear" w:color="auto" w:fill="FFFFFF"/>
          <w:lang w:val="tg-Cyrl-TJ"/>
        </w:rPr>
        <w:t>Firdaws Kudratullozoda, resident of Dushanbe, who has applied a stun gun.</w:t>
      </w:r>
    </w:p>
    <w:p w14:paraId="08D54205" w14:textId="7BA8B7AD" w:rsidR="004E3CCB" w:rsidRPr="00633F9B" w:rsidRDefault="00DE703C" w:rsidP="003D3E13">
      <w:pPr>
        <w:spacing w:before="240" w:after="240"/>
        <w:jc w:val="both"/>
        <w:rPr>
          <w:rFonts w:ascii="Arial" w:eastAsia="Calibri" w:hAnsi="Arial" w:cs="Arial"/>
          <w:b/>
          <w:color w:val="000000" w:themeColor="tex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b/>
          <w:bCs/>
          <w:color w:val="000000" w:themeColor="tex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Publications</w:t>
      </w:r>
      <w:r w:rsidR="00DD4C4E" w:rsidRPr="00633F9B">
        <w:rPr>
          <w:rFonts w:ascii="Arial" w:eastAsia="Calibri" w:hAnsi="Arial" w:cs="Arial"/>
          <w:b/>
          <w:bCs/>
          <w:color w:val="000000" w:themeColor="tex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CE11DE7" w14:textId="54058F81" w:rsidR="00DD4C4E" w:rsidRPr="00002012" w:rsidRDefault="00DD4C4E" w:rsidP="003D3E13">
      <w:pPr>
        <w:spacing w:before="240" w:after="240"/>
        <w:jc w:val="both"/>
        <w:rPr>
          <w:rFonts w:ascii="Arial" w:eastAsia="Calibri" w:hAnsi="Arial" w:cs="Arial"/>
          <w:color w:val="0070C0"/>
          <w:lang w:val="en-US"/>
        </w:rPr>
      </w:pPr>
      <w:r w:rsidRPr="00002012">
        <w:rPr>
          <w:rFonts w:ascii="Arial" w:eastAsia="Calibri" w:hAnsi="Arial" w:cs="Arial"/>
          <w:color w:val="000000" w:themeColor="text1"/>
          <w:lang w:val="en-US"/>
        </w:rPr>
        <w:t>1.</w:t>
      </w:r>
      <w:r w:rsidR="001501F2" w:rsidRPr="00002012">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There</w:t>
      </w:r>
      <w:r w:rsidR="00002012" w:rsidRPr="00002012">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ha</w:t>
      </w:r>
      <w:r w:rsidR="00822342">
        <w:rPr>
          <w:rFonts w:ascii="Arial" w:eastAsia="Calibri" w:hAnsi="Arial" w:cs="Arial"/>
          <w:color w:val="000000" w:themeColor="text1"/>
          <w:lang w:val="en-US"/>
        </w:rPr>
        <w:t>ve</w:t>
      </w:r>
      <w:r w:rsidR="00002012" w:rsidRPr="00002012">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been</w:t>
      </w:r>
      <w:r w:rsidR="00002012" w:rsidRPr="00002012">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prepared</w:t>
      </w:r>
      <w:r w:rsidR="00002012" w:rsidRPr="00002012">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animated</w:t>
      </w:r>
      <w:r w:rsidR="00002012" w:rsidRPr="00002012">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 xml:space="preserve">graphics on the subject “Role of Lawyer in Criminal Legal Proceeding”, </w:t>
      </w:r>
      <w:r w:rsidR="00B50612">
        <w:rPr>
          <w:rFonts w:ascii="Arial" w:eastAsia="Calibri" w:hAnsi="Arial" w:cs="Arial"/>
          <w:color w:val="000000" w:themeColor="text1"/>
          <w:lang w:val="en-US"/>
        </w:rPr>
        <w:t>subsequently</w:t>
      </w:r>
      <w:r w:rsidR="00002012">
        <w:rPr>
          <w:rFonts w:ascii="Arial" w:eastAsia="Calibri" w:hAnsi="Arial" w:cs="Arial"/>
          <w:color w:val="000000" w:themeColor="text1"/>
          <w:lang w:val="en-US"/>
        </w:rPr>
        <w:t xml:space="preserve"> published on the website of the Coalition: </w:t>
      </w:r>
      <w:hyperlink r:id="rId19" w:history="1">
        <w:r w:rsidRPr="00002012">
          <w:rPr>
            <w:rFonts w:ascii="Arial" w:eastAsia="Calibri" w:hAnsi="Arial" w:cs="Arial"/>
            <w:color w:val="0070C0"/>
            <w:u w:val="single"/>
            <w:lang w:val="en-US"/>
          </w:rPr>
          <w:t>https://notorturetj.org/photo/rol-advokata-v-ugolovnom-sudoproizvodstve</w:t>
        </w:r>
      </w:hyperlink>
    </w:p>
    <w:p w14:paraId="13452028" w14:textId="449D7254" w:rsidR="00DD4C4E" w:rsidRPr="003D3E13" w:rsidRDefault="00DD4C4E" w:rsidP="003D3E13">
      <w:pPr>
        <w:spacing w:after="0"/>
        <w:jc w:val="both"/>
        <w:rPr>
          <w:rFonts w:ascii="Arial" w:hAnsi="Arial" w:cs="Arial"/>
          <w:iCs/>
          <w:lang w:val="tg-Cyrl-TJ"/>
        </w:rPr>
      </w:pPr>
      <w:r w:rsidRPr="0064688B">
        <w:rPr>
          <w:rFonts w:ascii="Arial" w:eastAsia="Calibri" w:hAnsi="Arial" w:cs="Arial"/>
          <w:color w:val="000000" w:themeColor="text1"/>
          <w:lang w:val="en-US"/>
        </w:rPr>
        <w:t>2.</w:t>
      </w:r>
      <w:r w:rsidR="001501F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There</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have</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been</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prepared</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press</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releases</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with</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regard</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to</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K</w:t>
      </w:r>
      <w:r w:rsidR="00002012" w:rsidRPr="0064688B">
        <w:rPr>
          <w:rFonts w:ascii="Arial" w:eastAsia="Calibri" w:hAnsi="Arial" w:cs="Arial"/>
          <w:color w:val="000000" w:themeColor="text1"/>
          <w:lang w:val="en-US"/>
        </w:rPr>
        <w:t xml:space="preserve">. </w:t>
      </w:r>
      <w:r w:rsidR="00002012">
        <w:rPr>
          <w:rFonts w:ascii="Arial" w:eastAsia="Calibri" w:hAnsi="Arial" w:cs="Arial"/>
          <w:color w:val="000000" w:themeColor="text1"/>
          <w:lang w:val="en-US"/>
        </w:rPr>
        <w:t xml:space="preserve">Yodgorov’s case on </w:t>
      </w:r>
      <w:r w:rsidR="0064688B">
        <w:rPr>
          <w:rFonts w:ascii="Arial" w:eastAsia="Calibri" w:hAnsi="Arial" w:cs="Arial"/>
          <w:color w:val="000000" w:themeColor="text1"/>
          <w:lang w:val="en-US"/>
        </w:rPr>
        <w:t>receiving compensation for moral harm, with regard to M. Gadozoda’ case, as well as with regard to A. Roziqov’s case (these materials have not been published on the website of the Coalition due to suspension of the activity of Media Group).</w:t>
      </w:r>
    </w:p>
    <w:p w14:paraId="15E38AD0" w14:textId="77777777" w:rsidR="00DD4C4E" w:rsidRPr="003D3E13" w:rsidRDefault="00DD4C4E" w:rsidP="003D3E13">
      <w:pPr>
        <w:spacing w:after="0"/>
        <w:jc w:val="both"/>
        <w:rPr>
          <w:rFonts w:ascii="Arial" w:eastAsia="Calibri" w:hAnsi="Arial" w:cs="Arial"/>
          <w:color w:val="000000" w:themeColor="text1"/>
          <w:lang w:val="tg-Cyrl-TJ"/>
        </w:rPr>
      </w:pPr>
    </w:p>
    <w:p w14:paraId="5C9A10D4" w14:textId="354DA25F" w:rsidR="002039C3" w:rsidRPr="003D3E13" w:rsidRDefault="001501F2" w:rsidP="003D3E13">
      <w:pPr>
        <w:spacing w:after="0"/>
        <w:rPr>
          <w:rFonts w:ascii="Arial" w:hAnsi="Arial" w:cs="Arial"/>
          <w:b/>
          <w:color w:val="000000"/>
        </w:rPr>
      </w:pPr>
      <w:bookmarkStart w:id="12" w:name="_Hlk165885683"/>
      <w:r>
        <w:rPr>
          <w:rFonts w:ascii="Arial" w:hAnsi="Arial" w:cs="Arial"/>
          <w:b/>
          <w:color w:val="000000"/>
          <w:lang w:val="en-US"/>
        </w:rPr>
        <w:t>Underlying Problems:</w:t>
      </w:r>
    </w:p>
    <w:p w14:paraId="1D84887C" w14:textId="77777777" w:rsidR="002039C3" w:rsidRPr="003D3E13" w:rsidRDefault="002039C3" w:rsidP="003D3E13">
      <w:pPr>
        <w:spacing w:after="0"/>
        <w:rPr>
          <w:rFonts w:ascii="Arial" w:hAnsi="Arial" w:cs="Arial"/>
          <w:b/>
          <w:color w:val="000000"/>
        </w:rPr>
      </w:pPr>
    </w:p>
    <w:p w14:paraId="04CE2E33" w14:textId="0B4CB5A8" w:rsidR="006478A4" w:rsidRPr="007D0897" w:rsidRDefault="00567541" w:rsidP="003D3E13">
      <w:pPr>
        <w:pStyle w:val="ad"/>
        <w:numPr>
          <w:ilvl w:val="0"/>
          <w:numId w:val="17"/>
        </w:numPr>
        <w:spacing w:before="0" w:beforeAutospacing="0" w:after="0" w:afterAutospacing="0" w:line="276" w:lineRule="auto"/>
        <w:jc w:val="both"/>
        <w:rPr>
          <w:rFonts w:ascii="Arial" w:hAnsi="Arial" w:cs="Arial"/>
          <w:sz w:val="22"/>
          <w:szCs w:val="22"/>
          <w:lang w:val="en-US"/>
        </w:rPr>
      </w:pPr>
      <w:r>
        <w:rPr>
          <w:rFonts w:ascii="Arial" w:hAnsi="Arial" w:cs="Arial"/>
          <w:color w:val="222222"/>
          <w:sz w:val="22"/>
          <w:szCs w:val="22"/>
          <w:lang w:val="en-US"/>
        </w:rPr>
        <w:t>During</w:t>
      </w:r>
      <w:r w:rsidRPr="007D0897">
        <w:rPr>
          <w:rFonts w:ascii="Arial" w:hAnsi="Arial" w:cs="Arial"/>
          <w:color w:val="222222"/>
          <w:sz w:val="22"/>
          <w:szCs w:val="22"/>
          <w:lang w:val="en-US"/>
        </w:rPr>
        <w:t xml:space="preserve"> </w:t>
      </w:r>
      <w:r>
        <w:rPr>
          <w:rFonts w:ascii="Arial" w:hAnsi="Arial" w:cs="Arial"/>
          <w:color w:val="222222"/>
          <w:sz w:val="22"/>
          <w:szCs w:val="22"/>
          <w:lang w:val="en-US"/>
        </w:rPr>
        <w:t>reporting</w:t>
      </w:r>
      <w:r w:rsidRPr="007D0897">
        <w:rPr>
          <w:rFonts w:ascii="Arial" w:hAnsi="Arial" w:cs="Arial"/>
          <w:color w:val="222222"/>
          <w:sz w:val="22"/>
          <w:szCs w:val="22"/>
          <w:lang w:val="en-US"/>
        </w:rPr>
        <w:t xml:space="preserve"> </w:t>
      </w:r>
      <w:r>
        <w:rPr>
          <w:rFonts w:ascii="Arial" w:hAnsi="Arial" w:cs="Arial"/>
          <w:color w:val="222222"/>
          <w:sz w:val="22"/>
          <w:szCs w:val="22"/>
          <w:lang w:val="en-US"/>
        </w:rPr>
        <w:t>period</w:t>
      </w:r>
      <w:r w:rsidRPr="007D0897">
        <w:rPr>
          <w:rFonts w:ascii="Arial" w:hAnsi="Arial" w:cs="Arial"/>
          <w:color w:val="222222"/>
          <w:sz w:val="22"/>
          <w:szCs w:val="22"/>
          <w:lang w:val="en-US"/>
        </w:rPr>
        <w:t xml:space="preserve">, </w:t>
      </w:r>
      <w:r>
        <w:rPr>
          <w:rFonts w:ascii="Arial" w:hAnsi="Arial" w:cs="Arial"/>
          <w:color w:val="222222"/>
          <w:sz w:val="22"/>
          <w:szCs w:val="22"/>
          <w:lang w:val="en-US"/>
        </w:rPr>
        <w:t>LAU</w:t>
      </w:r>
      <w:r w:rsidRPr="007D0897">
        <w:rPr>
          <w:rFonts w:ascii="Arial" w:hAnsi="Arial" w:cs="Arial"/>
          <w:color w:val="222222"/>
          <w:sz w:val="22"/>
          <w:szCs w:val="22"/>
          <w:lang w:val="en-US"/>
        </w:rPr>
        <w:t xml:space="preserve"> </w:t>
      </w:r>
      <w:r>
        <w:rPr>
          <w:rFonts w:ascii="Arial" w:hAnsi="Arial" w:cs="Arial"/>
          <w:color w:val="222222"/>
          <w:sz w:val="22"/>
          <w:szCs w:val="22"/>
          <w:lang w:val="en-US"/>
        </w:rPr>
        <w:t>faced</w:t>
      </w:r>
      <w:r w:rsidRPr="007D0897">
        <w:rPr>
          <w:rFonts w:ascii="Arial" w:hAnsi="Arial" w:cs="Arial"/>
          <w:color w:val="222222"/>
          <w:sz w:val="22"/>
          <w:szCs w:val="22"/>
          <w:lang w:val="en-US"/>
        </w:rPr>
        <w:t xml:space="preserve"> </w:t>
      </w:r>
      <w:r>
        <w:rPr>
          <w:rFonts w:ascii="Arial" w:hAnsi="Arial" w:cs="Arial"/>
          <w:color w:val="222222"/>
          <w:sz w:val="22"/>
          <w:szCs w:val="22"/>
          <w:lang w:val="en-US"/>
        </w:rPr>
        <w:t>facts</w:t>
      </w:r>
      <w:r w:rsidRPr="007D0897">
        <w:rPr>
          <w:rFonts w:ascii="Arial" w:hAnsi="Arial" w:cs="Arial"/>
          <w:color w:val="222222"/>
          <w:sz w:val="22"/>
          <w:szCs w:val="22"/>
          <w:lang w:val="en-US"/>
        </w:rPr>
        <w:t xml:space="preserve"> </w:t>
      </w:r>
      <w:r>
        <w:rPr>
          <w:rFonts w:ascii="Arial" w:hAnsi="Arial" w:cs="Arial"/>
          <w:color w:val="222222"/>
          <w:sz w:val="22"/>
          <w:szCs w:val="22"/>
          <w:lang w:val="en-US"/>
        </w:rPr>
        <w:t>of</w:t>
      </w:r>
      <w:r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denial</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of</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further</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appeal</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against</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unlawful</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actions</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of</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law</w:t>
      </w:r>
      <w:r w:rsidR="00DB248D" w:rsidRPr="007D0897">
        <w:rPr>
          <w:rFonts w:ascii="Arial" w:hAnsi="Arial" w:cs="Arial"/>
          <w:color w:val="222222"/>
          <w:sz w:val="22"/>
          <w:szCs w:val="22"/>
          <w:lang w:val="en-US"/>
        </w:rPr>
        <w:t>-</w:t>
      </w:r>
      <w:r w:rsidR="00DB248D">
        <w:rPr>
          <w:rFonts w:ascii="Arial" w:hAnsi="Arial" w:cs="Arial"/>
          <w:color w:val="222222"/>
          <w:sz w:val="22"/>
          <w:szCs w:val="22"/>
          <w:lang w:val="en-US"/>
        </w:rPr>
        <w:t>enforcement</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officers</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by</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victims</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of</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torture</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and</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their</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relatives</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at</w:t>
      </w:r>
      <w:r w:rsidR="00DB248D" w:rsidRPr="007D0897">
        <w:rPr>
          <w:rFonts w:ascii="Arial" w:hAnsi="Arial" w:cs="Arial"/>
          <w:color w:val="222222"/>
          <w:sz w:val="22"/>
          <w:szCs w:val="22"/>
          <w:lang w:val="en-US"/>
        </w:rPr>
        <w:t xml:space="preserve"> </w:t>
      </w:r>
      <w:r w:rsidR="00DB248D">
        <w:rPr>
          <w:rFonts w:ascii="Arial" w:hAnsi="Arial" w:cs="Arial"/>
          <w:color w:val="222222"/>
          <w:sz w:val="22"/>
          <w:szCs w:val="22"/>
          <w:lang w:val="en-US"/>
        </w:rPr>
        <w:t>different</w:t>
      </w:r>
      <w:r w:rsidR="00DB248D" w:rsidRPr="007D0897">
        <w:rPr>
          <w:rFonts w:ascii="Arial" w:hAnsi="Arial" w:cs="Arial"/>
          <w:color w:val="222222"/>
          <w:sz w:val="22"/>
          <w:szCs w:val="22"/>
          <w:lang w:val="en-US"/>
        </w:rPr>
        <w:t xml:space="preserve"> </w:t>
      </w:r>
      <w:r w:rsidR="00A66CDB">
        <w:rPr>
          <w:rFonts w:ascii="Arial" w:hAnsi="Arial" w:cs="Arial"/>
          <w:color w:val="222222"/>
          <w:sz w:val="22"/>
          <w:szCs w:val="22"/>
          <w:lang w:val="en-US"/>
        </w:rPr>
        <w:t>criminal</w:t>
      </w:r>
      <w:r w:rsidR="00A66CDB" w:rsidRPr="007D0897">
        <w:rPr>
          <w:rFonts w:ascii="Arial" w:hAnsi="Arial" w:cs="Arial"/>
          <w:color w:val="222222"/>
          <w:sz w:val="22"/>
          <w:szCs w:val="22"/>
          <w:lang w:val="en-US"/>
        </w:rPr>
        <w:t xml:space="preserve"> </w:t>
      </w:r>
      <w:r w:rsidR="00A66CDB">
        <w:rPr>
          <w:rFonts w:ascii="Arial" w:hAnsi="Arial" w:cs="Arial"/>
          <w:color w:val="222222"/>
          <w:sz w:val="22"/>
          <w:szCs w:val="22"/>
          <w:lang w:val="en-US"/>
        </w:rPr>
        <w:t>investigative</w:t>
      </w:r>
      <w:r w:rsidR="00A66CDB" w:rsidRPr="007D0897">
        <w:rPr>
          <w:rFonts w:ascii="Arial" w:hAnsi="Arial" w:cs="Arial"/>
          <w:color w:val="222222"/>
          <w:sz w:val="22"/>
          <w:szCs w:val="22"/>
          <w:lang w:val="en-US"/>
        </w:rPr>
        <w:t xml:space="preserve"> </w:t>
      </w:r>
      <w:r w:rsidR="00A66CDB">
        <w:rPr>
          <w:rFonts w:ascii="Arial" w:hAnsi="Arial" w:cs="Arial"/>
          <w:color w:val="222222"/>
          <w:sz w:val="22"/>
          <w:szCs w:val="22"/>
          <w:lang w:val="en-US"/>
        </w:rPr>
        <w:t>phases</w:t>
      </w:r>
      <w:r w:rsidR="00A66CDB" w:rsidRPr="007D0897">
        <w:rPr>
          <w:rFonts w:ascii="Arial" w:hAnsi="Arial" w:cs="Arial"/>
          <w:color w:val="222222"/>
          <w:sz w:val="22"/>
          <w:szCs w:val="22"/>
          <w:lang w:val="en-US"/>
        </w:rPr>
        <w:t>.</w:t>
      </w:r>
    </w:p>
    <w:p w14:paraId="74CF1C76" w14:textId="2BCC172A" w:rsidR="006478A4" w:rsidRPr="00AD7B80" w:rsidRDefault="00AD7B80" w:rsidP="003D3E13">
      <w:pPr>
        <w:numPr>
          <w:ilvl w:val="0"/>
          <w:numId w:val="17"/>
        </w:numPr>
        <w:spacing w:after="0"/>
        <w:contextualSpacing/>
        <w:jc w:val="both"/>
        <w:rPr>
          <w:rFonts w:ascii="Arial" w:eastAsia="Times New Roman" w:hAnsi="Arial" w:cs="Arial"/>
          <w:lang w:val="en-US" w:eastAsia="ru-RU"/>
        </w:rPr>
      </w:pPr>
      <w:r>
        <w:rPr>
          <w:rFonts w:ascii="Arial" w:eastAsia="Times New Roman" w:hAnsi="Arial" w:cs="Arial"/>
          <w:lang w:val="en-US" w:eastAsia="ru-RU"/>
        </w:rPr>
        <w:t>Lawyers</w:t>
      </w:r>
      <w:r w:rsidRPr="00AD7B80">
        <w:rPr>
          <w:rFonts w:ascii="Arial" w:eastAsia="Times New Roman" w:hAnsi="Arial" w:cs="Arial"/>
          <w:lang w:val="en-US" w:eastAsia="ru-RU"/>
        </w:rPr>
        <w:t xml:space="preserve"> </w:t>
      </w:r>
      <w:r>
        <w:rPr>
          <w:rFonts w:ascii="Arial" w:eastAsia="Times New Roman" w:hAnsi="Arial" w:cs="Arial"/>
          <w:lang w:val="en-US" w:eastAsia="ru-RU"/>
        </w:rPr>
        <w:t xml:space="preserve">are deprived of having immediate access to their defendants, as administration of PRDF demands </w:t>
      </w:r>
      <w:r w:rsidR="00634696">
        <w:rPr>
          <w:rFonts w:ascii="Arial" w:eastAsia="Times New Roman" w:hAnsi="Arial" w:cs="Arial"/>
          <w:lang w:val="en-US" w:eastAsia="ru-RU"/>
        </w:rPr>
        <w:t xml:space="preserve">an </w:t>
      </w:r>
      <w:r>
        <w:rPr>
          <w:rFonts w:ascii="Arial" w:eastAsia="Times New Roman" w:hAnsi="Arial" w:cs="Arial"/>
          <w:lang w:val="en-US" w:eastAsia="ru-RU"/>
        </w:rPr>
        <w:t xml:space="preserve">official written permission </w:t>
      </w:r>
      <w:r w:rsidR="00D67E5A">
        <w:rPr>
          <w:rFonts w:ascii="Arial" w:eastAsia="Times New Roman" w:hAnsi="Arial" w:cs="Arial"/>
          <w:lang w:val="en-US" w:eastAsia="ru-RU"/>
        </w:rPr>
        <w:t>from investigator.</w:t>
      </w:r>
    </w:p>
    <w:p w14:paraId="4883D513" w14:textId="63123EDE" w:rsidR="006478A4" w:rsidRPr="0014759B" w:rsidRDefault="008E3E72" w:rsidP="003D3E13">
      <w:pPr>
        <w:numPr>
          <w:ilvl w:val="0"/>
          <w:numId w:val="17"/>
        </w:numPr>
        <w:spacing w:after="0"/>
        <w:contextualSpacing/>
        <w:jc w:val="both"/>
        <w:rPr>
          <w:rFonts w:ascii="Arial" w:eastAsia="Times New Roman" w:hAnsi="Arial" w:cs="Arial"/>
          <w:color w:val="222222"/>
          <w:lang w:val="en-US" w:eastAsia="ru-RU"/>
        </w:rPr>
      </w:pPr>
      <w:r>
        <w:rPr>
          <w:rFonts w:ascii="Arial" w:eastAsia="Times New Roman" w:hAnsi="Arial" w:cs="Arial"/>
          <w:lang w:val="en-US" w:eastAsia="ru-RU"/>
        </w:rPr>
        <w:t>Detained</w:t>
      </w:r>
      <w:r w:rsidRPr="0014759B">
        <w:rPr>
          <w:rFonts w:ascii="Arial" w:eastAsia="Times New Roman" w:hAnsi="Arial" w:cs="Arial"/>
          <w:lang w:val="en-US" w:eastAsia="ru-RU"/>
        </w:rPr>
        <w:t xml:space="preserve"> </w:t>
      </w:r>
      <w:r>
        <w:rPr>
          <w:rFonts w:ascii="Arial" w:eastAsia="Times New Roman" w:hAnsi="Arial" w:cs="Arial"/>
          <w:lang w:val="en-US" w:eastAsia="ru-RU"/>
        </w:rPr>
        <w:t>persons</w:t>
      </w:r>
      <w:r w:rsidRPr="0014759B">
        <w:rPr>
          <w:rFonts w:ascii="Arial" w:eastAsia="Times New Roman" w:hAnsi="Arial" w:cs="Arial"/>
          <w:lang w:val="en-US" w:eastAsia="ru-RU"/>
        </w:rPr>
        <w:t xml:space="preserve"> </w:t>
      </w:r>
      <w:r>
        <w:rPr>
          <w:rFonts w:ascii="Arial" w:eastAsia="Times New Roman" w:hAnsi="Arial" w:cs="Arial"/>
          <w:lang w:val="en-US" w:eastAsia="ru-RU"/>
        </w:rPr>
        <w:t>are</w:t>
      </w:r>
      <w:r w:rsidRPr="0014759B">
        <w:rPr>
          <w:rFonts w:ascii="Arial" w:eastAsia="Times New Roman" w:hAnsi="Arial" w:cs="Arial"/>
          <w:lang w:val="en-US" w:eastAsia="ru-RU"/>
        </w:rPr>
        <w:t xml:space="preserve"> </w:t>
      </w:r>
      <w:r>
        <w:rPr>
          <w:rFonts w:ascii="Arial" w:eastAsia="Times New Roman" w:hAnsi="Arial" w:cs="Arial"/>
          <w:lang w:val="en-US" w:eastAsia="ru-RU"/>
        </w:rPr>
        <w:t>misinformed</w:t>
      </w:r>
      <w:r w:rsidRPr="0014759B">
        <w:rPr>
          <w:rFonts w:ascii="Arial" w:eastAsia="Times New Roman" w:hAnsi="Arial" w:cs="Arial"/>
          <w:lang w:val="en-US" w:eastAsia="ru-RU"/>
        </w:rPr>
        <w:t xml:space="preserve"> </w:t>
      </w:r>
      <w:r w:rsidR="00F22B12">
        <w:rPr>
          <w:rFonts w:ascii="Arial" w:eastAsia="Times New Roman" w:hAnsi="Arial" w:cs="Arial"/>
          <w:lang w:val="en-US" w:eastAsia="ru-RU"/>
        </w:rPr>
        <w:t>or</w:t>
      </w:r>
      <w:r w:rsidR="00F22B12" w:rsidRPr="0014759B">
        <w:rPr>
          <w:rFonts w:ascii="Arial" w:eastAsia="Times New Roman" w:hAnsi="Arial" w:cs="Arial"/>
          <w:lang w:val="en-US" w:eastAsia="ru-RU"/>
        </w:rPr>
        <w:t xml:space="preserve"> </w:t>
      </w:r>
      <w:r w:rsidR="00F22B12">
        <w:rPr>
          <w:rFonts w:ascii="Arial" w:eastAsia="Times New Roman" w:hAnsi="Arial" w:cs="Arial"/>
          <w:lang w:val="en-US" w:eastAsia="ru-RU"/>
        </w:rPr>
        <w:t>deceived</w:t>
      </w:r>
      <w:r w:rsidR="00F22B12" w:rsidRPr="0014759B">
        <w:rPr>
          <w:rFonts w:ascii="Arial" w:eastAsia="Times New Roman" w:hAnsi="Arial" w:cs="Arial"/>
          <w:lang w:val="en-US" w:eastAsia="ru-RU"/>
        </w:rPr>
        <w:t xml:space="preserve"> </w:t>
      </w:r>
      <w:r w:rsidR="00D800A3">
        <w:rPr>
          <w:rFonts w:ascii="Arial" w:eastAsia="Times New Roman" w:hAnsi="Arial" w:cs="Arial"/>
          <w:lang w:val="en-US" w:eastAsia="ru-RU"/>
        </w:rPr>
        <w:t>as concerns</w:t>
      </w:r>
      <w:r w:rsidR="00F22B12" w:rsidRPr="0014759B">
        <w:rPr>
          <w:rFonts w:ascii="Arial" w:eastAsia="Times New Roman" w:hAnsi="Arial" w:cs="Arial"/>
          <w:lang w:val="en-US" w:eastAsia="ru-RU"/>
        </w:rPr>
        <w:t xml:space="preserve"> </w:t>
      </w:r>
      <w:r w:rsidR="00D800A3">
        <w:rPr>
          <w:rFonts w:ascii="Arial" w:eastAsia="Times New Roman" w:hAnsi="Arial" w:cs="Arial"/>
          <w:lang w:val="en-US" w:eastAsia="ru-RU"/>
        </w:rPr>
        <w:t>the</w:t>
      </w:r>
      <w:r w:rsidR="00F22B12" w:rsidRPr="0014759B">
        <w:rPr>
          <w:rFonts w:ascii="Arial" w:eastAsia="Times New Roman" w:hAnsi="Arial" w:cs="Arial"/>
          <w:lang w:val="en-US" w:eastAsia="ru-RU"/>
        </w:rPr>
        <w:t xml:space="preserve"> </w:t>
      </w:r>
      <w:r w:rsidR="0014759B">
        <w:rPr>
          <w:rFonts w:ascii="Arial" w:eastAsia="Times New Roman" w:hAnsi="Arial" w:cs="Arial"/>
          <w:lang w:val="en-US" w:eastAsia="ru-RU"/>
        </w:rPr>
        <w:t>forthcoming</w:t>
      </w:r>
      <w:r w:rsidR="0014759B" w:rsidRPr="0014759B">
        <w:rPr>
          <w:rFonts w:ascii="Arial" w:eastAsia="Times New Roman" w:hAnsi="Arial" w:cs="Arial"/>
          <w:lang w:val="en-US" w:eastAsia="ru-RU"/>
        </w:rPr>
        <w:t xml:space="preserve"> </w:t>
      </w:r>
      <w:r w:rsidR="0014759B">
        <w:rPr>
          <w:rFonts w:ascii="Arial" w:eastAsia="Times New Roman" w:hAnsi="Arial" w:cs="Arial"/>
          <w:lang w:val="en-US" w:eastAsia="ru-RU"/>
        </w:rPr>
        <w:t xml:space="preserve">release in case of </w:t>
      </w:r>
      <w:r w:rsidR="00AC6D5D">
        <w:rPr>
          <w:rFonts w:ascii="Arial" w:eastAsia="Times New Roman" w:hAnsi="Arial" w:cs="Arial"/>
          <w:lang w:val="en-US" w:eastAsia="ru-RU"/>
        </w:rPr>
        <w:t>giving a confession.</w:t>
      </w:r>
    </w:p>
    <w:p w14:paraId="04921DA3" w14:textId="70FAEED2" w:rsidR="006478A4" w:rsidRPr="00A133B9" w:rsidRDefault="008E4783" w:rsidP="003D3E13">
      <w:pPr>
        <w:numPr>
          <w:ilvl w:val="0"/>
          <w:numId w:val="17"/>
        </w:numPr>
        <w:spacing w:after="0"/>
        <w:contextualSpacing/>
        <w:jc w:val="both"/>
        <w:rPr>
          <w:rFonts w:ascii="Arial" w:eastAsia="Times New Roman" w:hAnsi="Arial" w:cs="Arial"/>
          <w:color w:val="222222"/>
          <w:lang w:val="en-US" w:eastAsia="ru-RU"/>
        </w:rPr>
      </w:pPr>
      <w:r>
        <w:rPr>
          <w:rFonts w:ascii="Arial" w:eastAsia="Times New Roman" w:hAnsi="Arial" w:cs="Arial"/>
          <w:color w:val="222222"/>
          <w:lang w:val="en-US" w:eastAsia="ru-RU"/>
        </w:rPr>
        <w:t>Compelled</w:t>
      </w:r>
      <w:r w:rsidRPr="00A133B9">
        <w:rPr>
          <w:rFonts w:ascii="Arial" w:eastAsia="Times New Roman" w:hAnsi="Arial" w:cs="Arial"/>
          <w:color w:val="222222"/>
          <w:lang w:val="en-US" w:eastAsia="ru-RU"/>
        </w:rPr>
        <w:t xml:space="preserve"> </w:t>
      </w:r>
      <w:r>
        <w:rPr>
          <w:rFonts w:ascii="Arial" w:eastAsia="Times New Roman" w:hAnsi="Arial" w:cs="Arial"/>
          <w:color w:val="222222"/>
          <w:lang w:val="en-US" w:eastAsia="ru-RU"/>
        </w:rPr>
        <w:t>incrimination</w:t>
      </w:r>
      <w:r w:rsidRPr="00A133B9">
        <w:rPr>
          <w:rFonts w:ascii="Arial" w:eastAsia="Times New Roman" w:hAnsi="Arial" w:cs="Arial"/>
          <w:color w:val="222222"/>
          <w:lang w:val="en-US" w:eastAsia="ru-RU"/>
        </w:rPr>
        <w:t xml:space="preserve"> </w:t>
      </w:r>
      <w:r w:rsidR="00DE21C5">
        <w:rPr>
          <w:rFonts w:ascii="Arial" w:eastAsia="Times New Roman" w:hAnsi="Arial" w:cs="Arial"/>
          <w:color w:val="222222"/>
          <w:lang w:val="en-US" w:eastAsia="ru-RU"/>
        </w:rPr>
        <w:sym w:font="Symbol" w:char="F05B"/>
      </w:r>
      <w:r w:rsidR="00DE21C5">
        <w:rPr>
          <w:rFonts w:ascii="Arial" w:eastAsia="Times New Roman" w:hAnsi="Arial" w:cs="Arial"/>
          <w:color w:val="222222"/>
          <w:lang w:val="en-US" w:eastAsia="ru-RU"/>
        </w:rPr>
        <w:t>compulsory self-incrimination</w:t>
      </w:r>
      <w:r w:rsidR="00DE21C5">
        <w:rPr>
          <w:rFonts w:ascii="Arial" w:eastAsia="Times New Roman" w:hAnsi="Arial" w:cs="Arial"/>
          <w:color w:val="222222"/>
          <w:lang w:val="en-US" w:eastAsia="ru-RU"/>
        </w:rPr>
        <w:sym w:font="Symbol" w:char="F05D"/>
      </w:r>
      <w:r w:rsidR="00DE21C5">
        <w:rPr>
          <w:rFonts w:ascii="Arial" w:eastAsia="Times New Roman" w:hAnsi="Arial" w:cs="Arial"/>
          <w:color w:val="222222"/>
          <w:lang w:val="en-US" w:eastAsia="ru-RU"/>
        </w:rPr>
        <w:t xml:space="preserve"> </w:t>
      </w:r>
      <w:r w:rsidR="00A133B9">
        <w:rPr>
          <w:rFonts w:ascii="Arial" w:eastAsia="Times New Roman" w:hAnsi="Arial" w:cs="Arial"/>
          <w:color w:val="222222"/>
          <w:lang w:val="en-US" w:eastAsia="ru-RU"/>
        </w:rPr>
        <w:t>contrary to the Article 12 Part 5 of the Criminal Procedure Code of RT.</w:t>
      </w:r>
    </w:p>
    <w:p w14:paraId="7487A09F" w14:textId="0A277649" w:rsidR="006478A4" w:rsidRPr="00123D8D" w:rsidRDefault="006E2818" w:rsidP="003D3E13">
      <w:pPr>
        <w:numPr>
          <w:ilvl w:val="0"/>
          <w:numId w:val="17"/>
        </w:numPr>
        <w:spacing w:after="0"/>
        <w:contextualSpacing/>
        <w:jc w:val="both"/>
        <w:rPr>
          <w:rFonts w:ascii="Arial" w:hAnsi="Arial" w:cs="Arial"/>
          <w:iCs/>
          <w:lang w:val="en-US"/>
        </w:rPr>
      </w:pPr>
      <w:r>
        <w:rPr>
          <w:rFonts w:ascii="Arial" w:eastAsia="Times New Roman" w:hAnsi="Arial" w:cs="Arial"/>
          <w:color w:val="222222"/>
          <w:lang w:val="en-US" w:eastAsia="ru-RU"/>
        </w:rPr>
        <w:t>Peti</w:t>
      </w:r>
      <w:r w:rsidR="001F6307">
        <w:rPr>
          <w:rFonts w:ascii="Arial" w:eastAsia="Times New Roman" w:hAnsi="Arial" w:cs="Arial"/>
          <w:color w:val="222222"/>
          <w:lang w:val="en-US" w:eastAsia="ru-RU"/>
        </w:rPr>
        <w:t>tions</w:t>
      </w:r>
      <w:r w:rsidR="001F6307" w:rsidRPr="00123D8D">
        <w:rPr>
          <w:rFonts w:ascii="Arial" w:eastAsia="Times New Roman" w:hAnsi="Arial" w:cs="Arial"/>
          <w:color w:val="222222"/>
          <w:lang w:val="en-US" w:eastAsia="ru-RU"/>
        </w:rPr>
        <w:t xml:space="preserve"> </w:t>
      </w:r>
      <w:r w:rsidR="001F6307">
        <w:rPr>
          <w:rFonts w:ascii="Arial" w:eastAsia="Times New Roman" w:hAnsi="Arial" w:cs="Arial"/>
          <w:color w:val="222222"/>
          <w:lang w:val="en-US" w:eastAsia="ru-RU"/>
        </w:rPr>
        <w:t>of</w:t>
      </w:r>
      <w:r w:rsidR="001F6307" w:rsidRPr="00123D8D">
        <w:rPr>
          <w:rFonts w:ascii="Arial" w:eastAsia="Times New Roman" w:hAnsi="Arial" w:cs="Arial"/>
          <w:color w:val="222222"/>
          <w:lang w:val="en-US" w:eastAsia="ru-RU"/>
        </w:rPr>
        <w:t xml:space="preserve"> </w:t>
      </w:r>
      <w:r w:rsidR="001F6307">
        <w:rPr>
          <w:rFonts w:ascii="Arial" w:eastAsia="Times New Roman" w:hAnsi="Arial" w:cs="Arial"/>
          <w:color w:val="222222"/>
          <w:lang w:val="en-US" w:eastAsia="ru-RU"/>
        </w:rPr>
        <w:t>lawyers</w:t>
      </w:r>
      <w:r w:rsidR="001F6307" w:rsidRPr="00123D8D">
        <w:rPr>
          <w:rFonts w:ascii="Arial" w:eastAsia="Times New Roman" w:hAnsi="Arial" w:cs="Arial"/>
          <w:color w:val="222222"/>
          <w:lang w:val="en-US" w:eastAsia="ru-RU"/>
        </w:rPr>
        <w:t xml:space="preserve"> </w:t>
      </w:r>
      <w:r w:rsidR="001F6307">
        <w:rPr>
          <w:rFonts w:ascii="Arial" w:eastAsia="Times New Roman" w:hAnsi="Arial" w:cs="Arial"/>
          <w:color w:val="222222"/>
          <w:lang w:val="en-US" w:eastAsia="ru-RU"/>
        </w:rPr>
        <w:t>for</w:t>
      </w:r>
      <w:r w:rsidR="001F6307" w:rsidRPr="00123D8D">
        <w:rPr>
          <w:rFonts w:ascii="Arial" w:eastAsia="Times New Roman" w:hAnsi="Arial" w:cs="Arial"/>
          <w:color w:val="222222"/>
          <w:lang w:val="en-US" w:eastAsia="ru-RU"/>
        </w:rPr>
        <w:t xml:space="preserve"> </w:t>
      </w:r>
      <w:r w:rsidR="00123D8D">
        <w:rPr>
          <w:rFonts w:ascii="Arial" w:eastAsia="Times New Roman" w:hAnsi="Arial" w:cs="Arial"/>
          <w:color w:val="222222"/>
          <w:lang w:val="en-US" w:eastAsia="ru-RU"/>
        </w:rPr>
        <w:t>provision</w:t>
      </w:r>
      <w:r w:rsidR="00123D8D" w:rsidRPr="00123D8D">
        <w:rPr>
          <w:rFonts w:ascii="Arial" w:eastAsia="Times New Roman" w:hAnsi="Arial" w:cs="Arial"/>
          <w:color w:val="222222"/>
          <w:lang w:val="en-US" w:eastAsia="ru-RU"/>
        </w:rPr>
        <w:t xml:space="preserve"> </w:t>
      </w:r>
      <w:r w:rsidR="00123D8D">
        <w:rPr>
          <w:rFonts w:ascii="Arial" w:eastAsia="Times New Roman" w:hAnsi="Arial" w:cs="Arial"/>
          <w:color w:val="222222"/>
          <w:lang w:val="en-US" w:eastAsia="ru-RU"/>
        </w:rPr>
        <w:t>of</w:t>
      </w:r>
      <w:r w:rsidR="00123D8D" w:rsidRPr="00123D8D">
        <w:rPr>
          <w:rFonts w:ascii="Arial" w:eastAsia="Times New Roman" w:hAnsi="Arial" w:cs="Arial"/>
          <w:color w:val="222222"/>
          <w:lang w:val="en-US" w:eastAsia="ru-RU"/>
        </w:rPr>
        <w:t xml:space="preserve"> </w:t>
      </w:r>
      <w:r w:rsidR="00123D8D">
        <w:rPr>
          <w:rFonts w:ascii="Arial" w:eastAsia="Times New Roman" w:hAnsi="Arial" w:cs="Arial"/>
          <w:color w:val="222222"/>
          <w:lang w:val="en-US" w:eastAsia="ru-RU"/>
        </w:rPr>
        <w:t>records</w:t>
      </w:r>
      <w:r w:rsidR="00123D8D" w:rsidRPr="00123D8D">
        <w:rPr>
          <w:rFonts w:ascii="Arial" w:eastAsia="Times New Roman" w:hAnsi="Arial" w:cs="Arial"/>
          <w:color w:val="222222"/>
          <w:lang w:val="en-US" w:eastAsia="ru-RU"/>
        </w:rPr>
        <w:t xml:space="preserve"> </w:t>
      </w:r>
      <w:r w:rsidR="00123D8D">
        <w:rPr>
          <w:rFonts w:ascii="Arial" w:eastAsia="Times New Roman" w:hAnsi="Arial" w:cs="Arial"/>
          <w:color w:val="222222"/>
          <w:lang w:val="en-US" w:eastAsia="ru-RU"/>
        </w:rPr>
        <w:t>from</w:t>
      </w:r>
      <w:r w:rsidR="00123D8D" w:rsidRPr="00123D8D">
        <w:rPr>
          <w:rFonts w:ascii="Arial" w:eastAsia="Times New Roman" w:hAnsi="Arial" w:cs="Arial"/>
          <w:color w:val="222222"/>
          <w:lang w:val="en-US" w:eastAsia="ru-RU"/>
        </w:rPr>
        <w:t xml:space="preserve"> </w:t>
      </w:r>
      <w:r w:rsidR="00123D8D">
        <w:rPr>
          <w:rFonts w:ascii="Arial" w:eastAsia="Times New Roman" w:hAnsi="Arial" w:cs="Arial"/>
          <w:color w:val="222222"/>
          <w:lang w:val="en-US" w:eastAsia="ru-RU"/>
        </w:rPr>
        <w:t>surveillance</w:t>
      </w:r>
      <w:r w:rsidR="00123D8D" w:rsidRPr="00123D8D">
        <w:rPr>
          <w:rFonts w:ascii="Arial" w:eastAsia="Times New Roman" w:hAnsi="Arial" w:cs="Arial"/>
          <w:color w:val="222222"/>
          <w:lang w:val="en-US" w:eastAsia="ru-RU"/>
        </w:rPr>
        <w:t xml:space="preserve"> </w:t>
      </w:r>
      <w:r w:rsidR="00123D8D">
        <w:rPr>
          <w:rFonts w:ascii="Arial" w:eastAsia="Times New Roman" w:hAnsi="Arial" w:cs="Arial"/>
          <w:color w:val="222222"/>
          <w:lang w:val="en-US" w:eastAsia="ru-RU"/>
        </w:rPr>
        <w:t>cameras</w:t>
      </w:r>
      <w:r w:rsidR="00123D8D" w:rsidRPr="00123D8D">
        <w:rPr>
          <w:rFonts w:ascii="Arial" w:eastAsia="Times New Roman" w:hAnsi="Arial" w:cs="Arial"/>
          <w:color w:val="222222"/>
          <w:lang w:val="en-US" w:eastAsia="ru-RU"/>
        </w:rPr>
        <w:t xml:space="preserve">, </w:t>
      </w:r>
      <w:r w:rsidR="00123D8D">
        <w:rPr>
          <w:rFonts w:ascii="Arial" w:eastAsia="Times New Roman" w:hAnsi="Arial" w:cs="Arial"/>
          <w:color w:val="222222"/>
          <w:lang w:val="en-US" w:eastAsia="ru-RU"/>
        </w:rPr>
        <w:t xml:space="preserve">data from medical cards of accused persons and information from </w:t>
      </w:r>
      <w:r w:rsidR="00E01CED">
        <w:rPr>
          <w:rFonts w:ascii="Arial" w:eastAsia="Times New Roman" w:hAnsi="Arial" w:cs="Arial"/>
          <w:color w:val="222222"/>
          <w:lang w:val="en-US" w:eastAsia="ru-RU"/>
        </w:rPr>
        <w:t xml:space="preserve">detainee </w:t>
      </w:r>
      <w:r w:rsidR="00D077BF">
        <w:rPr>
          <w:rFonts w:ascii="Arial" w:eastAsia="Times New Roman" w:hAnsi="Arial" w:cs="Arial"/>
          <w:color w:val="222222"/>
          <w:lang w:val="en-US" w:eastAsia="ru-RU"/>
        </w:rPr>
        <w:t>log files</w:t>
      </w:r>
      <w:r w:rsidR="00E01CED">
        <w:rPr>
          <w:rFonts w:ascii="Arial" w:eastAsia="Times New Roman" w:hAnsi="Arial" w:cs="Arial"/>
          <w:color w:val="222222"/>
          <w:lang w:val="en-US" w:eastAsia="ru-RU"/>
        </w:rPr>
        <w:t xml:space="preserve"> </w:t>
      </w:r>
      <w:r>
        <w:rPr>
          <w:rFonts w:ascii="Arial" w:eastAsia="Times New Roman" w:hAnsi="Arial" w:cs="Arial"/>
          <w:color w:val="222222"/>
          <w:lang w:val="en-US" w:eastAsia="ru-RU"/>
        </w:rPr>
        <w:t>are dis</w:t>
      </w:r>
      <w:r w:rsidR="00893DDA">
        <w:rPr>
          <w:rFonts w:ascii="Arial" w:eastAsia="Times New Roman" w:hAnsi="Arial" w:cs="Arial"/>
          <w:color w:val="222222"/>
          <w:lang w:val="en-US" w:eastAsia="ru-RU"/>
        </w:rPr>
        <w:t>regard</w:t>
      </w:r>
      <w:r>
        <w:rPr>
          <w:rFonts w:ascii="Arial" w:eastAsia="Times New Roman" w:hAnsi="Arial" w:cs="Arial"/>
          <w:color w:val="222222"/>
          <w:lang w:val="en-US" w:eastAsia="ru-RU"/>
        </w:rPr>
        <w:t>ed in the course of judici</w:t>
      </w:r>
      <w:r w:rsidR="008B2535">
        <w:rPr>
          <w:rFonts w:ascii="Arial" w:eastAsia="Times New Roman" w:hAnsi="Arial" w:cs="Arial"/>
          <w:color w:val="222222"/>
          <w:lang w:val="en-US" w:eastAsia="ru-RU"/>
        </w:rPr>
        <w:t xml:space="preserve">al proceedings and </w:t>
      </w:r>
      <w:r w:rsidR="00A26ADA">
        <w:rPr>
          <w:rFonts w:ascii="Arial" w:eastAsia="Times New Roman" w:hAnsi="Arial" w:cs="Arial"/>
          <w:color w:val="222222"/>
          <w:lang w:val="en-US" w:eastAsia="ru-RU"/>
        </w:rPr>
        <w:t>often remain unanswered,</w:t>
      </w:r>
      <w:r>
        <w:rPr>
          <w:rFonts w:ascii="Arial" w:eastAsia="Times New Roman" w:hAnsi="Arial" w:cs="Arial"/>
          <w:color w:val="222222"/>
          <w:lang w:val="en-US" w:eastAsia="ru-RU"/>
        </w:rPr>
        <w:t xml:space="preserve"> </w:t>
      </w:r>
      <w:r w:rsidR="00101729">
        <w:rPr>
          <w:rFonts w:ascii="Arial" w:eastAsia="Times New Roman" w:hAnsi="Arial" w:cs="Arial"/>
          <w:color w:val="222222"/>
          <w:lang w:val="en-US" w:eastAsia="ru-RU"/>
        </w:rPr>
        <w:t xml:space="preserve">following which they are </w:t>
      </w:r>
      <w:r w:rsidR="00893DDA">
        <w:rPr>
          <w:rFonts w:ascii="Arial" w:eastAsia="Times New Roman" w:hAnsi="Arial" w:cs="Arial"/>
          <w:color w:val="222222"/>
          <w:lang w:val="en-US" w:eastAsia="ru-RU"/>
        </w:rPr>
        <w:t>dismiss</w:t>
      </w:r>
      <w:r w:rsidR="00101729">
        <w:rPr>
          <w:rFonts w:ascii="Arial" w:eastAsia="Times New Roman" w:hAnsi="Arial" w:cs="Arial"/>
          <w:color w:val="222222"/>
          <w:lang w:val="en-US" w:eastAsia="ru-RU"/>
        </w:rPr>
        <w:t>ed.</w:t>
      </w:r>
    </w:p>
    <w:p w14:paraId="1229ECA0" w14:textId="656E0666" w:rsidR="006478A4" w:rsidRPr="00D34C8F" w:rsidRDefault="00D34C8F" w:rsidP="003D3E13">
      <w:pPr>
        <w:numPr>
          <w:ilvl w:val="0"/>
          <w:numId w:val="17"/>
        </w:numPr>
        <w:spacing w:after="0"/>
        <w:contextualSpacing/>
        <w:jc w:val="both"/>
        <w:rPr>
          <w:rFonts w:ascii="Arial" w:hAnsi="Arial" w:cs="Arial"/>
          <w:iCs/>
          <w:lang w:val="en-US"/>
        </w:rPr>
      </w:pPr>
      <w:r>
        <w:rPr>
          <w:rFonts w:ascii="Arial" w:hAnsi="Arial" w:cs="Arial"/>
          <w:iCs/>
          <w:lang w:val="en-US"/>
        </w:rPr>
        <w:t xml:space="preserve">There has been observed ungrounded delay </w:t>
      </w:r>
      <w:r w:rsidR="002109FB">
        <w:rPr>
          <w:rFonts w:ascii="Arial" w:hAnsi="Arial" w:cs="Arial"/>
          <w:iCs/>
          <w:lang w:val="en-US"/>
        </w:rPr>
        <w:t>in</w:t>
      </w:r>
      <w:r>
        <w:rPr>
          <w:rFonts w:ascii="Arial" w:hAnsi="Arial" w:cs="Arial"/>
          <w:iCs/>
          <w:lang w:val="en-US"/>
        </w:rPr>
        <w:t xml:space="preserve"> preliminary investigation </w:t>
      </w:r>
      <w:r w:rsidR="006F2473">
        <w:rPr>
          <w:rFonts w:ascii="Arial" w:hAnsi="Arial" w:cs="Arial"/>
          <w:iCs/>
          <w:lang w:val="en-US"/>
        </w:rPr>
        <w:t>into practice of torture.</w:t>
      </w:r>
    </w:p>
    <w:p w14:paraId="6D676926" w14:textId="16B3BD6D" w:rsidR="006478A4" w:rsidRPr="006F2473" w:rsidRDefault="00A16C93" w:rsidP="003D3E13">
      <w:pPr>
        <w:numPr>
          <w:ilvl w:val="0"/>
          <w:numId w:val="17"/>
        </w:numPr>
        <w:spacing w:after="0"/>
        <w:contextualSpacing/>
        <w:jc w:val="both"/>
        <w:rPr>
          <w:rFonts w:ascii="Arial" w:hAnsi="Arial" w:cs="Arial"/>
          <w:iCs/>
          <w:lang w:val="en-US"/>
        </w:rPr>
      </w:pPr>
      <w:r>
        <w:rPr>
          <w:rFonts w:ascii="Arial" w:hAnsi="Arial" w:cs="Arial"/>
          <w:iCs/>
          <w:lang w:val="en-US"/>
        </w:rPr>
        <w:t>Investigators</w:t>
      </w:r>
      <w:r w:rsidRPr="004A00AC">
        <w:rPr>
          <w:rFonts w:ascii="Arial" w:hAnsi="Arial" w:cs="Arial"/>
          <w:iCs/>
          <w:lang w:val="en-US"/>
        </w:rPr>
        <w:t xml:space="preserve"> </w:t>
      </w:r>
      <w:r>
        <w:rPr>
          <w:rFonts w:ascii="Arial" w:hAnsi="Arial" w:cs="Arial"/>
          <w:iCs/>
          <w:lang w:val="en-US"/>
        </w:rPr>
        <w:t>regularly</w:t>
      </w:r>
      <w:r w:rsidRPr="004A00AC">
        <w:rPr>
          <w:rFonts w:ascii="Arial" w:hAnsi="Arial" w:cs="Arial"/>
          <w:iCs/>
          <w:lang w:val="en-US"/>
        </w:rPr>
        <w:t xml:space="preserve"> </w:t>
      </w:r>
      <w:r>
        <w:rPr>
          <w:rFonts w:ascii="Arial" w:hAnsi="Arial" w:cs="Arial"/>
          <w:iCs/>
          <w:lang w:val="en-US"/>
        </w:rPr>
        <w:t>disregarded</w:t>
      </w:r>
      <w:r w:rsidRPr="004A00AC">
        <w:rPr>
          <w:rFonts w:ascii="Arial" w:hAnsi="Arial" w:cs="Arial"/>
          <w:iCs/>
          <w:lang w:val="en-US"/>
        </w:rPr>
        <w:t xml:space="preserve"> </w:t>
      </w:r>
      <w:r>
        <w:rPr>
          <w:rFonts w:ascii="Arial" w:hAnsi="Arial" w:cs="Arial"/>
          <w:iCs/>
          <w:lang w:val="en-US"/>
        </w:rPr>
        <w:t>the</w:t>
      </w:r>
      <w:r w:rsidRPr="004A00AC">
        <w:rPr>
          <w:rFonts w:ascii="Arial" w:hAnsi="Arial" w:cs="Arial"/>
          <w:iCs/>
          <w:lang w:val="en-US"/>
        </w:rPr>
        <w:t xml:space="preserve"> </w:t>
      </w:r>
      <w:r>
        <w:rPr>
          <w:rFonts w:ascii="Arial" w:hAnsi="Arial" w:cs="Arial"/>
          <w:iCs/>
          <w:lang w:val="en-US"/>
        </w:rPr>
        <w:t>petitions</w:t>
      </w:r>
      <w:r w:rsidRPr="004A00AC">
        <w:rPr>
          <w:rFonts w:ascii="Arial" w:hAnsi="Arial" w:cs="Arial"/>
          <w:iCs/>
          <w:lang w:val="en-US"/>
        </w:rPr>
        <w:t xml:space="preserve"> </w:t>
      </w:r>
      <w:r>
        <w:rPr>
          <w:rFonts w:ascii="Arial" w:hAnsi="Arial" w:cs="Arial"/>
          <w:iCs/>
          <w:lang w:val="en-US"/>
        </w:rPr>
        <w:t>of</w:t>
      </w:r>
      <w:r w:rsidRPr="004A00AC">
        <w:rPr>
          <w:rFonts w:ascii="Arial" w:hAnsi="Arial" w:cs="Arial"/>
          <w:iCs/>
          <w:lang w:val="en-US"/>
        </w:rPr>
        <w:t xml:space="preserve"> </w:t>
      </w:r>
      <w:r>
        <w:rPr>
          <w:rFonts w:ascii="Arial" w:hAnsi="Arial" w:cs="Arial"/>
          <w:iCs/>
          <w:lang w:val="en-US"/>
        </w:rPr>
        <w:t>lawyers</w:t>
      </w:r>
      <w:r w:rsidRPr="004A00AC">
        <w:rPr>
          <w:rFonts w:ascii="Arial" w:hAnsi="Arial" w:cs="Arial"/>
          <w:iCs/>
          <w:lang w:val="en-US"/>
        </w:rPr>
        <w:t xml:space="preserve"> </w:t>
      </w:r>
      <w:r>
        <w:rPr>
          <w:rFonts w:ascii="Arial" w:hAnsi="Arial" w:cs="Arial"/>
          <w:iCs/>
          <w:lang w:val="en-US"/>
        </w:rPr>
        <w:t>on</w:t>
      </w:r>
      <w:r w:rsidRPr="004A00AC">
        <w:rPr>
          <w:rFonts w:ascii="Arial" w:hAnsi="Arial" w:cs="Arial"/>
          <w:iCs/>
          <w:lang w:val="en-US"/>
        </w:rPr>
        <w:t xml:space="preserve"> </w:t>
      </w:r>
      <w:r w:rsidR="00DD6172">
        <w:rPr>
          <w:rFonts w:ascii="Arial" w:hAnsi="Arial" w:cs="Arial"/>
          <w:iCs/>
          <w:lang w:val="en-US"/>
        </w:rPr>
        <w:t>carrying out</w:t>
      </w:r>
      <w:r w:rsidR="004A00AC">
        <w:rPr>
          <w:rFonts w:ascii="Arial" w:hAnsi="Arial" w:cs="Arial"/>
          <w:iCs/>
          <w:lang w:val="en-US"/>
        </w:rPr>
        <w:t xml:space="preserve"> additional investigative actions.</w:t>
      </w:r>
    </w:p>
    <w:p w14:paraId="3339CB65" w14:textId="1C89704E" w:rsidR="006478A4" w:rsidRPr="004F6D9F" w:rsidRDefault="004F6D9F" w:rsidP="003D3E13">
      <w:pPr>
        <w:numPr>
          <w:ilvl w:val="0"/>
          <w:numId w:val="17"/>
        </w:numPr>
        <w:spacing w:after="0"/>
        <w:contextualSpacing/>
        <w:jc w:val="both"/>
        <w:rPr>
          <w:rFonts w:ascii="Arial" w:hAnsi="Arial" w:cs="Arial"/>
          <w:bCs/>
          <w:u w:val="single"/>
          <w:lang w:val="en-US" w:eastAsia="ru-RU"/>
        </w:rPr>
      </w:pPr>
      <w:r>
        <w:rPr>
          <w:rFonts w:ascii="Arial" w:hAnsi="Arial" w:cs="Arial"/>
          <w:iCs/>
          <w:lang w:val="en-US"/>
        </w:rPr>
        <w:t>No security of victims of torture and key witnesses has been provided.</w:t>
      </w:r>
    </w:p>
    <w:p w14:paraId="4B3CAD72" w14:textId="1896C8C6" w:rsidR="006478A4" w:rsidRPr="00633F9B" w:rsidRDefault="00412F01" w:rsidP="00B030F1">
      <w:pPr>
        <w:numPr>
          <w:ilvl w:val="0"/>
          <w:numId w:val="17"/>
        </w:numPr>
        <w:spacing w:after="0"/>
        <w:contextualSpacing/>
        <w:jc w:val="both"/>
        <w:rPr>
          <w:rFonts w:ascii="Arial" w:hAnsi="Arial" w:cs="Arial"/>
          <w:iCs/>
          <w:lang w:val="en-US" w:eastAsia="ru-RU"/>
        </w:rPr>
      </w:pPr>
      <w:r>
        <w:rPr>
          <w:rFonts w:ascii="Arial" w:hAnsi="Arial" w:cs="Arial"/>
          <w:iCs/>
          <w:lang w:val="en-US"/>
        </w:rPr>
        <w:t>Lawyers are required to sign a Non-Disclosure A</w:t>
      </w:r>
      <w:r w:rsidR="00F635B5">
        <w:rPr>
          <w:rFonts w:ascii="Arial" w:hAnsi="Arial" w:cs="Arial"/>
          <w:iCs/>
          <w:lang w:val="en-US"/>
        </w:rPr>
        <w:t>greement concerning information obtained in the course of preliminary investigation, with reference to Article 177 of the Criminal Procedure Code and Article 361 of the Criminal Code, and this is illegal. Such</w:t>
      </w:r>
      <w:r w:rsidR="00F635B5" w:rsidRPr="00F635B5">
        <w:rPr>
          <w:rFonts w:ascii="Arial" w:hAnsi="Arial" w:cs="Arial"/>
          <w:iCs/>
          <w:lang w:val="en-US"/>
        </w:rPr>
        <w:t xml:space="preserve"> </w:t>
      </w:r>
      <w:r w:rsidR="00F635B5">
        <w:rPr>
          <w:rFonts w:ascii="Arial" w:hAnsi="Arial" w:cs="Arial"/>
          <w:iCs/>
          <w:lang w:val="en-US"/>
        </w:rPr>
        <w:t>an</w:t>
      </w:r>
      <w:r w:rsidR="00F635B5" w:rsidRPr="00F635B5">
        <w:rPr>
          <w:rFonts w:ascii="Arial" w:hAnsi="Arial" w:cs="Arial"/>
          <w:iCs/>
          <w:lang w:val="en-US"/>
        </w:rPr>
        <w:t xml:space="preserve"> </w:t>
      </w:r>
      <w:r w:rsidR="00F635B5">
        <w:rPr>
          <w:rFonts w:ascii="Arial" w:hAnsi="Arial" w:cs="Arial"/>
          <w:iCs/>
          <w:lang w:val="en-US"/>
        </w:rPr>
        <w:t>agreement</w:t>
      </w:r>
      <w:r w:rsidR="00F635B5" w:rsidRPr="00F635B5">
        <w:rPr>
          <w:rFonts w:ascii="Arial" w:hAnsi="Arial" w:cs="Arial"/>
          <w:iCs/>
          <w:lang w:val="en-US"/>
        </w:rPr>
        <w:t xml:space="preserve"> </w:t>
      </w:r>
      <w:r w:rsidR="00F635B5">
        <w:rPr>
          <w:rFonts w:ascii="Arial" w:hAnsi="Arial" w:cs="Arial"/>
          <w:iCs/>
          <w:lang w:val="en-US"/>
        </w:rPr>
        <w:t>will</w:t>
      </w:r>
      <w:r w:rsidR="00F635B5" w:rsidRPr="00F635B5">
        <w:rPr>
          <w:rFonts w:ascii="Arial" w:hAnsi="Arial" w:cs="Arial"/>
          <w:iCs/>
          <w:lang w:val="en-US"/>
        </w:rPr>
        <w:t xml:space="preserve"> </w:t>
      </w:r>
      <w:r w:rsidR="00F635B5">
        <w:rPr>
          <w:rFonts w:ascii="Arial" w:hAnsi="Arial" w:cs="Arial"/>
          <w:iCs/>
          <w:lang w:val="en-US"/>
        </w:rPr>
        <w:t>prevent</w:t>
      </w:r>
      <w:r w:rsidR="00F635B5" w:rsidRPr="00F635B5">
        <w:rPr>
          <w:rFonts w:ascii="Arial" w:hAnsi="Arial" w:cs="Arial"/>
          <w:iCs/>
          <w:lang w:val="en-US"/>
        </w:rPr>
        <w:t xml:space="preserve"> </w:t>
      </w:r>
      <w:r w:rsidR="00F635B5">
        <w:rPr>
          <w:rFonts w:ascii="Arial" w:hAnsi="Arial" w:cs="Arial"/>
          <w:iCs/>
          <w:lang w:val="en-US"/>
        </w:rPr>
        <w:t>from</w:t>
      </w:r>
      <w:r w:rsidR="00F635B5" w:rsidRPr="00F635B5">
        <w:rPr>
          <w:rFonts w:ascii="Arial" w:hAnsi="Arial" w:cs="Arial"/>
          <w:iCs/>
          <w:lang w:val="en-US"/>
        </w:rPr>
        <w:t xml:space="preserve"> </w:t>
      </w:r>
      <w:r w:rsidR="00F635B5">
        <w:rPr>
          <w:rFonts w:ascii="Arial" w:hAnsi="Arial" w:cs="Arial"/>
          <w:iCs/>
          <w:lang w:val="en-US"/>
        </w:rPr>
        <w:t>providing</w:t>
      </w:r>
      <w:r w:rsidR="00F635B5" w:rsidRPr="00F635B5">
        <w:rPr>
          <w:rFonts w:ascii="Arial" w:hAnsi="Arial" w:cs="Arial"/>
          <w:iCs/>
          <w:lang w:val="en-US"/>
        </w:rPr>
        <w:t xml:space="preserve"> </w:t>
      </w:r>
      <w:r w:rsidR="00F635B5">
        <w:rPr>
          <w:rFonts w:ascii="Arial" w:hAnsi="Arial" w:cs="Arial"/>
          <w:iCs/>
          <w:lang w:val="en-US"/>
        </w:rPr>
        <w:t xml:space="preserve">full and unbiased information for monitoring of </w:t>
      </w:r>
      <w:r w:rsidR="006A3B25">
        <w:rPr>
          <w:rFonts w:ascii="Arial" w:hAnsi="Arial" w:cs="Arial"/>
          <w:iCs/>
          <w:lang w:val="en-US"/>
        </w:rPr>
        <w:t>documented cases.</w:t>
      </w:r>
    </w:p>
    <w:p w14:paraId="71D6BA63" w14:textId="5DAF2240" w:rsidR="006478A4" w:rsidRPr="00633F9B" w:rsidRDefault="005D6232" w:rsidP="00B030F1">
      <w:pPr>
        <w:numPr>
          <w:ilvl w:val="0"/>
          <w:numId w:val="17"/>
        </w:numPr>
        <w:spacing w:before="100" w:beforeAutospacing="1" w:after="100" w:afterAutospacing="1"/>
        <w:jc w:val="both"/>
        <w:rPr>
          <w:rFonts w:ascii="Arial" w:eastAsia="Times New Roman" w:hAnsi="Arial" w:cs="Arial"/>
          <w:color w:val="000000"/>
          <w:lang w:val="en-US" w:eastAsia="en-GB"/>
        </w:rPr>
      </w:pPr>
      <w:r>
        <w:rPr>
          <w:rFonts w:ascii="Arial" w:eastAsia="Times New Roman" w:hAnsi="Arial" w:cs="Arial"/>
          <w:color w:val="000000"/>
          <w:lang w:val="en-US" w:eastAsia="en-GB"/>
        </w:rPr>
        <w:t>In</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some</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cases</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lawyers</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dealing</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with</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torture</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issues</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do</w:t>
      </w:r>
      <w:r w:rsidRPr="00633F9B">
        <w:rPr>
          <w:rFonts w:ascii="Arial" w:eastAsia="Times New Roman" w:hAnsi="Arial" w:cs="Arial"/>
          <w:color w:val="000000"/>
          <w:lang w:val="en-US" w:eastAsia="en-GB"/>
        </w:rPr>
        <w:t xml:space="preserve"> </w:t>
      </w:r>
      <w:r>
        <w:rPr>
          <w:rFonts w:ascii="Arial" w:eastAsia="Times New Roman" w:hAnsi="Arial" w:cs="Arial"/>
          <w:color w:val="000000"/>
          <w:lang w:val="en-US" w:eastAsia="en-GB"/>
        </w:rPr>
        <w:t>avoid</w:t>
      </w:r>
      <w:r w:rsidRPr="00633F9B">
        <w:rPr>
          <w:rFonts w:ascii="Arial" w:eastAsia="Times New Roman" w:hAnsi="Arial" w:cs="Arial"/>
          <w:color w:val="000000"/>
          <w:lang w:val="en-US" w:eastAsia="en-GB"/>
        </w:rPr>
        <w:t xml:space="preserve"> </w:t>
      </w:r>
      <w:r w:rsidR="00122E4B">
        <w:rPr>
          <w:rFonts w:ascii="Arial" w:eastAsia="Times New Roman" w:hAnsi="Arial" w:cs="Arial"/>
          <w:color w:val="000000"/>
          <w:lang w:val="en-US" w:eastAsia="en-GB"/>
        </w:rPr>
        <w:t>displaying</w:t>
      </w:r>
      <w:r w:rsidR="00122E4B" w:rsidRPr="00633F9B">
        <w:rPr>
          <w:rFonts w:ascii="Arial" w:eastAsia="Times New Roman" w:hAnsi="Arial" w:cs="Arial"/>
          <w:color w:val="000000"/>
          <w:lang w:val="en-US" w:eastAsia="en-GB"/>
        </w:rPr>
        <w:t xml:space="preserve"> </w:t>
      </w:r>
      <w:r w:rsidR="009A1336">
        <w:rPr>
          <w:rFonts w:ascii="Arial" w:eastAsia="Times New Roman" w:hAnsi="Arial" w:cs="Arial"/>
          <w:color w:val="000000"/>
          <w:lang w:val="en-US" w:eastAsia="en-GB"/>
        </w:rPr>
        <w:t>sensible</w:t>
      </w:r>
      <w:r w:rsidR="001F2C36" w:rsidRPr="00633F9B">
        <w:rPr>
          <w:rFonts w:ascii="Arial" w:eastAsia="Times New Roman" w:hAnsi="Arial" w:cs="Arial"/>
          <w:color w:val="000000"/>
          <w:lang w:val="en-US" w:eastAsia="en-GB"/>
        </w:rPr>
        <w:t xml:space="preserve"> </w:t>
      </w:r>
      <w:r w:rsidR="00122E4B">
        <w:rPr>
          <w:rFonts w:ascii="Arial" w:eastAsia="Times New Roman" w:hAnsi="Arial" w:cs="Arial"/>
          <w:color w:val="000000"/>
          <w:lang w:val="en-US" w:eastAsia="en-GB"/>
        </w:rPr>
        <w:t>initiative</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even</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if</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they</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have</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the</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right</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to</w:t>
      </w:r>
      <w:r w:rsidR="001F2C36" w:rsidRPr="00633F9B">
        <w:rPr>
          <w:rFonts w:ascii="Arial" w:eastAsia="Times New Roman" w:hAnsi="Arial" w:cs="Arial"/>
          <w:color w:val="000000"/>
          <w:lang w:val="en-US" w:eastAsia="en-GB"/>
        </w:rPr>
        <w:t xml:space="preserve"> </w:t>
      </w:r>
      <w:r w:rsidR="001F2C36">
        <w:rPr>
          <w:rFonts w:ascii="Arial" w:eastAsia="Times New Roman" w:hAnsi="Arial" w:cs="Arial"/>
          <w:color w:val="000000"/>
          <w:lang w:val="en-US" w:eastAsia="en-GB"/>
        </w:rPr>
        <w:t>doing</w:t>
      </w:r>
      <w:r w:rsidR="001F2C36"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so</w:t>
      </w:r>
      <w:r w:rsidR="009F4108"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according</w:t>
      </w:r>
      <w:r w:rsidR="009F4108"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to</w:t>
      </w:r>
      <w:r w:rsidR="009F4108"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law</w:t>
      </w:r>
      <w:r w:rsidR="009F4108"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fearing</w:t>
      </w:r>
      <w:r w:rsidR="009F4108"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potential</w:t>
      </w:r>
      <w:r w:rsidR="009F4108"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pressure</w:t>
      </w:r>
      <w:r w:rsidR="009F4108" w:rsidRPr="00633F9B">
        <w:rPr>
          <w:rFonts w:ascii="Arial" w:eastAsia="Times New Roman" w:hAnsi="Arial" w:cs="Arial"/>
          <w:color w:val="000000"/>
          <w:lang w:val="en-US" w:eastAsia="en-GB"/>
        </w:rPr>
        <w:t xml:space="preserve"> </w:t>
      </w:r>
      <w:r w:rsidR="009F4108">
        <w:rPr>
          <w:rFonts w:ascii="Arial" w:eastAsia="Times New Roman" w:hAnsi="Arial" w:cs="Arial"/>
          <w:color w:val="000000"/>
          <w:lang w:val="en-US" w:eastAsia="en-GB"/>
        </w:rPr>
        <w:t>by</w:t>
      </w:r>
      <w:r w:rsidR="009F4108" w:rsidRPr="00633F9B">
        <w:rPr>
          <w:rFonts w:ascii="Arial" w:eastAsia="Times New Roman" w:hAnsi="Arial" w:cs="Arial"/>
          <w:color w:val="000000"/>
          <w:lang w:val="en-US" w:eastAsia="en-GB"/>
        </w:rPr>
        <w:t xml:space="preserve"> </w:t>
      </w:r>
      <w:r w:rsidR="008A0F11">
        <w:rPr>
          <w:rFonts w:ascii="Arial" w:eastAsia="Times New Roman" w:hAnsi="Arial" w:cs="Arial"/>
          <w:color w:val="000000"/>
          <w:lang w:val="en-US" w:eastAsia="en-GB"/>
        </w:rPr>
        <w:t>investigative</w:t>
      </w:r>
      <w:r w:rsidR="008A0F11" w:rsidRPr="00633F9B">
        <w:rPr>
          <w:rFonts w:ascii="Arial" w:eastAsia="Times New Roman" w:hAnsi="Arial" w:cs="Arial"/>
          <w:color w:val="000000"/>
          <w:lang w:val="en-US" w:eastAsia="en-GB"/>
        </w:rPr>
        <w:t xml:space="preserve"> </w:t>
      </w:r>
      <w:r w:rsidR="008A0F11">
        <w:rPr>
          <w:rFonts w:ascii="Arial" w:eastAsia="Times New Roman" w:hAnsi="Arial" w:cs="Arial"/>
          <w:color w:val="000000"/>
          <w:lang w:val="en-US" w:eastAsia="en-GB"/>
        </w:rPr>
        <w:t>authorities</w:t>
      </w:r>
      <w:r w:rsidR="008A0F11" w:rsidRPr="00633F9B">
        <w:rPr>
          <w:rFonts w:ascii="Arial" w:eastAsia="Times New Roman" w:hAnsi="Arial" w:cs="Arial"/>
          <w:color w:val="000000"/>
          <w:lang w:val="en-US" w:eastAsia="en-GB"/>
        </w:rPr>
        <w:t>.</w:t>
      </w:r>
    </w:p>
    <w:bookmarkEnd w:id="11"/>
    <w:bookmarkEnd w:id="12"/>
    <w:p w14:paraId="6C58D436" w14:textId="04B79BC0" w:rsidR="006478A4" w:rsidRPr="00633F9B" w:rsidRDefault="006478A4" w:rsidP="003D3E13">
      <w:pPr>
        <w:pStyle w:val="ListParagraph3"/>
        <w:spacing w:line="276" w:lineRule="auto"/>
        <w:ind w:left="0"/>
        <w:rPr>
          <w:rFonts w:ascii="Arial" w:hAnsi="Arial" w:cs="Arial"/>
          <w:b/>
          <w:bCs/>
          <w:lang w:val="en-US"/>
        </w:rPr>
      </w:pPr>
      <w:r w:rsidRPr="003D3E13">
        <w:rPr>
          <w:rFonts w:ascii="Arial" w:hAnsi="Arial" w:cs="Arial"/>
          <w:b/>
          <w:bCs/>
          <w:lang w:val="tg-Cyrl-TJ"/>
        </w:rPr>
        <w:t>3.</w:t>
      </w:r>
      <w:r w:rsidR="004A2E42" w:rsidRPr="003D3E13">
        <w:rPr>
          <w:rFonts w:ascii="Arial" w:hAnsi="Arial" w:cs="Arial"/>
          <w:b/>
          <w:bCs/>
          <w:lang w:val="tg-Cyrl-TJ"/>
        </w:rPr>
        <w:t>3</w:t>
      </w:r>
      <w:r w:rsidRPr="003D3E13">
        <w:rPr>
          <w:rFonts w:ascii="Arial" w:hAnsi="Arial" w:cs="Arial"/>
          <w:b/>
          <w:bCs/>
          <w:lang w:val="tg-Cyrl-TJ"/>
        </w:rPr>
        <w:t xml:space="preserve"> </w:t>
      </w:r>
      <w:r w:rsidR="00ED743B">
        <w:rPr>
          <w:rFonts w:ascii="Arial" w:hAnsi="Arial" w:cs="Arial"/>
          <w:b/>
          <w:bCs/>
          <w:lang w:val="en-US"/>
        </w:rPr>
        <w:t>MONITORING</w:t>
      </w:r>
      <w:r w:rsidR="00ED743B" w:rsidRPr="00633F9B">
        <w:rPr>
          <w:rFonts w:ascii="Arial" w:hAnsi="Arial" w:cs="Arial"/>
          <w:b/>
          <w:bCs/>
          <w:lang w:val="en-US"/>
        </w:rPr>
        <w:t xml:space="preserve"> </w:t>
      </w:r>
      <w:r w:rsidR="00ED743B">
        <w:rPr>
          <w:rFonts w:ascii="Arial" w:hAnsi="Arial" w:cs="Arial"/>
          <w:b/>
          <w:bCs/>
          <w:lang w:val="en-US"/>
        </w:rPr>
        <w:t>OF</w:t>
      </w:r>
      <w:r w:rsidR="00ED743B" w:rsidRPr="00633F9B">
        <w:rPr>
          <w:rFonts w:ascii="Arial" w:hAnsi="Arial" w:cs="Arial"/>
          <w:b/>
          <w:bCs/>
          <w:lang w:val="en-US"/>
        </w:rPr>
        <w:t xml:space="preserve"> </w:t>
      </w:r>
      <w:r w:rsidR="00ED743B">
        <w:rPr>
          <w:rFonts w:ascii="Arial" w:hAnsi="Arial" w:cs="Arial"/>
          <w:b/>
          <w:bCs/>
          <w:lang w:val="en-US"/>
        </w:rPr>
        <w:t>CUSTODIAL</w:t>
      </w:r>
      <w:r w:rsidR="00ED743B" w:rsidRPr="00633F9B">
        <w:rPr>
          <w:rFonts w:ascii="Arial" w:hAnsi="Arial" w:cs="Arial"/>
          <w:b/>
          <w:bCs/>
          <w:lang w:val="en-US"/>
        </w:rPr>
        <w:t xml:space="preserve"> </w:t>
      </w:r>
      <w:r w:rsidR="00ED743B">
        <w:rPr>
          <w:rFonts w:ascii="Arial" w:hAnsi="Arial" w:cs="Arial"/>
          <w:b/>
          <w:bCs/>
          <w:lang w:val="en-US"/>
        </w:rPr>
        <w:t>INSTITUTIONS</w:t>
      </w:r>
    </w:p>
    <w:p w14:paraId="35450723" w14:textId="77777777" w:rsidR="0029325C" w:rsidRPr="00633F9B" w:rsidRDefault="0029325C" w:rsidP="003D3E13">
      <w:pPr>
        <w:spacing w:after="0"/>
        <w:jc w:val="both"/>
        <w:rPr>
          <w:rFonts w:ascii="Arial" w:hAnsi="Arial" w:cs="Arial"/>
          <w:lang w:val="en-US"/>
        </w:rPr>
      </w:pPr>
    </w:p>
    <w:p w14:paraId="26EF11A6" w14:textId="7D8881B7" w:rsidR="00567D66" w:rsidRPr="00267B4A" w:rsidRDefault="00267B4A" w:rsidP="003D3E13">
      <w:pPr>
        <w:pStyle w:val="a6"/>
        <w:spacing w:line="276" w:lineRule="auto"/>
        <w:jc w:val="both"/>
        <w:rPr>
          <w:rFonts w:ascii="Arial" w:hAnsi="Arial" w:cs="Arial"/>
          <w:lang w:val="en-US" w:eastAsia="ru-RU"/>
        </w:rPr>
      </w:pPr>
      <w:bookmarkStart w:id="13" w:name="_Hlk165885705"/>
      <w:r>
        <w:rPr>
          <w:rFonts w:ascii="Arial" w:hAnsi="Arial" w:cs="Arial"/>
          <w:lang w:val="en-US" w:eastAsia="ru-RU"/>
        </w:rPr>
        <w:t>In</w:t>
      </w:r>
      <w:r w:rsidRPr="00267B4A">
        <w:rPr>
          <w:rFonts w:ascii="Arial" w:hAnsi="Arial" w:cs="Arial"/>
          <w:lang w:val="en-US" w:eastAsia="ru-RU"/>
        </w:rPr>
        <w:t xml:space="preserve"> </w:t>
      </w:r>
      <w:r>
        <w:rPr>
          <w:rFonts w:ascii="Arial" w:hAnsi="Arial" w:cs="Arial"/>
          <w:lang w:val="en-US" w:eastAsia="ru-RU"/>
        </w:rPr>
        <w:t>the</w:t>
      </w:r>
      <w:r w:rsidRPr="00267B4A">
        <w:rPr>
          <w:rFonts w:ascii="Arial" w:hAnsi="Arial" w:cs="Arial"/>
          <w:lang w:val="en-US" w:eastAsia="ru-RU"/>
        </w:rPr>
        <w:t xml:space="preserve"> </w:t>
      </w:r>
      <w:r>
        <w:rPr>
          <w:rFonts w:ascii="Arial" w:hAnsi="Arial" w:cs="Arial"/>
          <w:lang w:val="en-US" w:eastAsia="ru-RU"/>
        </w:rPr>
        <w:t>beginning</w:t>
      </w:r>
      <w:r w:rsidRPr="00267B4A">
        <w:rPr>
          <w:rFonts w:ascii="Arial" w:hAnsi="Arial" w:cs="Arial"/>
          <w:lang w:val="en-US" w:eastAsia="ru-RU"/>
        </w:rPr>
        <w:t xml:space="preserve"> </w:t>
      </w:r>
      <w:r>
        <w:rPr>
          <w:rFonts w:ascii="Arial" w:hAnsi="Arial" w:cs="Arial"/>
          <w:lang w:val="en-US" w:eastAsia="ru-RU"/>
        </w:rPr>
        <w:t>of</w:t>
      </w:r>
      <w:r w:rsidRPr="00267B4A">
        <w:rPr>
          <w:rFonts w:ascii="Arial" w:hAnsi="Arial" w:cs="Arial"/>
          <w:lang w:val="en-US" w:eastAsia="ru-RU"/>
        </w:rPr>
        <w:t xml:space="preserve"> 2023, </w:t>
      </w:r>
      <w:r>
        <w:rPr>
          <w:rFonts w:ascii="Arial" w:hAnsi="Arial" w:cs="Arial"/>
          <w:lang w:val="en-US" w:eastAsia="ru-RU"/>
        </w:rPr>
        <w:t>there</w:t>
      </w:r>
      <w:r w:rsidRPr="00267B4A">
        <w:rPr>
          <w:rFonts w:ascii="Arial" w:hAnsi="Arial" w:cs="Arial"/>
          <w:lang w:val="en-US" w:eastAsia="ru-RU"/>
        </w:rPr>
        <w:t xml:space="preserve"> </w:t>
      </w:r>
      <w:r>
        <w:rPr>
          <w:rFonts w:ascii="Arial" w:hAnsi="Arial" w:cs="Arial"/>
          <w:lang w:val="en-US" w:eastAsia="ru-RU"/>
        </w:rPr>
        <w:t>has</w:t>
      </w:r>
      <w:r w:rsidRPr="00267B4A">
        <w:rPr>
          <w:rFonts w:ascii="Arial" w:hAnsi="Arial" w:cs="Arial"/>
          <w:lang w:val="en-US" w:eastAsia="ru-RU"/>
        </w:rPr>
        <w:t xml:space="preserve"> </w:t>
      </w:r>
      <w:r>
        <w:rPr>
          <w:rFonts w:ascii="Arial" w:hAnsi="Arial" w:cs="Arial"/>
          <w:lang w:val="en-US" w:eastAsia="ru-RU"/>
        </w:rPr>
        <w:t>been</w:t>
      </w:r>
      <w:r w:rsidRPr="00267B4A">
        <w:rPr>
          <w:rFonts w:ascii="Arial" w:hAnsi="Arial" w:cs="Arial"/>
          <w:lang w:val="en-US" w:eastAsia="ru-RU"/>
        </w:rPr>
        <w:t xml:space="preserve"> </w:t>
      </w:r>
      <w:r>
        <w:rPr>
          <w:rFonts w:ascii="Arial" w:hAnsi="Arial" w:cs="Arial"/>
          <w:lang w:val="en-US" w:eastAsia="ru-RU"/>
        </w:rPr>
        <w:t>formed</w:t>
      </w:r>
      <w:r w:rsidRPr="00267B4A">
        <w:rPr>
          <w:rFonts w:ascii="Arial" w:hAnsi="Arial" w:cs="Arial"/>
          <w:lang w:val="en-US" w:eastAsia="ru-RU"/>
        </w:rPr>
        <w:t xml:space="preserve"> </w:t>
      </w:r>
      <w:r>
        <w:rPr>
          <w:rFonts w:ascii="Arial" w:hAnsi="Arial" w:cs="Arial"/>
          <w:lang w:val="en-US" w:eastAsia="ru-RU"/>
        </w:rPr>
        <w:t>Monitoring</w:t>
      </w:r>
      <w:r w:rsidRPr="00267B4A">
        <w:rPr>
          <w:rFonts w:ascii="Arial" w:hAnsi="Arial" w:cs="Arial"/>
          <w:lang w:val="en-US" w:eastAsia="ru-RU"/>
        </w:rPr>
        <w:t xml:space="preserve"> </w:t>
      </w:r>
      <w:r>
        <w:rPr>
          <w:rFonts w:ascii="Arial" w:hAnsi="Arial" w:cs="Arial"/>
          <w:lang w:val="en-US" w:eastAsia="ru-RU"/>
        </w:rPr>
        <w:t>Unit</w:t>
      </w:r>
      <w:r w:rsidRPr="00267B4A">
        <w:rPr>
          <w:rFonts w:ascii="Arial" w:hAnsi="Arial" w:cs="Arial"/>
          <w:lang w:val="en-US" w:eastAsia="ru-RU"/>
        </w:rPr>
        <w:t xml:space="preserve"> </w:t>
      </w:r>
      <w:r>
        <w:rPr>
          <w:rFonts w:ascii="Arial" w:hAnsi="Arial" w:cs="Arial"/>
          <w:lang w:val="en-US" w:eastAsia="ru-RU"/>
        </w:rPr>
        <w:t>comprising</w:t>
      </w:r>
      <w:r w:rsidRPr="00267B4A">
        <w:rPr>
          <w:rFonts w:ascii="Arial" w:hAnsi="Arial" w:cs="Arial"/>
          <w:lang w:val="en-US" w:eastAsia="ru-RU"/>
        </w:rPr>
        <w:t xml:space="preserve"> 7 </w:t>
      </w:r>
      <w:r>
        <w:rPr>
          <w:rFonts w:ascii="Arial" w:hAnsi="Arial" w:cs="Arial"/>
          <w:lang w:val="en-US" w:eastAsia="ru-RU"/>
        </w:rPr>
        <w:t>persons</w:t>
      </w:r>
      <w:r w:rsidRPr="00267B4A">
        <w:rPr>
          <w:rFonts w:ascii="Arial" w:hAnsi="Arial" w:cs="Arial"/>
          <w:lang w:val="en-US" w:eastAsia="ru-RU"/>
        </w:rPr>
        <w:t xml:space="preserve"> (3 </w:t>
      </w:r>
      <w:r>
        <w:rPr>
          <w:rFonts w:ascii="Arial" w:hAnsi="Arial" w:cs="Arial"/>
          <w:lang w:val="en-US" w:eastAsia="ru-RU"/>
        </w:rPr>
        <w:t>women</w:t>
      </w:r>
      <w:r w:rsidRPr="00267B4A">
        <w:rPr>
          <w:rFonts w:ascii="Arial" w:hAnsi="Arial" w:cs="Arial"/>
          <w:lang w:val="en-US" w:eastAsia="ru-RU"/>
        </w:rPr>
        <w:t xml:space="preserve"> </w:t>
      </w:r>
      <w:r>
        <w:rPr>
          <w:rFonts w:ascii="Arial" w:hAnsi="Arial" w:cs="Arial"/>
          <w:lang w:val="en-US" w:eastAsia="ru-RU"/>
        </w:rPr>
        <w:t>and</w:t>
      </w:r>
      <w:r w:rsidRPr="00267B4A">
        <w:rPr>
          <w:rFonts w:ascii="Arial" w:hAnsi="Arial" w:cs="Arial"/>
          <w:lang w:val="en-US" w:eastAsia="ru-RU"/>
        </w:rPr>
        <w:t xml:space="preserve"> 4 </w:t>
      </w:r>
      <w:r>
        <w:rPr>
          <w:rFonts w:ascii="Arial" w:hAnsi="Arial" w:cs="Arial"/>
          <w:lang w:val="en-US" w:eastAsia="ru-RU"/>
        </w:rPr>
        <w:t>men</w:t>
      </w:r>
      <w:r w:rsidRPr="00267B4A">
        <w:rPr>
          <w:rFonts w:ascii="Arial" w:hAnsi="Arial" w:cs="Arial"/>
          <w:lang w:val="en-US" w:eastAsia="ru-RU"/>
        </w:rPr>
        <w:t xml:space="preserve">), </w:t>
      </w:r>
      <w:r>
        <w:rPr>
          <w:rFonts w:ascii="Arial" w:hAnsi="Arial" w:cs="Arial"/>
          <w:lang w:val="en-US" w:eastAsia="ru-RU"/>
        </w:rPr>
        <w:t>representatives</w:t>
      </w:r>
      <w:r w:rsidRPr="00267B4A">
        <w:rPr>
          <w:rFonts w:ascii="Arial" w:hAnsi="Arial" w:cs="Arial"/>
          <w:lang w:val="en-US" w:eastAsia="ru-RU"/>
        </w:rPr>
        <w:t xml:space="preserve"> </w:t>
      </w:r>
      <w:r>
        <w:rPr>
          <w:rFonts w:ascii="Arial" w:hAnsi="Arial" w:cs="Arial"/>
          <w:lang w:val="en-US" w:eastAsia="ru-RU"/>
        </w:rPr>
        <w:t>of</w:t>
      </w:r>
      <w:r w:rsidRPr="00267B4A">
        <w:rPr>
          <w:rFonts w:ascii="Arial" w:hAnsi="Arial" w:cs="Arial"/>
          <w:lang w:val="en-US" w:eastAsia="ru-RU"/>
        </w:rPr>
        <w:t xml:space="preserve"> </w:t>
      </w:r>
      <w:r>
        <w:rPr>
          <w:rFonts w:ascii="Arial" w:hAnsi="Arial" w:cs="Arial"/>
          <w:lang w:val="en-US" w:eastAsia="ru-RU"/>
        </w:rPr>
        <w:t>organizations</w:t>
      </w:r>
      <w:r w:rsidRPr="00267B4A">
        <w:rPr>
          <w:rFonts w:ascii="Arial" w:hAnsi="Arial" w:cs="Arial"/>
          <w:lang w:val="en-US" w:eastAsia="ru-RU"/>
        </w:rPr>
        <w:t>-</w:t>
      </w:r>
      <w:r>
        <w:rPr>
          <w:rFonts w:ascii="Arial" w:hAnsi="Arial" w:cs="Arial"/>
          <w:lang w:val="en-US" w:eastAsia="ru-RU"/>
        </w:rPr>
        <w:t>members</w:t>
      </w:r>
      <w:r w:rsidRPr="00267B4A">
        <w:rPr>
          <w:rFonts w:ascii="Arial" w:hAnsi="Arial" w:cs="Arial"/>
          <w:lang w:val="en-US" w:eastAsia="ru-RU"/>
        </w:rPr>
        <w:t xml:space="preserve"> </w:t>
      </w:r>
      <w:r>
        <w:rPr>
          <w:rFonts w:ascii="Arial" w:hAnsi="Arial" w:cs="Arial"/>
          <w:lang w:val="en-US" w:eastAsia="ru-RU"/>
        </w:rPr>
        <w:t>of</w:t>
      </w:r>
      <w:r w:rsidRPr="00267B4A">
        <w:rPr>
          <w:rFonts w:ascii="Arial" w:hAnsi="Arial" w:cs="Arial"/>
          <w:lang w:val="en-US" w:eastAsia="ru-RU"/>
        </w:rPr>
        <w:t xml:space="preserve"> </w:t>
      </w:r>
      <w:r>
        <w:rPr>
          <w:rFonts w:ascii="Arial" w:hAnsi="Arial" w:cs="Arial"/>
          <w:lang w:val="en-US" w:eastAsia="ru-RU"/>
        </w:rPr>
        <w:t>the</w:t>
      </w:r>
      <w:r w:rsidRPr="00267B4A">
        <w:rPr>
          <w:rFonts w:ascii="Arial" w:hAnsi="Arial" w:cs="Arial"/>
          <w:lang w:val="en-US" w:eastAsia="ru-RU"/>
        </w:rPr>
        <w:t xml:space="preserve"> </w:t>
      </w:r>
      <w:r>
        <w:rPr>
          <w:rFonts w:ascii="Arial" w:hAnsi="Arial" w:cs="Arial"/>
          <w:lang w:val="en-US" w:eastAsia="ru-RU"/>
        </w:rPr>
        <w:t>Coalition</w:t>
      </w:r>
      <w:r w:rsidRPr="00267B4A">
        <w:rPr>
          <w:rFonts w:ascii="Arial" w:hAnsi="Arial" w:cs="Arial"/>
          <w:lang w:val="en-US" w:eastAsia="ru-RU"/>
        </w:rPr>
        <w:t xml:space="preserve"> </w:t>
      </w:r>
      <w:r>
        <w:rPr>
          <w:rFonts w:ascii="Arial" w:hAnsi="Arial" w:cs="Arial"/>
          <w:lang w:val="en-US" w:eastAsia="ru-RU"/>
        </w:rPr>
        <w:t>against</w:t>
      </w:r>
      <w:r w:rsidRPr="00267B4A">
        <w:rPr>
          <w:rFonts w:ascii="Arial" w:hAnsi="Arial" w:cs="Arial"/>
          <w:lang w:val="en-US" w:eastAsia="ru-RU"/>
        </w:rPr>
        <w:t xml:space="preserve"> </w:t>
      </w:r>
      <w:r>
        <w:rPr>
          <w:rFonts w:ascii="Arial" w:hAnsi="Arial" w:cs="Arial"/>
          <w:lang w:val="en-US" w:eastAsia="ru-RU"/>
        </w:rPr>
        <w:t>Torture</w:t>
      </w:r>
      <w:r w:rsidR="006F2473">
        <w:rPr>
          <w:rFonts w:ascii="Arial" w:hAnsi="Arial" w:cs="Arial"/>
          <w:lang w:val="en-US" w:eastAsia="ru-RU"/>
        </w:rPr>
        <w:t xml:space="preserve"> </w:t>
      </w:r>
      <w:r>
        <w:rPr>
          <w:rFonts w:ascii="Arial" w:hAnsi="Arial" w:cs="Arial"/>
          <w:lang w:val="en-US" w:eastAsia="ru-RU"/>
        </w:rPr>
        <w:t>and</w:t>
      </w:r>
      <w:r w:rsidRPr="00267B4A">
        <w:rPr>
          <w:rFonts w:ascii="Arial" w:hAnsi="Arial" w:cs="Arial"/>
          <w:lang w:val="en-US" w:eastAsia="ru-RU"/>
        </w:rPr>
        <w:t xml:space="preserve"> </w:t>
      </w:r>
      <w:r>
        <w:rPr>
          <w:rFonts w:ascii="Arial" w:hAnsi="Arial" w:cs="Arial"/>
          <w:lang w:val="en-US" w:eastAsia="ru-RU"/>
        </w:rPr>
        <w:t>Impunity</w:t>
      </w:r>
      <w:r w:rsidRPr="00267B4A">
        <w:rPr>
          <w:rFonts w:ascii="Arial" w:hAnsi="Arial" w:cs="Arial"/>
          <w:lang w:val="en-US" w:eastAsia="ru-RU"/>
        </w:rPr>
        <w:t xml:space="preserve"> </w:t>
      </w:r>
      <w:r>
        <w:rPr>
          <w:rFonts w:ascii="Arial" w:hAnsi="Arial" w:cs="Arial"/>
          <w:lang w:val="en-US" w:eastAsia="ru-RU"/>
        </w:rPr>
        <w:t>in</w:t>
      </w:r>
      <w:r w:rsidRPr="00267B4A">
        <w:rPr>
          <w:rFonts w:ascii="Arial" w:hAnsi="Arial" w:cs="Arial"/>
          <w:lang w:val="en-US" w:eastAsia="ru-RU"/>
        </w:rPr>
        <w:t xml:space="preserve"> </w:t>
      </w:r>
      <w:r>
        <w:rPr>
          <w:rFonts w:ascii="Arial" w:hAnsi="Arial" w:cs="Arial"/>
          <w:lang w:val="en-US" w:eastAsia="ru-RU"/>
        </w:rPr>
        <w:t>Tajikistan</w:t>
      </w:r>
      <w:r w:rsidRPr="00267B4A">
        <w:rPr>
          <w:rFonts w:ascii="Arial" w:hAnsi="Arial" w:cs="Arial"/>
          <w:lang w:val="en-US" w:eastAsia="ru-RU"/>
        </w:rPr>
        <w:t xml:space="preserve">, </w:t>
      </w:r>
      <w:r>
        <w:rPr>
          <w:rFonts w:ascii="Arial" w:hAnsi="Arial" w:cs="Arial"/>
          <w:lang w:val="en-US" w:eastAsia="ru-RU"/>
        </w:rPr>
        <w:t>and partners of the Coalition, in particular:</w:t>
      </w:r>
    </w:p>
    <w:p w14:paraId="3C84CBB8" w14:textId="03830030" w:rsidR="00567D66" w:rsidRPr="006F2473" w:rsidRDefault="006F2473" w:rsidP="003D3E13">
      <w:pPr>
        <w:pStyle w:val="a6"/>
        <w:numPr>
          <w:ilvl w:val="0"/>
          <w:numId w:val="13"/>
        </w:numPr>
        <w:spacing w:line="276" w:lineRule="auto"/>
        <w:jc w:val="both"/>
        <w:rPr>
          <w:rFonts w:ascii="Arial" w:hAnsi="Arial" w:cs="Arial"/>
          <w:lang w:val="en-US" w:eastAsia="ru-RU"/>
        </w:rPr>
      </w:pPr>
      <w:r>
        <w:rPr>
          <w:rFonts w:ascii="Arial" w:hAnsi="Arial" w:cs="Arial"/>
          <w:lang w:val="en-US" w:eastAsia="ru-RU"/>
        </w:rPr>
        <w:t>PO</w:t>
      </w:r>
      <w:r w:rsidRPr="006F2473">
        <w:rPr>
          <w:rFonts w:ascii="Arial" w:hAnsi="Arial" w:cs="Arial"/>
          <w:lang w:val="en-US" w:eastAsia="ru-RU"/>
        </w:rPr>
        <w:t xml:space="preserve"> “</w:t>
      </w:r>
      <w:r>
        <w:rPr>
          <w:rFonts w:ascii="Arial" w:hAnsi="Arial" w:cs="Arial"/>
          <w:lang w:val="en-US" w:eastAsia="ru-RU"/>
        </w:rPr>
        <w:t>Center</w:t>
      </w:r>
      <w:r w:rsidRPr="006F2473">
        <w:rPr>
          <w:rFonts w:ascii="Arial" w:hAnsi="Arial" w:cs="Arial"/>
          <w:lang w:val="en-US" w:eastAsia="ru-RU"/>
        </w:rPr>
        <w:t xml:space="preserve"> </w:t>
      </w:r>
      <w:r>
        <w:rPr>
          <w:rFonts w:ascii="Arial" w:hAnsi="Arial" w:cs="Arial"/>
          <w:lang w:val="en-US" w:eastAsia="ru-RU"/>
        </w:rPr>
        <w:t>for</w:t>
      </w:r>
      <w:r w:rsidRPr="006F2473">
        <w:rPr>
          <w:rFonts w:ascii="Arial" w:hAnsi="Arial" w:cs="Arial"/>
          <w:lang w:val="en-US" w:eastAsia="ru-RU"/>
        </w:rPr>
        <w:t xml:space="preserve"> </w:t>
      </w:r>
      <w:r>
        <w:rPr>
          <w:rFonts w:ascii="Arial" w:hAnsi="Arial" w:cs="Arial"/>
          <w:lang w:val="en-US" w:eastAsia="ru-RU"/>
        </w:rPr>
        <w:t>Human</w:t>
      </w:r>
      <w:r w:rsidRPr="006F2473">
        <w:rPr>
          <w:rFonts w:ascii="Arial" w:hAnsi="Arial" w:cs="Arial"/>
          <w:lang w:val="en-US" w:eastAsia="ru-RU"/>
        </w:rPr>
        <w:t xml:space="preserve"> </w:t>
      </w:r>
      <w:r>
        <w:rPr>
          <w:rFonts w:ascii="Arial" w:hAnsi="Arial" w:cs="Arial"/>
          <w:lang w:val="en-US" w:eastAsia="ru-RU"/>
        </w:rPr>
        <w:t>Rights</w:t>
      </w:r>
      <w:r w:rsidRPr="006F2473">
        <w:rPr>
          <w:rFonts w:ascii="Arial" w:hAnsi="Arial" w:cs="Arial"/>
          <w:lang w:val="en-US" w:eastAsia="ru-RU"/>
        </w:rPr>
        <w:t xml:space="preserve">” – </w:t>
      </w:r>
      <w:r>
        <w:rPr>
          <w:rFonts w:ascii="Arial" w:hAnsi="Arial" w:cs="Arial"/>
          <w:lang w:val="en-US" w:eastAsia="ru-RU"/>
        </w:rPr>
        <w:t>P</w:t>
      </w:r>
      <w:r w:rsidRPr="006F2473">
        <w:rPr>
          <w:rFonts w:ascii="Arial" w:hAnsi="Arial" w:cs="Arial"/>
          <w:lang w:val="en-US" w:eastAsia="ru-RU"/>
        </w:rPr>
        <w:t xml:space="preserve">. </w:t>
      </w:r>
      <w:r>
        <w:rPr>
          <w:rFonts w:ascii="Arial" w:hAnsi="Arial" w:cs="Arial"/>
          <w:lang w:val="en-US" w:eastAsia="ru-RU"/>
        </w:rPr>
        <w:t>Navruzova and M. Kholmurzaev</w:t>
      </w:r>
    </w:p>
    <w:p w14:paraId="4D883772" w14:textId="5C5F0CA7" w:rsidR="00567D66" w:rsidRPr="006F2473" w:rsidRDefault="006F2473" w:rsidP="003D3E13">
      <w:pPr>
        <w:pStyle w:val="a6"/>
        <w:numPr>
          <w:ilvl w:val="0"/>
          <w:numId w:val="13"/>
        </w:numPr>
        <w:spacing w:line="276" w:lineRule="auto"/>
        <w:jc w:val="both"/>
        <w:rPr>
          <w:rFonts w:ascii="Arial" w:hAnsi="Arial" w:cs="Arial"/>
          <w:lang w:val="en-US" w:eastAsia="ru-RU"/>
        </w:rPr>
      </w:pPr>
      <w:r>
        <w:rPr>
          <w:rFonts w:ascii="Arial" w:hAnsi="Arial" w:cs="Arial"/>
          <w:lang w:val="en-US" w:eastAsia="ru-RU"/>
        </w:rPr>
        <w:lastRenderedPageBreak/>
        <w:t>PF</w:t>
      </w:r>
      <w:r w:rsidRPr="006F2473">
        <w:rPr>
          <w:rFonts w:ascii="Arial" w:hAnsi="Arial" w:cs="Arial"/>
          <w:lang w:val="en-US" w:eastAsia="ru-RU"/>
        </w:rPr>
        <w:t xml:space="preserve"> “</w:t>
      </w:r>
      <w:r>
        <w:rPr>
          <w:rFonts w:ascii="Arial" w:hAnsi="Arial" w:cs="Arial"/>
          <w:lang w:val="en-US" w:eastAsia="ru-RU"/>
        </w:rPr>
        <w:t>Nota</w:t>
      </w:r>
      <w:r w:rsidRPr="006F2473">
        <w:rPr>
          <w:rFonts w:ascii="Arial" w:hAnsi="Arial" w:cs="Arial"/>
          <w:lang w:val="en-US" w:eastAsia="ru-RU"/>
        </w:rPr>
        <w:t xml:space="preserve"> </w:t>
      </w:r>
      <w:r>
        <w:rPr>
          <w:rFonts w:ascii="Arial" w:hAnsi="Arial" w:cs="Arial"/>
          <w:lang w:val="en-US" w:eastAsia="ru-RU"/>
        </w:rPr>
        <w:t>Bene</w:t>
      </w:r>
      <w:r w:rsidRPr="006F2473">
        <w:rPr>
          <w:rFonts w:ascii="Arial" w:hAnsi="Arial" w:cs="Arial"/>
          <w:lang w:val="en-US" w:eastAsia="ru-RU"/>
        </w:rPr>
        <w:t xml:space="preserve">” – </w:t>
      </w:r>
      <w:r>
        <w:rPr>
          <w:rFonts w:ascii="Arial" w:hAnsi="Arial" w:cs="Arial"/>
          <w:lang w:val="en-US" w:eastAsia="ru-RU"/>
        </w:rPr>
        <w:t>A</w:t>
      </w:r>
      <w:r w:rsidRPr="006F2473">
        <w:rPr>
          <w:rFonts w:ascii="Arial" w:hAnsi="Arial" w:cs="Arial"/>
          <w:lang w:val="en-US" w:eastAsia="ru-RU"/>
        </w:rPr>
        <w:t xml:space="preserve">. </w:t>
      </w:r>
      <w:r>
        <w:rPr>
          <w:rFonts w:ascii="Arial" w:hAnsi="Arial" w:cs="Arial"/>
          <w:lang w:val="en-US" w:eastAsia="ru-RU"/>
        </w:rPr>
        <w:t>Navruzova</w:t>
      </w:r>
    </w:p>
    <w:p w14:paraId="7DC3F5F0" w14:textId="54A6B391" w:rsidR="00567D66" w:rsidRPr="006F2473" w:rsidRDefault="006F2473" w:rsidP="003D3E13">
      <w:pPr>
        <w:pStyle w:val="a6"/>
        <w:numPr>
          <w:ilvl w:val="0"/>
          <w:numId w:val="13"/>
        </w:numPr>
        <w:spacing w:line="276" w:lineRule="auto"/>
        <w:jc w:val="both"/>
        <w:rPr>
          <w:rFonts w:ascii="Arial" w:hAnsi="Arial" w:cs="Arial"/>
          <w:lang w:val="en-US" w:eastAsia="ru-RU"/>
        </w:rPr>
      </w:pPr>
      <w:r>
        <w:rPr>
          <w:rFonts w:ascii="Arial" w:hAnsi="Arial" w:cs="Arial"/>
          <w:lang w:val="en-US" w:eastAsia="ru-RU"/>
        </w:rPr>
        <w:t>PO “Ibtido” – Kh. Rakhimova and F. Fuzailov</w:t>
      </w:r>
    </w:p>
    <w:p w14:paraId="61BEFD1C" w14:textId="584D92B4" w:rsidR="00567D66" w:rsidRPr="006F2473" w:rsidRDefault="006F2473" w:rsidP="003D3E13">
      <w:pPr>
        <w:pStyle w:val="a6"/>
        <w:numPr>
          <w:ilvl w:val="0"/>
          <w:numId w:val="13"/>
        </w:numPr>
        <w:spacing w:line="276" w:lineRule="auto"/>
        <w:jc w:val="both"/>
        <w:rPr>
          <w:rFonts w:ascii="Arial" w:hAnsi="Arial" w:cs="Arial"/>
          <w:lang w:val="en-US" w:eastAsia="ru-RU"/>
        </w:rPr>
      </w:pPr>
      <w:r>
        <w:rPr>
          <w:rFonts w:ascii="Arial" w:hAnsi="Arial" w:cs="Arial"/>
          <w:lang w:val="en-US" w:eastAsia="ru-RU"/>
        </w:rPr>
        <w:t>Association of Psychologists and Psychotherapists – Z. Safarova</w:t>
      </w:r>
    </w:p>
    <w:p w14:paraId="7700FDD9" w14:textId="691557AA" w:rsidR="00567D66" w:rsidRPr="006F2473" w:rsidRDefault="006F2473" w:rsidP="003D3E13">
      <w:pPr>
        <w:pStyle w:val="a6"/>
        <w:numPr>
          <w:ilvl w:val="0"/>
          <w:numId w:val="13"/>
        </w:numPr>
        <w:spacing w:line="276" w:lineRule="auto"/>
        <w:jc w:val="both"/>
        <w:rPr>
          <w:rFonts w:ascii="Arial" w:hAnsi="Arial" w:cs="Arial"/>
          <w:lang w:val="en-US" w:eastAsia="ru-RU"/>
        </w:rPr>
      </w:pPr>
      <w:r>
        <w:rPr>
          <w:rFonts w:ascii="Arial" w:hAnsi="Arial" w:cs="Arial"/>
          <w:lang w:val="en-US" w:eastAsia="ru-RU"/>
        </w:rPr>
        <w:t>Daler Ghaibullaev, Lawyer</w:t>
      </w:r>
    </w:p>
    <w:p w14:paraId="0EBB794C" w14:textId="77777777" w:rsidR="00567D66" w:rsidRPr="006F2473" w:rsidRDefault="00567D66" w:rsidP="003D3E13">
      <w:pPr>
        <w:pStyle w:val="a6"/>
        <w:spacing w:line="276" w:lineRule="auto"/>
        <w:jc w:val="both"/>
        <w:rPr>
          <w:rFonts w:ascii="Arial" w:hAnsi="Arial" w:cs="Arial"/>
          <w:lang w:val="en-US" w:eastAsia="ru-RU"/>
        </w:rPr>
      </w:pPr>
    </w:p>
    <w:p w14:paraId="10E6904A" w14:textId="44FCD67B" w:rsidR="00567D66" w:rsidRPr="006F2473" w:rsidRDefault="00BD54EA" w:rsidP="003D3E13">
      <w:pPr>
        <w:jc w:val="both"/>
        <w:rPr>
          <w:rFonts w:ascii="Arial" w:hAnsi="Arial" w:cs="Arial"/>
          <w:b/>
          <w:bCs/>
          <w:lang w:val="en-US"/>
        </w:rPr>
      </w:pPr>
      <w:r>
        <w:rPr>
          <w:rFonts w:ascii="Arial" w:hAnsi="Arial" w:cs="Arial"/>
          <w:b/>
          <w:bCs/>
          <w:lang w:val="en-US"/>
        </w:rPr>
        <w:t>Study</w:t>
      </w:r>
      <w:r w:rsidRPr="006F2473">
        <w:rPr>
          <w:rFonts w:ascii="Arial" w:hAnsi="Arial" w:cs="Arial"/>
          <w:b/>
          <w:bCs/>
          <w:lang w:val="en-US"/>
        </w:rPr>
        <w:t xml:space="preserve"> </w:t>
      </w:r>
      <w:r>
        <w:rPr>
          <w:rFonts w:ascii="Arial" w:hAnsi="Arial" w:cs="Arial"/>
          <w:b/>
          <w:bCs/>
          <w:lang w:val="en-US"/>
        </w:rPr>
        <w:t>Tour</w:t>
      </w:r>
      <w:r w:rsidRPr="006F2473">
        <w:rPr>
          <w:rFonts w:ascii="Arial" w:hAnsi="Arial" w:cs="Arial"/>
          <w:b/>
          <w:bCs/>
          <w:lang w:val="en-US"/>
        </w:rPr>
        <w:t xml:space="preserve"> </w:t>
      </w:r>
      <w:r>
        <w:rPr>
          <w:rFonts w:ascii="Arial" w:hAnsi="Arial" w:cs="Arial"/>
          <w:b/>
          <w:bCs/>
          <w:lang w:val="en-US"/>
        </w:rPr>
        <w:t>to</w:t>
      </w:r>
      <w:r w:rsidRPr="006F2473">
        <w:rPr>
          <w:rFonts w:ascii="Arial" w:hAnsi="Arial" w:cs="Arial"/>
          <w:b/>
          <w:bCs/>
          <w:lang w:val="en-US"/>
        </w:rPr>
        <w:t xml:space="preserve"> </w:t>
      </w:r>
      <w:r>
        <w:rPr>
          <w:rFonts w:ascii="Arial" w:hAnsi="Arial" w:cs="Arial"/>
          <w:b/>
          <w:bCs/>
          <w:lang w:val="en-US"/>
        </w:rPr>
        <w:t>Poland</w:t>
      </w:r>
    </w:p>
    <w:p w14:paraId="47EC6C37" w14:textId="141D752B" w:rsidR="00567D66" w:rsidRDefault="006F2473" w:rsidP="003D3E13">
      <w:pPr>
        <w:pStyle w:val="a6"/>
        <w:spacing w:line="276" w:lineRule="auto"/>
        <w:jc w:val="both"/>
        <w:rPr>
          <w:rFonts w:ascii="Arial" w:hAnsi="Arial" w:cs="Arial"/>
          <w:lang w:val="en-US" w:eastAsia="ru-RU"/>
        </w:rPr>
      </w:pPr>
      <w:r>
        <w:rPr>
          <w:rFonts w:ascii="Arial" w:hAnsi="Arial" w:cs="Arial"/>
          <w:bCs/>
          <w:lang w:val="en-US"/>
        </w:rPr>
        <w:t>In</w:t>
      </w:r>
      <w:r w:rsidRPr="00BC08DB">
        <w:rPr>
          <w:rFonts w:ascii="Arial" w:hAnsi="Arial" w:cs="Arial"/>
          <w:bCs/>
          <w:lang w:val="en-US"/>
        </w:rPr>
        <w:t xml:space="preserve"> 2023, </w:t>
      </w:r>
      <w:r>
        <w:rPr>
          <w:rFonts w:ascii="Arial" w:hAnsi="Arial" w:cs="Arial"/>
          <w:bCs/>
          <w:lang w:val="en-US"/>
        </w:rPr>
        <w:t>Monitoring</w:t>
      </w:r>
      <w:r w:rsidRPr="00BC08DB">
        <w:rPr>
          <w:rFonts w:ascii="Arial" w:hAnsi="Arial" w:cs="Arial"/>
          <w:bCs/>
          <w:lang w:val="en-US"/>
        </w:rPr>
        <w:t xml:space="preserve"> </w:t>
      </w:r>
      <w:r>
        <w:rPr>
          <w:rFonts w:ascii="Arial" w:hAnsi="Arial" w:cs="Arial"/>
          <w:bCs/>
          <w:lang w:val="en-US"/>
        </w:rPr>
        <w:t>Unit</w:t>
      </w:r>
      <w:r w:rsidRPr="00BC08DB">
        <w:rPr>
          <w:rFonts w:ascii="Arial" w:hAnsi="Arial" w:cs="Arial"/>
          <w:bCs/>
          <w:lang w:val="en-US"/>
        </w:rPr>
        <w:t xml:space="preserve"> </w:t>
      </w:r>
      <w:r w:rsidR="00BC08DB">
        <w:rPr>
          <w:rFonts w:ascii="Arial" w:hAnsi="Arial" w:cs="Arial"/>
          <w:bCs/>
          <w:lang w:val="en-US"/>
        </w:rPr>
        <w:t>had</w:t>
      </w:r>
      <w:r w:rsidR="00BC08DB" w:rsidRPr="00BC08DB">
        <w:rPr>
          <w:rFonts w:ascii="Arial" w:hAnsi="Arial" w:cs="Arial"/>
          <w:bCs/>
          <w:lang w:val="en-US"/>
        </w:rPr>
        <w:t xml:space="preserve"> </w:t>
      </w:r>
      <w:r w:rsidR="00BC08DB">
        <w:rPr>
          <w:rFonts w:ascii="Arial" w:hAnsi="Arial" w:cs="Arial"/>
          <w:bCs/>
          <w:lang w:val="en-US"/>
        </w:rPr>
        <w:t>successfully</w:t>
      </w:r>
      <w:r w:rsidR="00BC08DB" w:rsidRPr="00BC08DB">
        <w:rPr>
          <w:rFonts w:ascii="Arial" w:hAnsi="Arial" w:cs="Arial"/>
          <w:bCs/>
          <w:lang w:val="en-US"/>
        </w:rPr>
        <w:t xml:space="preserve"> </w:t>
      </w:r>
      <w:r w:rsidR="00BC08DB">
        <w:rPr>
          <w:rFonts w:ascii="Arial" w:hAnsi="Arial" w:cs="Arial"/>
          <w:bCs/>
          <w:lang w:val="en-US"/>
        </w:rPr>
        <w:t>carried</w:t>
      </w:r>
      <w:r w:rsidR="00BC08DB" w:rsidRPr="00BC08DB">
        <w:rPr>
          <w:rFonts w:ascii="Arial" w:hAnsi="Arial" w:cs="Arial"/>
          <w:bCs/>
          <w:lang w:val="en-US"/>
        </w:rPr>
        <w:t xml:space="preserve"> </w:t>
      </w:r>
      <w:r w:rsidR="00BC08DB">
        <w:rPr>
          <w:rFonts w:ascii="Arial" w:hAnsi="Arial" w:cs="Arial"/>
          <w:bCs/>
          <w:lang w:val="en-US"/>
        </w:rPr>
        <w:t>out</w:t>
      </w:r>
      <w:r w:rsidR="00BC08DB" w:rsidRPr="00BC08DB">
        <w:rPr>
          <w:rFonts w:ascii="Arial" w:hAnsi="Arial" w:cs="Arial"/>
          <w:bCs/>
          <w:lang w:val="en-US"/>
        </w:rPr>
        <w:t xml:space="preserve"> </w:t>
      </w:r>
      <w:r w:rsidR="00BC08DB">
        <w:rPr>
          <w:rFonts w:ascii="Arial" w:hAnsi="Arial" w:cs="Arial"/>
          <w:bCs/>
          <w:lang w:val="en-US"/>
        </w:rPr>
        <w:t>a</w:t>
      </w:r>
      <w:r w:rsidR="00BC08DB" w:rsidRPr="00BC08DB">
        <w:rPr>
          <w:rFonts w:ascii="Arial" w:hAnsi="Arial" w:cs="Arial"/>
          <w:bCs/>
          <w:lang w:val="en-US"/>
        </w:rPr>
        <w:t xml:space="preserve"> </w:t>
      </w:r>
      <w:r w:rsidR="00BC08DB">
        <w:rPr>
          <w:rFonts w:ascii="Arial" w:hAnsi="Arial" w:cs="Arial"/>
          <w:bCs/>
          <w:lang w:val="en-US"/>
        </w:rPr>
        <w:t>set</w:t>
      </w:r>
      <w:r w:rsidR="00BC08DB" w:rsidRPr="00BC08DB">
        <w:rPr>
          <w:rFonts w:ascii="Arial" w:hAnsi="Arial" w:cs="Arial"/>
          <w:bCs/>
          <w:lang w:val="en-US"/>
        </w:rPr>
        <w:t xml:space="preserve"> </w:t>
      </w:r>
      <w:r w:rsidR="00BC08DB">
        <w:rPr>
          <w:rFonts w:ascii="Arial" w:hAnsi="Arial" w:cs="Arial"/>
          <w:bCs/>
          <w:lang w:val="en-US"/>
        </w:rPr>
        <w:t>of</w:t>
      </w:r>
      <w:r w:rsidR="00BC08DB" w:rsidRPr="00BC08DB">
        <w:rPr>
          <w:rFonts w:ascii="Arial" w:hAnsi="Arial" w:cs="Arial"/>
          <w:bCs/>
          <w:lang w:val="en-US"/>
        </w:rPr>
        <w:t xml:space="preserve"> </w:t>
      </w:r>
      <w:r w:rsidR="00BC08DB">
        <w:rPr>
          <w:rFonts w:ascii="Arial" w:hAnsi="Arial" w:cs="Arial"/>
          <w:bCs/>
          <w:lang w:val="en-US"/>
        </w:rPr>
        <w:t xml:space="preserve">actions, in particular, training workshops and study tours that facilitated </w:t>
      </w:r>
      <w:r w:rsidR="000C6837">
        <w:rPr>
          <w:rFonts w:ascii="Arial" w:hAnsi="Arial" w:cs="Arial"/>
          <w:bCs/>
          <w:lang w:val="en-US"/>
        </w:rPr>
        <w:t xml:space="preserve">the </w:t>
      </w:r>
      <w:r w:rsidR="00E24290">
        <w:rPr>
          <w:rFonts w:ascii="Arial" w:hAnsi="Arial" w:cs="Arial"/>
          <w:bCs/>
          <w:lang w:val="en-US"/>
        </w:rPr>
        <w:t xml:space="preserve">skills building and raising awareness </w:t>
      </w:r>
      <w:r w:rsidR="000C6837">
        <w:rPr>
          <w:rFonts w:ascii="Arial" w:hAnsi="Arial" w:cs="Arial"/>
          <w:bCs/>
          <w:lang w:val="en-US"/>
        </w:rPr>
        <w:t>of its members.</w:t>
      </w:r>
      <w:r w:rsidRPr="00BC08DB">
        <w:rPr>
          <w:rFonts w:ascii="Arial" w:hAnsi="Arial" w:cs="Arial"/>
          <w:bCs/>
          <w:lang w:val="en-US"/>
        </w:rPr>
        <w:t xml:space="preserve"> </w:t>
      </w:r>
      <w:r w:rsidR="000C6837">
        <w:rPr>
          <w:rFonts w:ascii="Arial" w:hAnsi="Arial" w:cs="Arial"/>
          <w:bCs/>
          <w:lang w:val="en-US"/>
        </w:rPr>
        <w:t>So</w:t>
      </w:r>
      <w:r w:rsidR="000C6837" w:rsidRPr="000C6837">
        <w:rPr>
          <w:rFonts w:ascii="Arial" w:hAnsi="Arial" w:cs="Arial"/>
          <w:bCs/>
          <w:lang w:val="en-US"/>
        </w:rPr>
        <w:t xml:space="preserve">, </w:t>
      </w:r>
      <w:r w:rsidR="000C6837">
        <w:rPr>
          <w:rFonts w:ascii="Arial" w:hAnsi="Arial" w:cs="Arial"/>
          <w:bCs/>
          <w:lang w:val="en-US"/>
        </w:rPr>
        <w:t>from</w:t>
      </w:r>
      <w:r w:rsidR="000C6837" w:rsidRPr="000C6837">
        <w:rPr>
          <w:rFonts w:ascii="Arial" w:hAnsi="Arial" w:cs="Arial"/>
          <w:bCs/>
          <w:lang w:val="en-US"/>
        </w:rPr>
        <w:t xml:space="preserve"> </w:t>
      </w:r>
      <w:r w:rsidR="000C6837">
        <w:rPr>
          <w:rFonts w:ascii="Arial" w:hAnsi="Arial" w:cs="Arial"/>
          <w:bCs/>
          <w:lang w:val="en-US"/>
        </w:rPr>
        <w:t>February</w:t>
      </w:r>
      <w:r w:rsidR="000C6837" w:rsidRPr="000C6837">
        <w:rPr>
          <w:rFonts w:ascii="Arial" w:hAnsi="Arial" w:cs="Arial"/>
          <w:bCs/>
          <w:lang w:val="en-US"/>
        </w:rPr>
        <w:t xml:space="preserve"> 27 </w:t>
      </w:r>
      <w:r w:rsidR="000C6837">
        <w:rPr>
          <w:rFonts w:ascii="Arial" w:hAnsi="Arial" w:cs="Arial"/>
          <w:bCs/>
          <w:lang w:val="en-US"/>
        </w:rPr>
        <w:t>till</w:t>
      </w:r>
      <w:r w:rsidR="000C6837" w:rsidRPr="000C6837">
        <w:rPr>
          <w:rFonts w:ascii="Arial" w:hAnsi="Arial" w:cs="Arial"/>
          <w:bCs/>
          <w:lang w:val="en-US"/>
        </w:rPr>
        <w:t xml:space="preserve"> </w:t>
      </w:r>
      <w:r w:rsidR="000C6837">
        <w:rPr>
          <w:rFonts w:ascii="Arial" w:hAnsi="Arial" w:cs="Arial"/>
          <w:bCs/>
          <w:lang w:val="en-US"/>
        </w:rPr>
        <w:t>March</w:t>
      </w:r>
      <w:r w:rsidR="000C6837" w:rsidRPr="000C6837">
        <w:rPr>
          <w:rFonts w:ascii="Arial" w:hAnsi="Arial" w:cs="Arial"/>
          <w:bCs/>
          <w:lang w:val="en-US"/>
        </w:rPr>
        <w:t xml:space="preserve"> 4, 2023, </w:t>
      </w:r>
      <w:r w:rsidR="000C6837">
        <w:rPr>
          <w:rFonts w:ascii="Arial" w:hAnsi="Arial" w:cs="Arial"/>
          <w:bCs/>
          <w:lang w:val="en-US"/>
        </w:rPr>
        <w:t>representatives</w:t>
      </w:r>
      <w:r w:rsidR="000C6837" w:rsidRPr="000C6837">
        <w:rPr>
          <w:rFonts w:ascii="Arial" w:hAnsi="Arial" w:cs="Arial"/>
          <w:bCs/>
          <w:lang w:val="en-US"/>
        </w:rPr>
        <w:t xml:space="preserve"> </w:t>
      </w:r>
      <w:r w:rsidR="000C6837">
        <w:rPr>
          <w:rFonts w:ascii="Arial" w:hAnsi="Arial" w:cs="Arial"/>
          <w:bCs/>
          <w:lang w:val="en-US"/>
        </w:rPr>
        <w:t>of the Main Directorate for Reformatory Justice of the Ministry of Justice of the Republic of Tajikistan</w:t>
      </w:r>
      <w:r w:rsidR="009F58DF">
        <w:rPr>
          <w:rFonts w:ascii="Arial" w:hAnsi="Arial" w:cs="Arial"/>
          <w:bCs/>
          <w:lang w:val="en-US"/>
        </w:rPr>
        <w:t xml:space="preserve"> and members of Monitoring </w:t>
      </w:r>
      <w:r w:rsidR="002F253A">
        <w:rPr>
          <w:rFonts w:ascii="Arial" w:hAnsi="Arial" w:cs="Arial"/>
          <w:bCs/>
          <w:lang w:val="en-US"/>
        </w:rPr>
        <w:t>Unit</w:t>
      </w:r>
      <w:r w:rsidR="009F58DF">
        <w:rPr>
          <w:rFonts w:ascii="Arial" w:hAnsi="Arial" w:cs="Arial"/>
          <w:bCs/>
          <w:lang w:val="en-US"/>
        </w:rPr>
        <w:t xml:space="preserve"> for places of detention had visited Poland within the framework of a study tour. Organizers</w:t>
      </w:r>
      <w:r w:rsidR="009F58DF" w:rsidRPr="009F58DF">
        <w:rPr>
          <w:rFonts w:ascii="Arial" w:hAnsi="Arial" w:cs="Arial"/>
          <w:bCs/>
          <w:lang w:val="en-US"/>
        </w:rPr>
        <w:t xml:space="preserve"> </w:t>
      </w:r>
      <w:r w:rsidR="009F58DF">
        <w:rPr>
          <w:rFonts w:ascii="Arial" w:hAnsi="Arial" w:cs="Arial"/>
          <w:bCs/>
          <w:lang w:val="en-US"/>
        </w:rPr>
        <w:t>of</w:t>
      </w:r>
      <w:r w:rsidR="009F58DF" w:rsidRPr="009F58DF">
        <w:rPr>
          <w:rFonts w:ascii="Arial" w:hAnsi="Arial" w:cs="Arial"/>
          <w:bCs/>
          <w:lang w:val="en-US"/>
        </w:rPr>
        <w:t xml:space="preserve"> </w:t>
      </w:r>
      <w:r w:rsidR="009F58DF">
        <w:rPr>
          <w:rFonts w:ascii="Arial" w:hAnsi="Arial" w:cs="Arial"/>
          <w:bCs/>
          <w:lang w:val="en-US"/>
        </w:rPr>
        <w:t>the</w:t>
      </w:r>
      <w:r w:rsidR="009F58DF" w:rsidRPr="009F58DF">
        <w:rPr>
          <w:rFonts w:ascii="Arial" w:hAnsi="Arial" w:cs="Arial"/>
          <w:bCs/>
          <w:lang w:val="en-US"/>
        </w:rPr>
        <w:t xml:space="preserve"> </w:t>
      </w:r>
      <w:r w:rsidR="009F58DF">
        <w:rPr>
          <w:rFonts w:ascii="Arial" w:hAnsi="Arial" w:cs="Arial"/>
          <w:bCs/>
          <w:lang w:val="en-US"/>
        </w:rPr>
        <w:t>visit</w:t>
      </w:r>
      <w:r w:rsidR="009F58DF" w:rsidRPr="009F58DF">
        <w:rPr>
          <w:rFonts w:ascii="Arial" w:hAnsi="Arial" w:cs="Arial"/>
          <w:bCs/>
          <w:lang w:val="en-US"/>
        </w:rPr>
        <w:t xml:space="preserve"> </w:t>
      </w:r>
      <w:r w:rsidR="009F58DF">
        <w:rPr>
          <w:rFonts w:ascii="Arial" w:hAnsi="Arial" w:cs="Arial"/>
          <w:bCs/>
          <w:lang w:val="en-US"/>
        </w:rPr>
        <w:t>were</w:t>
      </w:r>
      <w:r w:rsidR="009F58DF" w:rsidRPr="009F58DF">
        <w:rPr>
          <w:rFonts w:ascii="Arial" w:hAnsi="Arial" w:cs="Arial"/>
          <w:bCs/>
          <w:lang w:val="en-US"/>
        </w:rPr>
        <w:t xml:space="preserve"> </w:t>
      </w:r>
      <w:r w:rsidR="009F58DF">
        <w:rPr>
          <w:rFonts w:ascii="Arial" w:hAnsi="Arial" w:cs="Arial"/>
          <w:bCs/>
          <w:lang w:val="en-US"/>
        </w:rPr>
        <w:t>Helsinki</w:t>
      </w:r>
      <w:r w:rsidR="009F58DF" w:rsidRPr="009F58DF">
        <w:rPr>
          <w:rFonts w:ascii="Arial" w:hAnsi="Arial" w:cs="Arial"/>
          <w:bCs/>
          <w:lang w:val="en-US"/>
        </w:rPr>
        <w:t xml:space="preserve"> </w:t>
      </w:r>
      <w:r w:rsidR="009F58DF">
        <w:rPr>
          <w:rFonts w:ascii="Arial" w:hAnsi="Arial" w:cs="Arial"/>
          <w:bCs/>
          <w:lang w:val="en-US"/>
        </w:rPr>
        <w:t>Human</w:t>
      </w:r>
      <w:r w:rsidR="009F58DF" w:rsidRPr="009F58DF">
        <w:rPr>
          <w:rFonts w:ascii="Arial" w:hAnsi="Arial" w:cs="Arial"/>
          <w:bCs/>
          <w:lang w:val="en-US"/>
        </w:rPr>
        <w:t xml:space="preserve"> </w:t>
      </w:r>
      <w:r w:rsidR="009F58DF">
        <w:rPr>
          <w:rFonts w:ascii="Arial" w:hAnsi="Arial" w:cs="Arial"/>
          <w:bCs/>
          <w:lang w:val="en-US"/>
        </w:rPr>
        <w:t>Rights</w:t>
      </w:r>
      <w:r w:rsidR="009F58DF" w:rsidRPr="009F58DF">
        <w:rPr>
          <w:rFonts w:ascii="Arial" w:hAnsi="Arial" w:cs="Arial"/>
          <w:bCs/>
          <w:lang w:val="en-US"/>
        </w:rPr>
        <w:t xml:space="preserve"> </w:t>
      </w:r>
      <w:r w:rsidR="009F58DF">
        <w:rPr>
          <w:rFonts w:ascii="Arial" w:hAnsi="Arial" w:cs="Arial"/>
          <w:bCs/>
          <w:lang w:val="en-US"/>
        </w:rPr>
        <w:t>F</w:t>
      </w:r>
      <w:r w:rsidR="00015338">
        <w:rPr>
          <w:rFonts w:ascii="Arial" w:hAnsi="Arial" w:cs="Arial"/>
          <w:bCs/>
          <w:lang w:val="en-US"/>
        </w:rPr>
        <w:t>oundation</w:t>
      </w:r>
      <w:r w:rsidR="009F58DF" w:rsidRPr="009F58DF">
        <w:rPr>
          <w:rFonts w:ascii="Arial" w:hAnsi="Arial" w:cs="Arial"/>
          <w:bCs/>
          <w:lang w:val="en-US"/>
        </w:rPr>
        <w:t xml:space="preserve"> </w:t>
      </w:r>
      <w:r w:rsidR="009F58DF">
        <w:rPr>
          <w:rFonts w:ascii="Arial" w:hAnsi="Arial" w:cs="Arial"/>
          <w:bCs/>
          <w:lang w:val="en-US"/>
        </w:rPr>
        <w:t xml:space="preserve">in Poland and the Coalition of the Civil Society against Torture and Impunity in Tajikistan. </w:t>
      </w:r>
      <w:r w:rsidR="00C72EC4">
        <w:rPr>
          <w:rFonts w:ascii="Arial" w:hAnsi="Arial" w:cs="Arial"/>
          <w:bCs/>
          <w:lang w:val="en-US"/>
        </w:rPr>
        <w:t>The</w:t>
      </w:r>
      <w:r w:rsidR="00C72EC4" w:rsidRPr="00E004B4">
        <w:rPr>
          <w:rFonts w:ascii="Arial" w:hAnsi="Arial" w:cs="Arial"/>
          <w:bCs/>
          <w:lang w:val="en-US"/>
        </w:rPr>
        <w:t xml:space="preserve"> </w:t>
      </w:r>
      <w:r w:rsidR="00C72EC4">
        <w:rPr>
          <w:rFonts w:ascii="Arial" w:hAnsi="Arial" w:cs="Arial"/>
          <w:bCs/>
          <w:lang w:val="en-US"/>
        </w:rPr>
        <w:t>purpose</w:t>
      </w:r>
      <w:r w:rsidR="00C72EC4" w:rsidRPr="00E004B4">
        <w:rPr>
          <w:rFonts w:ascii="Arial" w:hAnsi="Arial" w:cs="Arial"/>
          <w:bCs/>
          <w:lang w:val="en-US"/>
        </w:rPr>
        <w:t xml:space="preserve"> </w:t>
      </w:r>
      <w:r w:rsidR="00C72EC4">
        <w:rPr>
          <w:rFonts w:ascii="Arial" w:hAnsi="Arial" w:cs="Arial"/>
          <w:bCs/>
          <w:lang w:val="en-US"/>
        </w:rPr>
        <w:t>of</w:t>
      </w:r>
      <w:r w:rsidR="00C72EC4" w:rsidRPr="00E004B4">
        <w:rPr>
          <w:rFonts w:ascii="Arial" w:hAnsi="Arial" w:cs="Arial"/>
          <w:bCs/>
          <w:lang w:val="en-US"/>
        </w:rPr>
        <w:t xml:space="preserve"> </w:t>
      </w:r>
      <w:r w:rsidR="00C72EC4">
        <w:rPr>
          <w:rFonts w:ascii="Arial" w:hAnsi="Arial" w:cs="Arial"/>
          <w:bCs/>
          <w:lang w:val="en-US"/>
        </w:rPr>
        <w:t>the</w:t>
      </w:r>
      <w:r w:rsidR="00C72EC4" w:rsidRPr="00E004B4">
        <w:rPr>
          <w:rFonts w:ascii="Arial" w:hAnsi="Arial" w:cs="Arial"/>
          <w:bCs/>
          <w:lang w:val="en-US"/>
        </w:rPr>
        <w:t xml:space="preserve"> </w:t>
      </w:r>
      <w:r w:rsidR="00C72EC4">
        <w:rPr>
          <w:rFonts w:ascii="Arial" w:hAnsi="Arial" w:cs="Arial"/>
          <w:bCs/>
          <w:lang w:val="en-US"/>
        </w:rPr>
        <w:t>visit</w:t>
      </w:r>
      <w:r w:rsidR="00C72EC4" w:rsidRPr="00E004B4">
        <w:rPr>
          <w:rFonts w:ascii="Arial" w:hAnsi="Arial" w:cs="Arial"/>
          <w:bCs/>
          <w:lang w:val="en-US"/>
        </w:rPr>
        <w:t xml:space="preserve"> </w:t>
      </w:r>
      <w:r w:rsidR="00C72EC4">
        <w:rPr>
          <w:rFonts w:ascii="Arial" w:hAnsi="Arial" w:cs="Arial"/>
          <w:bCs/>
          <w:lang w:val="en-US"/>
        </w:rPr>
        <w:t>was</w:t>
      </w:r>
      <w:r w:rsidR="00C72EC4" w:rsidRPr="00E004B4">
        <w:rPr>
          <w:rFonts w:ascii="Arial" w:hAnsi="Arial" w:cs="Arial"/>
          <w:bCs/>
          <w:lang w:val="en-US"/>
        </w:rPr>
        <w:t xml:space="preserve"> </w:t>
      </w:r>
      <w:r w:rsidR="00C72EC4">
        <w:rPr>
          <w:rFonts w:ascii="Arial" w:hAnsi="Arial" w:cs="Arial"/>
          <w:bCs/>
          <w:lang w:val="en-US"/>
        </w:rPr>
        <w:t>to</w:t>
      </w:r>
      <w:r w:rsidR="00C72EC4" w:rsidRPr="00E004B4">
        <w:rPr>
          <w:rFonts w:ascii="Arial" w:hAnsi="Arial" w:cs="Arial"/>
          <w:bCs/>
          <w:lang w:val="en-US"/>
        </w:rPr>
        <w:t xml:space="preserve"> </w:t>
      </w:r>
      <w:r w:rsidR="00C72EC4">
        <w:rPr>
          <w:rFonts w:ascii="Arial" w:hAnsi="Arial" w:cs="Arial"/>
          <w:bCs/>
          <w:lang w:val="en-US"/>
        </w:rPr>
        <w:t>assist</w:t>
      </w:r>
      <w:r w:rsidR="00C72EC4" w:rsidRPr="00E004B4">
        <w:rPr>
          <w:rFonts w:ascii="Arial" w:hAnsi="Arial" w:cs="Arial"/>
          <w:bCs/>
          <w:lang w:val="en-US"/>
        </w:rPr>
        <w:t xml:space="preserve"> </w:t>
      </w:r>
      <w:r w:rsidR="00C72EC4">
        <w:rPr>
          <w:rFonts w:ascii="Arial" w:hAnsi="Arial" w:cs="Arial"/>
          <w:bCs/>
          <w:lang w:val="en-US"/>
        </w:rPr>
        <w:t>in</w:t>
      </w:r>
      <w:r w:rsidR="00C72EC4" w:rsidRPr="00E004B4">
        <w:rPr>
          <w:rFonts w:ascii="Arial" w:hAnsi="Arial" w:cs="Arial"/>
          <w:bCs/>
          <w:lang w:val="en-US"/>
        </w:rPr>
        <w:t xml:space="preserve"> </w:t>
      </w:r>
      <w:r w:rsidR="00C72EC4">
        <w:rPr>
          <w:rFonts w:ascii="Arial" w:hAnsi="Arial" w:cs="Arial"/>
          <w:bCs/>
          <w:lang w:val="en-US"/>
        </w:rPr>
        <w:t>implementation</w:t>
      </w:r>
      <w:r w:rsidR="00C72EC4" w:rsidRPr="00E004B4">
        <w:rPr>
          <w:rFonts w:ascii="Arial" w:hAnsi="Arial" w:cs="Arial"/>
          <w:bCs/>
          <w:lang w:val="en-US"/>
        </w:rPr>
        <w:t xml:space="preserve"> </w:t>
      </w:r>
      <w:r w:rsidR="00C72EC4">
        <w:rPr>
          <w:rFonts w:ascii="Arial" w:hAnsi="Arial" w:cs="Arial"/>
          <w:bCs/>
          <w:lang w:val="en-US"/>
        </w:rPr>
        <w:t>of</w:t>
      </w:r>
      <w:r w:rsidR="00C72EC4" w:rsidRPr="00E004B4">
        <w:rPr>
          <w:rFonts w:ascii="Arial" w:hAnsi="Arial" w:cs="Arial"/>
          <w:bCs/>
          <w:lang w:val="en-US"/>
        </w:rPr>
        <w:t xml:space="preserve"> </w:t>
      </w:r>
      <w:r w:rsidR="00EA4271">
        <w:rPr>
          <w:rFonts w:ascii="Arial" w:hAnsi="Arial" w:cs="Arial"/>
          <w:bCs/>
          <w:lang w:val="en-US"/>
        </w:rPr>
        <w:t>Strategy</w:t>
      </w:r>
      <w:r w:rsidR="00EA4271" w:rsidRPr="00E004B4">
        <w:rPr>
          <w:rFonts w:ascii="Arial" w:hAnsi="Arial" w:cs="Arial"/>
          <w:bCs/>
          <w:lang w:val="en-US"/>
        </w:rPr>
        <w:t xml:space="preserve"> </w:t>
      </w:r>
      <w:r w:rsidR="00EA4271">
        <w:rPr>
          <w:rFonts w:ascii="Arial" w:hAnsi="Arial" w:cs="Arial"/>
          <w:bCs/>
          <w:lang w:val="en-US"/>
        </w:rPr>
        <w:t>for</w:t>
      </w:r>
      <w:r w:rsidR="00EA4271" w:rsidRPr="00E004B4">
        <w:rPr>
          <w:rFonts w:ascii="Arial" w:hAnsi="Arial" w:cs="Arial"/>
          <w:bCs/>
          <w:lang w:val="en-US"/>
        </w:rPr>
        <w:t xml:space="preserve"> </w:t>
      </w:r>
      <w:r w:rsidR="00EA4271">
        <w:rPr>
          <w:rFonts w:ascii="Arial" w:hAnsi="Arial" w:cs="Arial"/>
          <w:bCs/>
          <w:lang w:val="en-US"/>
        </w:rPr>
        <w:t>the</w:t>
      </w:r>
      <w:r w:rsidR="00EA4271" w:rsidRPr="00E004B4">
        <w:rPr>
          <w:rFonts w:ascii="Arial" w:hAnsi="Arial" w:cs="Arial"/>
          <w:bCs/>
          <w:lang w:val="en-US"/>
        </w:rPr>
        <w:t xml:space="preserve"> </w:t>
      </w:r>
      <w:r w:rsidR="00EA4271">
        <w:rPr>
          <w:rFonts w:ascii="Arial" w:hAnsi="Arial" w:cs="Arial"/>
          <w:bCs/>
          <w:lang w:val="en-US"/>
        </w:rPr>
        <w:t>Republic</w:t>
      </w:r>
      <w:r w:rsidR="00EA4271" w:rsidRPr="00E004B4">
        <w:rPr>
          <w:rFonts w:ascii="Arial" w:hAnsi="Arial" w:cs="Arial"/>
          <w:bCs/>
          <w:lang w:val="en-US"/>
        </w:rPr>
        <w:t xml:space="preserve"> </w:t>
      </w:r>
      <w:r w:rsidR="00EA4271">
        <w:rPr>
          <w:rFonts w:ascii="Arial" w:hAnsi="Arial" w:cs="Arial"/>
          <w:bCs/>
          <w:lang w:val="en-US"/>
        </w:rPr>
        <w:t>of</w:t>
      </w:r>
      <w:r w:rsidR="00EA4271" w:rsidRPr="00E004B4">
        <w:rPr>
          <w:rFonts w:ascii="Arial" w:hAnsi="Arial" w:cs="Arial"/>
          <w:bCs/>
          <w:lang w:val="en-US"/>
        </w:rPr>
        <w:t xml:space="preserve"> </w:t>
      </w:r>
      <w:r w:rsidR="00EA4271">
        <w:rPr>
          <w:rFonts w:ascii="Arial" w:hAnsi="Arial" w:cs="Arial"/>
          <w:bCs/>
          <w:lang w:val="en-US"/>
        </w:rPr>
        <w:t>Tajikistan</w:t>
      </w:r>
      <w:r w:rsidR="00EA4271" w:rsidRPr="00E004B4">
        <w:rPr>
          <w:rFonts w:ascii="Arial" w:hAnsi="Arial" w:cs="Arial"/>
          <w:bCs/>
          <w:lang w:val="en-US"/>
        </w:rPr>
        <w:t>’</w:t>
      </w:r>
      <w:r w:rsidR="00EA4271">
        <w:rPr>
          <w:rFonts w:ascii="Arial" w:hAnsi="Arial" w:cs="Arial"/>
          <w:bCs/>
          <w:lang w:val="en-US"/>
        </w:rPr>
        <w:t>s</w:t>
      </w:r>
      <w:r w:rsidR="00EA4271" w:rsidRPr="00E004B4">
        <w:rPr>
          <w:rFonts w:ascii="Arial" w:hAnsi="Arial" w:cs="Arial"/>
          <w:bCs/>
          <w:lang w:val="en-US"/>
        </w:rPr>
        <w:t xml:space="preserve"> </w:t>
      </w:r>
      <w:r w:rsidR="002900FC">
        <w:rPr>
          <w:rFonts w:ascii="Arial" w:hAnsi="Arial" w:cs="Arial"/>
          <w:bCs/>
          <w:lang w:val="en-US"/>
        </w:rPr>
        <w:t>Penal</w:t>
      </w:r>
      <w:r w:rsidR="002900FC" w:rsidRPr="00E004B4">
        <w:rPr>
          <w:rFonts w:ascii="Arial" w:hAnsi="Arial" w:cs="Arial"/>
          <w:bCs/>
          <w:lang w:val="en-US"/>
        </w:rPr>
        <w:t xml:space="preserve"> </w:t>
      </w:r>
      <w:r w:rsidR="002900FC">
        <w:rPr>
          <w:rFonts w:ascii="Arial" w:hAnsi="Arial" w:cs="Arial"/>
          <w:bCs/>
          <w:lang w:val="en-US"/>
        </w:rPr>
        <w:t>Enforcement</w:t>
      </w:r>
      <w:r w:rsidR="002900FC" w:rsidRPr="00E004B4">
        <w:rPr>
          <w:rFonts w:ascii="Arial" w:hAnsi="Arial" w:cs="Arial"/>
          <w:bCs/>
          <w:lang w:val="en-US"/>
        </w:rPr>
        <w:t xml:space="preserve"> </w:t>
      </w:r>
      <w:r w:rsidR="002900FC">
        <w:rPr>
          <w:rFonts w:ascii="Arial" w:hAnsi="Arial" w:cs="Arial"/>
          <w:bCs/>
          <w:lang w:val="en-US"/>
        </w:rPr>
        <w:t>S</w:t>
      </w:r>
      <w:r w:rsidR="00E6685C">
        <w:rPr>
          <w:rFonts w:ascii="Arial" w:hAnsi="Arial" w:cs="Arial"/>
          <w:bCs/>
          <w:lang w:val="en-US"/>
        </w:rPr>
        <w:t>ystem</w:t>
      </w:r>
      <w:r w:rsidR="00E6685C" w:rsidRPr="00E004B4">
        <w:rPr>
          <w:rFonts w:ascii="Arial" w:hAnsi="Arial" w:cs="Arial"/>
          <w:bCs/>
          <w:lang w:val="en-US"/>
        </w:rPr>
        <w:t xml:space="preserve"> </w:t>
      </w:r>
      <w:r w:rsidR="00E6685C">
        <w:rPr>
          <w:rFonts w:ascii="Arial" w:hAnsi="Arial" w:cs="Arial"/>
          <w:bCs/>
          <w:lang w:val="en-US"/>
        </w:rPr>
        <w:t>reform</w:t>
      </w:r>
      <w:r w:rsidR="00E6685C" w:rsidRPr="00E004B4">
        <w:rPr>
          <w:rFonts w:ascii="Arial" w:hAnsi="Arial" w:cs="Arial"/>
          <w:bCs/>
          <w:lang w:val="en-US"/>
        </w:rPr>
        <w:t xml:space="preserve"> </w:t>
      </w:r>
      <w:r w:rsidR="002900FC">
        <w:rPr>
          <w:rFonts w:ascii="Arial" w:hAnsi="Arial" w:cs="Arial"/>
          <w:bCs/>
          <w:lang w:val="en-US"/>
        </w:rPr>
        <w:t>for</w:t>
      </w:r>
      <w:r w:rsidR="002900FC" w:rsidRPr="00E004B4">
        <w:rPr>
          <w:rFonts w:ascii="Arial" w:hAnsi="Arial" w:cs="Arial"/>
          <w:bCs/>
          <w:lang w:val="en-US"/>
        </w:rPr>
        <w:t xml:space="preserve"> </w:t>
      </w:r>
      <w:r w:rsidR="002900FC">
        <w:rPr>
          <w:rFonts w:ascii="Arial" w:hAnsi="Arial" w:cs="Arial"/>
          <w:bCs/>
          <w:lang w:val="en-US"/>
        </w:rPr>
        <w:t>the</w:t>
      </w:r>
      <w:r w:rsidR="002900FC" w:rsidRPr="00E004B4">
        <w:rPr>
          <w:rFonts w:ascii="Arial" w:hAnsi="Arial" w:cs="Arial"/>
          <w:bCs/>
          <w:lang w:val="en-US"/>
        </w:rPr>
        <w:t xml:space="preserve"> </w:t>
      </w:r>
      <w:r w:rsidR="002900FC">
        <w:rPr>
          <w:rFonts w:ascii="Arial" w:hAnsi="Arial" w:cs="Arial"/>
          <w:bCs/>
          <w:lang w:val="en-US"/>
        </w:rPr>
        <w:t>period</w:t>
      </w:r>
      <w:r w:rsidR="002900FC" w:rsidRPr="00E004B4">
        <w:rPr>
          <w:rFonts w:ascii="Arial" w:hAnsi="Arial" w:cs="Arial"/>
          <w:bCs/>
          <w:lang w:val="en-US"/>
        </w:rPr>
        <w:t xml:space="preserve"> </w:t>
      </w:r>
      <w:r w:rsidR="002900FC">
        <w:rPr>
          <w:rFonts w:ascii="Arial" w:hAnsi="Arial" w:cs="Arial"/>
          <w:bCs/>
          <w:lang w:val="en-US"/>
        </w:rPr>
        <w:t>until</w:t>
      </w:r>
      <w:r w:rsidR="002900FC" w:rsidRPr="00E004B4">
        <w:rPr>
          <w:rFonts w:ascii="Arial" w:hAnsi="Arial" w:cs="Arial"/>
          <w:bCs/>
          <w:lang w:val="en-US"/>
        </w:rPr>
        <w:t xml:space="preserve"> 2030. </w:t>
      </w:r>
      <w:r w:rsidR="00E004B4">
        <w:rPr>
          <w:rFonts w:ascii="Arial" w:hAnsi="Arial" w:cs="Arial"/>
          <w:bCs/>
          <w:lang w:val="en-US"/>
        </w:rPr>
        <w:t xml:space="preserve">Participants of the Tajik delegation visited various institutions, including NPM under Human Rights Ombudsman of the Republic of Poland, Correctional Facility in Warsaw, as well as held meetings with </w:t>
      </w:r>
      <w:r w:rsidR="004E4FC8">
        <w:rPr>
          <w:rFonts w:ascii="Arial" w:hAnsi="Arial" w:cs="Arial"/>
          <w:bCs/>
          <w:lang w:val="en-US"/>
        </w:rPr>
        <w:t xml:space="preserve">heads of Department of MFA of Poland for Central Asia and other specialists in the field of penitentiary system of the Republic of Poland. </w:t>
      </w:r>
      <w:r w:rsidR="00D63F63">
        <w:rPr>
          <w:rFonts w:ascii="Arial" w:hAnsi="Arial" w:cs="Arial"/>
          <w:bCs/>
          <w:lang w:val="en-US"/>
        </w:rPr>
        <w:t>The</w:t>
      </w:r>
      <w:r w:rsidR="00D63F63" w:rsidRPr="00C80138">
        <w:rPr>
          <w:rFonts w:ascii="Arial" w:hAnsi="Arial" w:cs="Arial"/>
          <w:bCs/>
          <w:lang w:val="en-US"/>
        </w:rPr>
        <w:t xml:space="preserve"> </w:t>
      </w:r>
      <w:r w:rsidR="00D63F63">
        <w:rPr>
          <w:rFonts w:ascii="Arial" w:hAnsi="Arial" w:cs="Arial"/>
          <w:bCs/>
          <w:lang w:val="en-US"/>
        </w:rPr>
        <w:t>visit</w:t>
      </w:r>
      <w:r w:rsidR="00D63F63" w:rsidRPr="00C80138">
        <w:rPr>
          <w:rFonts w:ascii="Arial" w:hAnsi="Arial" w:cs="Arial"/>
          <w:bCs/>
          <w:lang w:val="en-US"/>
        </w:rPr>
        <w:t xml:space="preserve"> </w:t>
      </w:r>
      <w:r w:rsidR="00D63F63">
        <w:rPr>
          <w:rFonts w:ascii="Arial" w:hAnsi="Arial" w:cs="Arial"/>
          <w:bCs/>
          <w:lang w:val="en-US"/>
        </w:rPr>
        <w:t>resulted</w:t>
      </w:r>
      <w:r w:rsidR="00D63F63" w:rsidRPr="00C80138">
        <w:rPr>
          <w:rFonts w:ascii="Arial" w:hAnsi="Arial" w:cs="Arial"/>
          <w:bCs/>
          <w:lang w:val="en-US"/>
        </w:rPr>
        <w:t xml:space="preserve"> </w:t>
      </w:r>
      <w:r w:rsidR="00D63F63">
        <w:rPr>
          <w:rFonts w:ascii="Arial" w:hAnsi="Arial" w:cs="Arial"/>
          <w:bCs/>
          <w:lang w:val="en-US"/>
        </w:rPr>
        <w:t>in</w:t>
      </w:r>
      <w:r w:rsidR="00D63F63" w:rsidRPr="00C80138">
        <w:rPr>
          <w:rFonts w:ascii="Arial" w:hAnsi="Arial" w:cs="Arial"/>
          <w:bCs/>
          <w:lang w:val="en-US"/>
        </w:rPr>
        <w:t xml:space="preserve"> </w:t>
      </w:r>
      <w:r w:rsidR="00D63F63">
        <w:rPr>
          <w:rFonts w:ascii="Arial" w:hAnsi="Arial" w:cs="Arial"/>
          <w:bCs/>
          <w:lang w:val="en-US"/>
        </w:rPr>
        <w:t>achieving</w:t>
      </w:r>
      <w:r w:rsidR="00D63F63" w:rsidRPr="00C80138">
        <w:rPr>
          <w:rFonts w:ascii="Arial" w:hAnsi="Arial" w:cs="Arial"/>
          <w:bCs/>
          <w:lang w:val="en-US"/>
        </w:rPr>
        <w:t xml:space="preserve"> </w:t>
      </w:r>
      <w:r w:rsidR="00D63F63">
        <w:rPr>
          <w:rFonts w:ascii="Arial" w:hAnsi="Arial" w:cs="Arial"/>
          <w:bCs/>
          <w:lang w:val="en-US"/>
        </w:rPr>
        <w:t>an</w:t>
      </w:r>
      <w:r w:rsidR="00D63F63" w:rsidRPr="00C80138">
        <w:rPr>
          <w:rFonts w:ascii="Arial" w:hAnsi="Arial" w:cs="Arial"/>
          <w:bCs/>
          <w:lang w:val="en-US"/>
        </w:rPr>
        <w:t xml:space="preserve"> </w:t>
      </w:r>
      <w:r w:rsidR="00D63F63">
        <w:rPr>
          <w:rFonts w:ascii="Arial" w:hAnsi="Arial" w:cs="Arial"/>
          <w:bCs/>
          <w:lang w:val="en-US"/>
        </w:rPr>
        <w:t>agreement</w:t>
      </w:r>
      <w:r w:rsidR="00D63F63" w:rsidRPr="00C80138">
        <w:rPr>
          <w:rFonts w:ascii="Arial" w:hAnsi="Arial" w:cs="Arial"/>
          <w:bCs/>
          <w:lang w:val="en-US"/>
        </w:rPr>
        <w:t xml:space="preserve"> </w:t>
      </w:r>
      <w:r w:rsidR="00C80138">
        <w:rPr>
          <w:rFonts w:ascii="Arial" w:hAnsi="Arial" w:cs="Arial"/>
          <w:bCs/>
          <w:lang w:val="en-US"/>
        </w:rPr>
        <w:t>on</w:t>
      </w:r>
      <w:r w:rsidR="00C80138" w:rsidRPr="00C80138">
        <w:rPr>
          <w:rFonts w:ascii="Arial" w:hAnsi="Arial" w:cs="Arial"/>
          <w:bCs/>
          <w:lang w:val="en-US"/>
        </w:rPr>
        <w:t xml:space="preserve"> </w:t>
      </w:r>
      <w:r w:rsidR="00C80138">
        <w:rPr>
          <w:rFonts w:ascii="Arial" w:hAnsi="Arial" w:cs="Arial"/>
          <w:bCs/>
          <w:lang w:val="en-US"/>
        </w:rPr>
        <w:t>development</w:t>
      </w:r>
      <w:r w:rsidR="00C80138" w:rsidRPr="00C80138">
        <w:rPr>
          <w:rFonts w:ascii="Arial" w:hAnsi="Arial" w:cs="Arial"/>
          <w:bCs/>
          <w:lang w:val="en-US"/>
        </w:rPr>
        <w:t xml:space="preserve"> </w:t>
      </w:r>
      <w:r w:rsidR="00C80138">
        <w:rPr>
          <w:rFonts w:ascii="Arial" w:hAnsi="Arial" w:cs="Arial"/>
          <w:bCs/>
          <w:lang w:val="en-US"/>
        </w:rPr>
        <w:t>of</w:t>
      </w:r>
      <w:r w:rsidR="00C80138" w:rsidRPr="00C80138">
        <w:rPr>
          <w:rFonts w:ascii="Arial" w:hAnsi="Arial" w:cs="Arial"/>
          <w:bCs/>
          <w:lang w:val="en-US"/>
        </w:rPr>
        <w:t xml:space="preserve"> </w:t>
      </w:r>
      <w:r w:rsidR="00C80138">
        <w:rPr>
          <w:rFonts w:ascii="Arial" w:hAnsi="Arial" w:cs="Arial"/>
          <w:bCs/>
          <w:lang w:val="en-US"/>
        </w:rPr>
        <w:t>cooperation</w:t>
      </w:r>
      <w:r w:rsidR="00C80138" w:rsidRPr="00C80138">
        <w:rPr>
          <w:rFonts w:ascii="Arial" w:hAnsi="Arial" w:cs="Arial"/>
          <w:bCs/>
          <w:lang w:val="en-US"/>
        </w:rPr>
        <w:t xml:space="preserve"> </w:t>
      </w:r>
      <w:r w:rsidR="00C80138">
        <w:rPr>
          <w:rFonts w:ascii="Arial" w:hAnsi="Arial" w:cs="Arial"/>
          <w:bCs/>
          <w:lang w:val="en-US"/>
        </w:rPr>
        <w:t>in the field of penitentiary system</w:t>
      </w:r>
      <w:r w:rsidR="00C80138" w:rsidRPr="00C80138">
        <w:rPr>
          <w:rFonts w:ascii="Arial" w:hAnsi="Arial" w:cs="Arial"/>
          <w:lang w:val="en-US" w:eastAsia="ru-RU"/>
        </w:rPr>
        <w:t xml:space="preserve"> </w:t>
      </w:r>
      <w:r w:rsidR="00C80138">
        <w:rPr>
          <w:rFonts w:ascii="Arial" w:hAnsi="Arial" w:cs="Arial"/>
          <w:lang w:val="en-US" w:eastAsia="ru-RU"/>
        </w:rPr>
        <w:t>between relevant public agencies and civil society of the Republic of Tajikistan and Republic of Poland.</w:t>
      </w:r>
    </w:p>
    <w:p w14:paraId="089128AB" w14:textId="77777777" w:rsidR="00C80138" w:rsidRPr="00C80138" w:rsidRDefault="00C80138" w:rsidP="003D3E13">
      <w:pPr>
        <w:pStyle w:val="a6"/>
        <w:spacing w:line="276" w:lineRule="auto"/>
        <w:jc w:val="both"/>
        <w:rPr>
          <w:rFonts w:ascii="Arial" w:hAnsi="Arial" w:cs="Arial"/>
          <w:lang w:val="en-US" w:eastAsia="ru-RU"/>
        </w:rPr>
      </w:pPr>
    </w:p>
    <w:p w14:paraId="7372BE82" w14:textId="679FAEB2" w:rsidR="00567D66" w:rsidRPr="00C80138" w:rsidRDefault="0017645E" w:rsidP="003D3E13">
      <w:pPr>
        <w:jc w:val="both"/>
        <w:rPr>
          <w:rFonts w:ascii="Arial" w:hAnsi="Arial" w:cs="Arial"/>
          <w:b/>
          <w:bCs/>
          <w:lang w:val="en-US"/>
        </w:rPr>
      </w:pPr>
      <w:r w:rsidRPr="003D3E13">
        <w:rPr>
          <w:rFonts w:ascii="Arial" w:hAnsi="Arial" w:cs="Arial"/>
          <w:noProof/>
          <w:lang w:val="en-US"/>
        </w:rPr>
        <w:drawing>
          <wp:anchor distT="0" distB="0" distL="114300" distR="114300" simplePos="0" relativeHeight="251658240" behindDoc="1" locked="0" layoutInCell="1" allowOverlap="1" wp14:anchorId="4EE87D46" wp14:editId="5030D416">
            <wp:simplePos x="0" y="0"/>
            <wp:positionH relativeFrom="column">
              <wp:posOffset>3339465</wp:posOffset>
            </wp:positionH>
            <wp:positionV relativeFrom="paragraph">
              <wp:posOffset>220345</wp:posOffset>
            </wp:positionV>
            <wp:extent cx="2590800" cy="1939925"/>
            <wp:effectExtent l="0" t="0" r="0" b="3175"/>
            <wp:wrapTight wrapText="bothSides">
              <wp:wrapPolygon edited="0">
                <wp:start x="0" y="0"/>
                <wp:lineTo x="0" y="21423"/>
                <wp:lineTo x="21441" y="21423"/>
                <wp:lineTo x="21441" y="0"/>
                <wp:lineTo x="0" y="0"/>
              </wp:wrapPolygon>
            </wp:wrapTight>
            <wp:docPr id="148390050" name="Picture 2" descr="PHOTO-2023-03-03-15-5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2023-03-03-15-57-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38">
        <w:rPr>
          <w:rFonts w:ascii="Arial" w:hAnsi="Arial" w:cs="Arial"/>
          <w:b/>
          <w:bCs/>
          <w:lang w:val="en-US"/>
        </w:rPr>
        <w:t>Training Workshop in Warsaw</w:t>
      </w:r>
    </w:p>
    <w:p w14:paraId="34416016" w14:textId="3C640352" w:rsidR="00684562" w:rsidRPr="00B82DE7" w:rsidRDefault="00182E6E" w:rsidP="003D3E13">
      <w:pPr>
        <w:pStyle w:val="a6"/>
        <w:spacing w:line="276" w:lineRule="auto"/>
        <w:jc w:val="both"/>
        <w:rPr>
          <w:rFonts w:ascii="Arial" w:hAnsi="Arial" w:cs="Arial"/>
          <w:lang w:val="en-US" w:eastAsia="ru-RU"/>
        </w:rPr>
      </w:pPr>
      <w:r>
        <w:rPr>
          <w:rFonts w:ascii="Arial" w:hAnsi="Arial" w:cs="Arial"/>
          <w:lang w:val="en-US" w:eastAsia="ru-RU"/>
        </w:rPr>
        <w:t>From</w:t>
      </w:r>
      <w:r w:rsidRPr="002F253A">
        <w:rPr>
          <w:rFonts w:ascii="Arial" w:hAnsi="Arial" w:cs="Arial"/>
          <w:lang w:val="en-US" w:eastAsia="ru-RU"/>
        </w:rPr>
        <w:t xml:space="preserve"> </w:t>
      </w:r>
      <w:r>
        <w:rPr>
          <w:rFonts w:ascii="Arial" w:hAnsi="Arial" w:cs="Arial"/>
          <w:lang w:val="en-US" w:eastAsia="ru-RU"/>
        </w:rPr>
        <w:t>June</w:t>
      </w:r>
      <w:r w:rsidRPr="002F253A">
        <w:rPr>
          <w:rFonts w:ascii="Arial" w:hAnsi="Arial" w:cs="Arial"/>
          <w:lang w:val="en-US" w:eastAsia="ru-RU"/>
        </w:rPr>
        <w:t xml:space="preserve"> 27 </w:t>
      </w:r>
      <w:r>
        <w:rPr>
          <w:rFonts w:ascii="Arial" w:hAnsi="Arial" w:cs="Arial"/>
          <w:lang w:val="en-US" w:eastAsia="ru-RU"/>
        </w:rPr>
        <w:t>till</w:t>
      </w:r>
      <w:r w:rsidRPr="002F253A">
        <w:rPr>
          <w:rFonts w:ascii="Arial" w:hAnsi="Arial" w:cs="Arial"/>
          <w:lang w:val="en-US" w:eastAsia="ru-RU"/>
        </w:rPr>
        <w:t xml:space="preserve"> </w:t>
      </w:r>
      <w:r>
        <w:rPr>
          <w:rFonts w:ascii="Arial" w:hAnsi="Arial" w:cs="Arial"/>
          <w:lang w:val="en-US" w:eastAsia="ru-RU"/>
        </w:rPr>
        <w:t>July</w:t>
      </w:r>
      <w:r w:rsidRPr="002F253A">
        <w:rPr>
          <w:rFonts w:ascii="Arial" w:hAnsi="Arial" w:cs="Arial"/>
          <w:lang w:val="en-US" w:eastAsia="ru-RU"/>
        </w:rPr>
        <w:t xml:space="preserve"> 4, 2023, </w:t>
      </w:r>
      <w:r>
        <w:rPr>
          <w:rFonts w:ascii="Arial" w:hAnsi="Arial" w:cs="Arial"/>
          <w:lang w:val="en-US" w:eastAsia="ru-RU"/>
        </w:rPr>
        <w:t>in</w:t>
      </w:r>
      <w:r w:rsidRPr="002F253A">
        <w:rPr>
          <w:rFonts w:ascii="Arial" w:hAnsi="Arial" w:cs="Arial"/>
          <w:lang w:val="en-US" w:eastAsia="ru-RU"/>
        </w:rPr>
        <w:t xml:space="preserve"> </w:t>
      </w:r>
      <w:r>
        <w:rPr>
          <w:rFonts w:ascii="Arial" w:hAnsi="Arial" w:cs="Arial"/>
          <w:lang w:val="en-US" w:eastAsia="ru-RU"/>
        </w:rPr>
        <w:t>Warsaw</w:t>
      </w:r>
      <w:r w:rsidRPr="002F253A">
        <w:rPr>
          <w:rFonts w:ascii="Arial" w:hAnsi="Arial" w:cs="Arial"/>
          <w:lang w:val="en-US" w:eastAsia="ru-RU"/>
        </w:rPr>
        <w:t xml:space="preserve">, </w:t>
      </w:r>
      <w:r>
        <w:rPr>
          <w:rFonts w:ascii="Arial" w:hAnsi="Arial" w:cs="Arial"/>
          <w:lang w:val="en-US" w:eastAsia="ru-RU"/>
        </w:rPr>
        <w:t>there</w:t>
      </w:r>
      <w:r w:rsidRPr="002F253A">
        <w:rPr>
          <w:rFonts w:ascii="Arial" w:hAnsi="Arial" w:cs="Arial"/>
          <w:lang w:val="en-US" w:eastAsia="ru-RU"/>
        </w:rPr>
        <w:t xml:space="preserve"> </w:t>
      </w:r>
      <w:r>
        <w:rPr>
          <w:rFonts w:ascii="Arial" w:hAnsi="Arial" w:cs="Arial"/>
          <w:lang w:val="en-US" w:eastAsia="ru-RU"/>
        </w:rPr>
        <w:t>was</w:t>
      </w:r>
      <w:r w:rsidRPr="002F253A">
        <w:rPr>
          <w:rFonts w:ascii="Arial" w:hAnsi="Arial" w:cs="Arial"/>
          <w:lang w:val="en-US" w:eastAsia="ru-RU"/>
        </w:rPr>
        <w:t xml:space="preserve"> </w:t>
      </w:r>
      <w:r>
        <w:rPr>
          <w:rFonts w:ascii="Arial" w:hAnsi="Arial" w:cs="Arial"/>
          <w:lang w:val="en-US" w:eastAsia="ru-RU"/>
        </w:rPr>
        <w:t>held</w:t>
      </w:r>
      <w:r w:rsidRPr="002F253A">
        <w:rPr>
          <w:rFonts w:ascii="Arial" w:hAnsi="Arial" w:cs="Arial"/>
          <w:lang w:val="en-US" w:eastAsia="ru-RU"/>
        </w:rPr>
        <w:t xml:space="preserve"> </w:t>
      </w:r>
      <w:r>
        <w:rPr>
          <w:rFonts w:ascii="Arial" w:hAnsi="Arial" w:cs="Arial"/>
          <w:lang w:val="en-US" w:eastAsia="ru-RU"/>
        </w:rPr>
        <w:t>a</w:t>
      </w:r>
      <w:r w:rsidRPr="002F253A">
        <w:rPr>
          <w:rFonts w:ascii="Arial" w:hAnsi="Arial" w:cs="Arial"/>
          <w:lang w:val="en-US" w:eastAsia="ru-RU"/>
        </w:rPr>
        <w:t xml:space="preserve"> </w:t>
      </w:r>
      <w:r>
        <w:rPr>
          <w:rFonts w:ascii="Arial" w:hAnsi="Arial" w:cs="Arial"/>
          <w:lang w:val="en-US" w:eastAsia="ru-RU"/>
        </w:rPr>
        <w:t>training</w:t>
      </w:r>
      <w:r w:rsidRPr="002F253A">
        <w:rPr>
          <w:rFonts w:ascii="Arial" w:hAnsi="Arial" w:cs="Arial"/>
          <w:lang w:val="en-US" w:eastAsia="ru-RU"/>
        </w:rPr>
        <w:t xml:space="preserve"> </w:t>
      </w:r>
      <w:r>
        <w:rPr>
          <w:rFonts w:ascii="Arial" w:hAnsi="Arial" w:cs="Arial"/>
          <w:lang w:val="en-US" w:eastAsia="ru-RU"/>
        </w:rPr>
        <w:t>workshop</w:t>
      </w:r>
      <w:r w:rsidRPr="002F253A">
        <w:rPr>
          <w:rFonts w:ascii="Arial" w:hAnsi="Arial" w:cs="Arial"/>
          <w:lang w:val="en-US" w:eastAsia="ru-RU"/>
        </w:rPr>
        <w:t xml:space="preserve"> </w:t>
      </w:r>
      <w:r w:rsidR="002F253A">
        <w:rPr>
          <w:rFonts w:ascii="Arial" w:hAnsi="Arial" w:cs="Arial"/>
          <w:lang w:val="en-US" w:eastAsia="ru-RU"/>
        </w:rPr>
        <w:t xml:space="preserve">for members of Monitoring Unit </w:t>
      </w:r>
      <w:r w:rsidR="000E324E">
        <w:rPr>
          <w:rFonts w:ascii="Arial" w:hAnsi="Arial" w:cs="Arial"/>
          <w:lang w:val="en-US" w:eastAsia="ru-RU"/>
        </w:rPr>
        <w:t>for penitentiary and psychiatric facilities. Experts</w:t>
      </w:r>
      <w:r w:rsidR="000E324E" w:rsidRPr="00633F9B">
        <w:rPr>
          <w:rFonts w:ascii="Arial" w:hAnsi="Arial" w:cs="Arial"/>
          <w:lang w:val="en-US" w:eastAsia="ru-RU"/>
        </w:rPr>
        <w:t xml:space="preserve"> </w:t>
      </w:r>
      <w:r w:rsidR="000E324E">
        <w:rPr>
          <w:rFonts w:ascii="Arial" w:hAnsi="Arial" w:cs="Arial"/>
          <w:lang w:val="en-US" w:eastAsia="ru-RU"/>
        </w:rPr>
        <w:t>were</w:t>
      </w:r>
      <w:r w:rsidR="000E324E" w:rsidRPr="00633F9B">
        <w:rPr>
          <w:rFonts w:ascii="Arial" w:hAnsi="Arial" w:cs="Arial"/>
          <w:lang w:val="en-US" w:eastAsia="ru-RU"/>
        </w:rPr>
        <w:t xml:space="preserve"> </w:t>
      </w:r>
      <w:r w:rsidR="000E324E">
        <w:rPr>
          <w:rFonts w:ascii="Arial" w:hAnsi="Arial" w:cs="Arial"/>
          <w:lang w:val="en-US" w:eastAsia="ru-RU"/>
        </w:rPr>
        <w:t>officers</w:t>
      </w:r>
      <w:r w:rsidR="000E324E" w:rsidRPr="00633F9B">
        <w:rPr>
          <w:rFonts w:ascii="Arial" w:hAnsi="Arial" w:cs="Arial"/>
          <w:lang w:val="en-US" w:eastAsia="ru-RU"/>
        </w:rPr>
        <w:t xml:space="preserve"> </w:t>
      </w:r>
      <w:r w:rsidR="000E324E">
        <w:rPr>
          <w:rFonts w:ascii="Arial" w:hAnsi="Arial" w:cs="Arial"/>
          <w:lang w:val="en-US" w:eastAsia="ru-RU"/>
        </w:rPr>
        <w:t>of</w:t>
      </w:r>
      <w:r w:rsidR="000E324E" w:rsidRPr="00633F9B">
        <w:rPr>
          <w:rFonts w:ascii="Arial" w:hAnsi="Arial" w:cs="Arial"/>
          <w:lang w:val="en-US" w:eastAsia="ru-RU"/>
        </w:rPr>
        <w:t xml:space="preserve"> </w:t>
      </w:r>
      <w:r w:rsidR="000E324E">
        <w:rPr>
          <w:rFonts w:ascii="Arial" w:hAnsi="Arial" w:cs="Arial"/>
          <w:lang w:val="en-US" w:eastAsia="ru-RU"/>
        </w:rPr>
        <w:t>Helsinki</w:t>
      </w:r>
      <w:r w:rsidR="000E324E" w:rsidRPr="00633F9B">
        <w:rPr>
          <w:rFonts w:ascii="Arial" w:hAnsi="Arial" w:cs="Arial"/>
          <w:lang w:val="en-US" w:eastAsia="ru-RU"/>
        </w:rPr>
        <w:t xml:space="preserve"> </w:t>
      </w:r>
      <w:r w:rsidR="000E324E">
        <w:rPr>
          <w:rFonts w:ascii="Arial" w:hAnsi="Arial" w:cs="Arial"/>
          <w:lang w:val="en-US" w:eastAsia="ru-RU"/>
        </w:rPr>
        <w:t>Human</w:t>
      </w:r>
      <w:r w:rsidR="000E324E" w:rsidRPr="00633F9B">
        <w:rPr>
          <w:rFonts w:ascii="Arial" w:hAnsi="Arial" w:cs="Arial"/>
          <w:lang w:val="en-US" w:eastAsia="ru-RU"/>
        </w:rPr>
        <w:t xml:space="preserve"> </w:t>
      </w:r>
      <w:r w:rsidR="000E324E">
        <w:rPr>
          <w:rFonts w:ascii="Arial" w:hAnsi="Arial" w:cs="Arial"/>
          <w:lang w:val="en-US" w:eastAsia="ru-RU"/>
        </w:rPr>
        <w:t>Rights</w:t>
      </w:r>
      <w:r w:rsidR="000E324E" w:rsidRPr="00633F9B">
        <w:rPr>
          <w:rFonts w:ascii="Arial" w:hAnsi="Arial" w:cs="Arial"/>
          <w:lang w:val="en-US" w:eastAsia="ru-RU"/>
        </w:rPr>
        <w:t xml:space="preserve"> </w:t>
      </w:r>
      <w:r w:rsidR="000E324E">
        <w:rPr>
          <w:rFonts w:ascii="Arial" w:hAnsi="Arial" w:cs="Arial"/>
          <w:lang w:val="en-US" w:eastAsia="ru-RU"/>
        </w:rPr>
        <w:t>F</w:t>
      </w:r>
      <w:r w:rsidR="00E22F7A">
        <w:rPr>
          <w:rFonts w:ascii="Arial" w:hAnsi="Arial" w:cs="Arial"/>
          <w:lang w:val="en-US" w:eastAsia="ru-RU"/>
        </w:rPr>
        <w:t>oundation</w:t>
      </w:r>
      <w:r w:rsidR="000E324E" w:rsidRPr="00633F9B">
        <w:rPr>
          <w:rFonts w:ascii="Arial" w:hAnsi="Arial" w:cs="Arial"/>
          <w:lang w:val="en-US" w:eastAsia="ru-RU"/>
        </w:rPr>
        <w:t xml:space="preserve">. </w:t>
      </w:r>
      <w:r w:rsidR="000E324E">
        <w:rPr>
          <w:rFonts w:ascii="Arial" w:hAnsi="Arial" w:cs="Arial"/>
          <w:lang w:val="en-US" w:eastAsia="ru-RU"/>
        </w:rPr>
        <w:t>The</w:t>
      </w:r>
      <w:r w:rsidR="000E324E" w:rsidRPr="00633F9B">
        <w:rPr>
          <w:rFonts w:ascii="Arial" w:hAnsi="Arial" w:cs="Arial"/>
          <w:lang w:val="en-US" w:eastAsia="ru-RU"/>
        </w:rPr>
        <w:t xml:space="preserve"> </w:t>
      </w:r>
      <w:r w:rsidR="0087295E">
        <w:rPr>
          <w:rFonts w:ascii="Arial" w:hAnsi="Arial" w:cs="Arial"/>
          <w:lang w:val="en-US" w:eastAsia="ru-RU"/>
        </w:rPr>
        <w:t>w</w:t>
      </w:r>
      <w:r w:rsidR="000E324E">
        <w:rPr>
          <w:rFonts w:ascii="Arial" w:hAnsi="Arial" w:cs="Arial"/>
          <w:lang w:val="en-US" w:eastAsia="ru-RU"/>
        </w:rPr>
        <w:t>orkshop</w:t>
      </w:r>
      <w:r w:rsidR="000E324E" w:rsidRPr="00633F9B">
        <w:rPr>
          <w:rFonts w:ascii="Arial" w:hAnsi="Arial" w:cs="Arial"/>
          <w:lang w:val="en-US" w:eastAsia="ru-RU"/>
        </w:rPr>
        <w:t xml:space="preserve"> </w:t>
      </w:r>
      <w:r w:rsidR="0087295E">
        <w:rPr>
          <w:rFonts w:ascii="Arial" w:hAnsi="Arial" w:cs="Arial"/>
          <w:lang w:val="en-US" w:eastAsia="ru-RU"/>
        </w:rPr>
        <w:t>refined</w:t>
      </w:r>
      <w:r w:rsidR="0087295E" w:rsidRPr="00633F9B">
        <w:rPr>
          <w:rFonts w:ascii="Arial" w:hAnsi="Arial" w:cs="Arial"/>
          <w:lang w:val="en-US" w:eastAsia="ru-RU"/>
        </w:rPr>
        <w:t xml:space="preserve"> </w:t>
      </w:r>
      <w:r w:rsidR="0087295E">
        <w:rPr>
          <w:rFonts w:ascii="Arial" w:hAnsi="Arial" w:cs="Arial"/>
          <w:lang w:val="en-US" w:eastAsia="ru-RU"/>
        </w:rPr>
        <w:t>upon</w:t>
      </w:r>
      <w:r w:rsidR="0087295E" w:rsidRPr="00633F9B">
        <w:rPr>
          <w:rFonts w:ascii="Arial" w:hAnsi="Arial" w:cs="Arial"/>
          <w:lang w:val="en-US" w:eastAsia="ru-RU"/>
        </w:rPr>
        <w:t xml:space="preserve"> </w:t>
      </w:r>
      <w:r w:rsidR="00084B17">
        <w:rPr>
          <w:rFonts w:ascii="Arial" w:hAnsi="Arial" w:cs="Arial"/>
          <w:lang w:val="en-US" w:eastAsia="ru-RU"/>
        </w:rPr>
        <w:t>monitoring</w:t>
      </w:r>
      <w:r w:rsidR="00084B17" w:rsidRPr="00633F9B">
        <w:rPr>
          <w:rFonts w:ascii="Arial" w:hAnsi="Arial" w:cs="Arial"/>
          <w:lang w:val="en-US" w:eastAsia="ru-RU"/>
        </w:rPr>
        <w:t xml:space="preserve"> </w:t>
      </w:r>
      <w:r w:rsidR="00084B17">
        <w:rPr>
          <w:rFonts w:ascii="Arial" w:hAnsi="Arial" w:cs="Arial"/>
          <w:lang w:val="en-US" w:eastAsia="ru-RU"/>
        </w:rPr>
        <w:t>tools</w:t>
      </w:r>
      <w:r w:rsidR="00084B17" w:rsidRPr="00633F9B">
        <w:rPr>
          <w:rFonts w:ascii="Arial" w:hAnsi="Arial" w:cs="Arial"/>
          <w:lang w:val="en-US" w:eastAsia="ru-RU"/>
        </w:rPr>
        <w:t xml:space="preserve">. </w:t>
      </w:r>
      <w:r w:rsidR="008E4471">
        <w:rPr>
          <w:rFonts w:ascii="Arial" w:hAnsi="Arial" w:cs="Arial"/>
          <w:lang w:val="en-US" w:eastAsia="ru-RU"/>
        </w:rPr>
        <w:t>Henceforth</w:t>
      </w:r>
      <w:r w:rsidR="008E4471" w:rsidRPr="00B82DE7">
        <w:rPr>
          <w:rFonts w:ascii="Arial" w:hAnsi="Arial" w:cs="Arial"/>
          <w:lang w:val="en-US" w:eastAsia="ru-RU"/>
        </w:rPr>
        <w:t xml:space="preserve">, </w:t>
      </w:r>
      <w:r w:rsidR="008E4471">
        <w:rPr>
          <w:rFonts w:ascii="Arial" w:hAnsi="Arial" w:cs="Arial"/>
          <w:lang w:val="en-US" w:eastAsia="ru-RU"/>
        </w:rPr>
        <w:t>experts</w:t>
      </w:r>
      <w:r w:rsidR="008E4471" w:rsidRPr="00B82DE7">
        <w:rPr>
          <w:rFonts w:ascii="Arial" w:hAnsi="Arial" w:cs="Arial"/>
          <w:lang w:val="en-US" w:eastAsia="ru-RU"/>
        </w:rPr>
        <w:t xml:space="preserve"> </w:t>
      </w:r>
      <w:r w:rsidR="008E4471">
        <w:rPr>
          <w:rFonts w:ascii="Arial" w:hAnsi="Arial" w:cs="Arial"/>
          <w:lang w:val="en-US" w:eastAsia="ru-RU"/>
        </w:rPr>
        <w:t>of</w:t>
      </w:r>
      <w:r w:rsidR="008E4471" w:rsidRPr="00B82DE7">
        <w:rPr>
          <w:rFonts w:ascii="Arial" w:hAnsi="Arial" w:cs="Arial"/>
          <w:lang w:val="en-US" w:eastAsia="ru-RU"/>
        </w:rPr>
        <w:t xml:space="preserve"> </w:t>
      </w:r>
      <w:r w:rsidR="008E4471">
        <w:rPr>
          <w:rFonts w:ascii="Arial" w:hAnsi="Arial" w:cs="Arial"/>
          <w:lang w:val="en-US" w:eastAsia="ru-RU"/>
        </w:rPr>
        <w:t>the</w:t>
      </w:r>
      <w:r w:rsidR="008E4471" w:rsidRPr="00B82DE7">
        <w:rPr>
          <w:rFonts w:ascii="Arial" w:hAnsi="Arial" w:cs="Arial"/>
          <w:lang w:val="en-US" w:eastAsia="ru-RU"/>
        </w:rPr>
        <w:t xml:space="preserve"> </w:t>
      </w:r>
      <w:r w:rsidR="008E4471">
        <w:rPr>
          <w:rFonts w:ascii="Arial" w:hAnsi="Arial" w:cs="Arial"/>
          <w:lang w:val="en-US" w:eastAsia="ru-RU"/>
        </w:rPr>
        <w:t>F</w:t>
      </w:r>
      <w:r w:rsidR="00A4262F">
        <w:rPr>
          <w:rFonts w:ascii="Arial" w:hAnsi="Arial" w:cs="Arial"/>
          <w:lang w:val="en-US" w:eastAsia="ru-RU"/>
        </w:rPr>
        <w:t>oundation</w:t>
      </w:r>
      <w:r w:rsidR="008E4471" w:rsidRPr="00B82DE7">
        <w:rPr>
          <w:rFonts w:ascii="Arial" w:hAnsi="Arial" w:cs="Arial"/>
          <w:lang w:val="en-US" w:eastAsia="ru-RU"/>
        </w:rPr>
        <w:t xml:space="preserve"> </w:t>
      </w:r>
      <w:r w:rsidR="008E4471">
        <w:rPr>
          <w:rFonts w:ascii="Arial" w:hAnsi="Arial" w:cs="Arial"/>
          <w:lang w:val="en-US" w:eastAsia="ru-RU"/>
        </w:rPr>
        <w:t>continued</w:t>
      </w:r>
      <w:r w:rsidR="008E4471" w:rsidRPr="00B82DE7">
        <w:rPr>
          <w:rFonts w:ascii="Arial" w:hAnsi="Arial" w:cs="Arial"/>
          <w:lang w:val="en-US" w:eastAsia="ru-RU"/>
        </w:rPr>
        <w:t xml:space="preserve"> </w:t>
      </w:r>
      <w:r w:rsidR="006D6CBB">
        <w:rPr>
          <w:rFonts w:ascii="Arial" w:hAnsi="Arial" w:cs="Arial"/>
          <w:lang w:val="en-US" w:eastAsia="ru-RU"/>
        </w:rPr>
        <w:t>consulting</w:t>
      </w:r>
      <w:r w:rsidR="006D6CBB" w:rsidRPr="00B82DE7">
        <w:rPr>
          <w:rFonts w:ascii="Arial" w:hAnsi="Arial" w:cs="Arial"/>
          <w:lang w:val="en-US" w:eastAsia="ru-RU"/>
        </w:rPr>
        <w:t xml:space="preserve"> </w:t>
      </w:r>
      <w:r w:rsidR="006D6CBB">
        <w:rPr>
          <w:rFonts w:ascii="Arial" w:hAnsi="Arial" w:cs="Arial"/>
          <w:lang w:val="en-US" w:eastAsia="ru-RU"/>
        </w:rPr>
        <w:t>the</w:t>
      </w:r>
      <w:r w:rsidR="006D6CBB" w:rsidRPr="00B82DE7">
        <w:rPr>
          <w:rFonts w:ascii="Arial" w:hAnsi="Arial" w:cs="Arial"/>
          <w:lang w:val="en-US" w:eastAsia="ru-RU"/>
        </w:rPr>
        <w:t xml:space="preserve"> </w:t>
      </w:r>
      <w:r w:rsidR="006D6CBB">
        <w:rPr>
          <w:rFonts w:ascii="Arial" w:hAnsi="Arial" w:cs="Arial"/>
          <w:lang w:val="en-US" w:eastAsia="ru-RU"/>
        </w:rPr>
        <w:t>members</w:t>
      </w:r>
      <w:r w:rsidR="006D6CBB" w:rsidRPr="00B82DE7">
        <w:rPr>
          <w:rFonts w:ascii="Arial" w:hAnsi="Arial" w:cs="Arial"/>
          <w:lang w:val="en-US" w:eastAsia="ru-RU"/>
        </w:rPr>
        <w:t xml:space="preserve"> </w:t>
      </w:r>
      <w:r w:rsidR="006D6CBB">
        <w:rPr>
          <w:rFonts w:ascii="Arial" w:hAnsi="Arial" w:cs="Arial"/>
          <w:lang w:val="en-US" w:eastAsia="ru-RU"/>
        </w:rPr>
        <w:t>of</w:t>
      </w:r>
      <w:r w:rsidR="006D6CBB" w:rsidRPr="00B82DE7">
        <w:rPr>
          <w:rFonts w:ascii="Arial" w:hAnsi="Arial" w:cs="Arial"/>
          <w:lang w:val="en-US" w:eastAsia="ru-RU"/>
        </w:rPr>
        <w:t xml:space="preserve"> </w:t>
      </w:r>
      <w:r w:rsidR="006D6CBB">
        <w:rPr>
          <w:rFonts w:ascii="Arial" w:hAnsi="Arial" w:cs="Arial"/>
          <w:lang w:val="en-US" w:eastAsia="ru-RU"/>
        </w:rPr>
        <w:t>Monitoring</w:t>
      </w:r>
      <w:r w:rsidR="006D6CBB" w:rsidRPr="00B82DE7">
        <w:rPr>
          <w:rFonts w:ascii="Arial" w:hAnsi="Arial" w:cs="Arial"/>
          <w:lang w:val="en-US" w:eastAsia="ru-RU"/>
        </w:rPr>
        <w:t xml:space="preserve"> </w:t>
      </w:r>
      <w:r w:rsidR="006D6CBB">
        <w:rPr>
          <w:rFonts w:ascii="Arial" w:hAnsi="Arial" w:cs="Arial"/>
          <w:lang w:val="en-US" w:eastAsia="ru-RU"/>
        </w:rPr>
        <w:t>Unit</w:t>
      </w:r>
      <w:r w:rsidR="006D6CBB" w:rsidRPr="00B82DE7">
        <w:rPr>
          <w:rFonts w:ascii="Arial" w:hAnsi="Arial" w:cs="Arial"/>
          <w:lang w:val="en-US" w:eastAsia="ru-RU"/>
        </w:rPr>
        <w:t xml:space="preserve"> </w:t>
      </w:r>
      <w:r w:rsidR="00B82DE7">
        <w:rPr>
          <w:rFonts w:ascii="Arial" w:hAnsi="Arial" w:cs="Arial"/>
          <w:lang w:val="en-US" w:eastAsia="ru-RU"/>
        </w:rPr>
        <w:t>in</w:t>
      </w:r>
      <w:r w:rsidR="00B82DE7" w:rsidRPr="00B82DE7">
        <w:rPr>
          <w:rFonts w:ascii="Arial" w:hAnsi="Arial" w:cs="Arial"/>
          <w:lang w:val="en-US" w:eastAsia="ru-RU"/>
        </w:rPr>
        <w:t xml:space="preserve"> </w:t>
      </w:r>
      <w:r w:rsidR="00B82DE7">
        <w:rPr>
          <w:rFonts w:ascii="Arial" w:hAnsi="Arial" w:cs="Arial"/>
          <w:lang w:val="en-US" w:eastAsia="ru-RU"/>
        </w:rPr>
        <w:t>the</w:t>
      </w:r>
      <w:r w:rsidR="00B82DE7" w:rsidRPr="00B82DE7">
        <w:rPr>
          <w:rFonts w:ascii="Arial" w:hAnsi="Arial" w:cs="Arial"/>
          <w:lang w:val="en-US" w:eastAsia="ru-RU"/>
        </w:rPr>
        <w:t xml:space="preserve"> </w:t>
      </w:r>
      <w:r w:rsidR="00B82DE7">
        <w:rPr>
          <w:rFonts w:ascii="Arial" w:hAnsi="Arial" w:cs="Arial"/>
          <w:lang w:val="en-US" w:eastAsia="ru-RU"/>
        </w:rPr>
        <w:t>course</w:t>
      </w:r>
      <w:r w:rsidR="00B82DE7" w:rsidRPr="00B82DE7">
        <w:rPr>
          <w:rFonts w:ascii="Arial" w:hAnsi="Arial" w:cs="Arial"/>
          <w:lang w:val="en-US" w:eastAsia="ru-RU"/>
        </w:rPr>
        <w:t xml:space="preserve"> </w:t>
      </w:r>
      <w:r w:rsidR="00B82DE7">
        <w:rPr>
          <w:rFonts w:ascii="Arial" w:hAnsi="Arial" w:cs="Arial"/>
          <w:lang w:val="en-US" w:eastAsia="ru-RU"/>
        </w:rPr>
        <w:t>of</w:t>
      </w:r>
      <w:r w:rsidR="00B82DE7" w:rsidRPr="00B82DE7">
        <w:rPr>
          <w:rFonts w:ascii="Arial" w:hAnsi="Arial" w:cs="Arial"/>
          <w:lang w:val="en-US" w:eastAsia="ru-RU"/>
        </w:rPr>
        <w:t xml:space="preserve"> </w:t>
      </w:r>
      <w:r w:rsidR="00B82DE7">
        <w:rPr>
          <w:rFonts w:ascii="Arial" w:hAnsi="Arial" w:cs="Arial"/>
          <w:lang w:val="en-US" w:eastAsia="ru-RU"/>
        </w:rPr>
        <w:t>their</w:t>
      </w:r>
      <w:r w:rsidR="00B82DE7" w:rsidRPr="00B82DE7">
        <w:rPr>
          <w:rFonts w:ascii="Arial" w:hAnsi="Arial" w:cs="Arial"/>
          <w:lang w:val="en-US" w:eastAsia="ru-RU"/>
        </w:rPr>
        <w:t xml:space="preserve"> </w:t>
      </w:r>
      <w:r w:rsidR="00B82DE7">
        <w:rPr>
          <w:rFonts w:ascii="Arial" w:hAnsi="Arial" w:cs="Arial"/>
          <w:lang w:val="en-US" w:eastAsia="ru-RU"/>
        </w:rPr>
        <w:t>carrying</w:t>
      </w:r>
      <w:r w:rsidR="00B82DE7" w:rsidRPr="00B82DE7">
        <w:rPr>
          <w:rFonts w:ascii="Arial" w:hAnsi="Arial" w:cs="Arial"/>
          <w:lang w:val="en-US" w:eastAsia="ru-RU"/>
        </w:rPr>
        <w:t xml:space="preserve"> </w:t>
      </w:r>
      <w:r w:rsidR="00B82DE7">
        <w:rPr>
          <w:rFonts w:ascii="Arial" w:hAnsi="Arial" w:cs="Arial"/>
          <w:lang w:val="en-US" w:eastAsia="ru-RU"/>
        </w:rPr>
        <w:t>out</w:t>
      </w:r>
      <w:r w:rsidR="00B82DE7" w:rsidRPr="00B82DE7">
        <w:rPr>
          <w:rFonts w:ascii="Arial" w:hAnsi="Arial" w:cs="Arial"/>
          <w:lang w:val="en-US" w:eastAsia="ru-RU"/>
        </w:rPr>
        <w:t xml:space="preserve"> </w:t>
      </w:r>
      <w:r w:rsidR="00B82DE7">
        <w:rPr>
          <w:rFonts w:ascii="Arial" w:hAnsi="Arial" w:cs="Arial"/>
          <w:lang w:val="en-US" w:eastAsia="ru-RU"/>
        </w:rPr>
        <w:t>monitoring operations.</w:t>
      </w:r>
    </w:p>
    <w:p w14:paraId="29C7D2A0" w14:textId="77777777" w:rsidR="00684562" w:rsidRPr="00B82DE7" w:rsidRDefault="00684562" w:rsidP="003D3E13">
      <w:pPr>
        <w:spacing w:after="0"/>
        <w:jc w:val="both"/>
        <w:rPr>
          <w:rFonts w:ascii="Arial" w:hAnsi="Arial" w:cs="Arial"/>
          <w:b/>
          <w:lang w:val="en-US"/>
        </w:rPr>
      </w:pPr>
    </w:p>
    <w:p w14:paraId="3C81513B" w14:textId="77777777" w:rsidR="005B7607" w:rsidRDefault="005B7607" w:rsidP="003D3E13">
      <w:pPr>
        <w:spacing w:after="0"/>
        <w:jc w:val="both"/>
        <w:rPr>
          <w:rFonts w:ascii="Arial" w:hAnsi="Arial" w:cs="Arial"/>
          <w:b/>
          <w:lang w:val="en-US"/>
        </w:rPr>
      </w:pPr>
    </w:p>
    <w:p w14:paraId="48160FD0" w14:textId="77777777" w:rsidR="005B7607" w:rsidRDefault="005B7607" w:rsidP="003D3E13">
      <w:pPr>
        <w:spacing w:after="0"/>
        <w:jc w:val="both"/>
        <w:rPr>
          <w:rFonts w:ascii="Arial" w:hAnsi="Arial" w:cs="Arial"/>
          <w:b/>
          <w:lang w:val="en-US"/>
        </w:rPr>
      </w:pPr>
    </w:p>
    <w:p w14:paraId="71E7FA4C" w14:textId="60A88849" w:rsidR="00684562" w:rsidRPr="003D3E13" w:rsidRDefault="005B7607" w:rsidP="003D3E13">
      <w:pPr>
        <w:spacing w:after="0"/>
        <w:jc w:val="both"/>
        <w:rPr>
          <w:rFonts w:ascii="Arial" w:hAnsi="Arial" w:cs="Arial"/>
          <w:b/>
          <w:lang w:val="tg-Cyrl-TJ"/>
        </w:rPr>
      </w:pPr>
      <w:r>
        <w:rPr>
          <w:rFonts w:ascii="Arial" w:hAnsi="Arial" w:cs="Arial"/>
          <w:b/>
          <w:lang w:val="en-US"/>
        </w:rPr>
        <w:t>Trainings for Custodial Servants of Correctional Facilities and PTDF of MDRJ MOJ RT</w:t>
      </w:r>
    </w:p>
    <w:p w14:paraId="4D4108CF" w14:textId="77777777" w:rsidR="00567D66" w:rsidRPr="003D3E13" w:rsidRDefault="00567D66" w:rsidP="003D3E13">
      <w:pPr>
        <w:spacing w:after="0"/>
        <w:jc w:val="both"/>
        <w:rPr>
          <w:rFonts w:ascii="Arial" w:hAnsi="Arial" w:cs="Arial"/>
          <w:b/>
          <w:lang w:val="tg-Cyrl-TJ"/>
        </w:rPr>
      </w:pPr>
    </w:p>
    <w:p w14:paraId="557A2A64" w14:textId="0A696694" w:rsidR="00567D66" w:rsidRPr="003D3E13" w:rsidRDefault="009C3E78" w:rsidP="003D3E13">
      <w:pPr>
        <w:spacing w:after="0"/>
        <w:jc w:val="both"/>
        <w:rPr>
          <w:rFonts w:ascii="Arial" w:hAnsi="Arial" w:cs="Arial"/>
          <w:bCs/>
          <w:lang w:val="tg-Cyrl-TJ"/>
        </w:rPr>
      </w:pPr>
      <w:r w:rsidRPr="009C3E78">
        <w:rPr>
          <w:rFonts w:ascii="Arial" w:hAnsi="Arial" w:cs="Arial"/>
          <w:b/>
          <w:lang w:val="tg-Cyrl-TJ"/>
        </w:rPr>
        <w:t>In September-October 2</w:t>
      </w:r>
      <w:r w:rsidR="00567D66" w:rsidRPr="003D3E13">
        <w:rPr>
          <w:rFonts w:ascii="Arial" w:hAnsi="Arial" w:cs="Arial"/>
          <w:b/>
          <w:lang w:val="tg-Cyrl-TJ"/>
        </w:rPr>
        <w:t>023</w:t>
      </w:r>
      <w:r w:rsidRPr="009C3E78">
        <w:rPr>
          <w:rFonts w:ascii="Arial" w:hAnsi="Arial" w:cs="Arial"/>
          <w:b/>
          <w:lang w:val="tg-Cyrl-TJ"/>
        </w:rPr>
        <w:t>,</w:t>
      </w:r>
      <w:r w:rsidR="00567D66" w:rsidRPr="003D3E13">
        <w:rPr>
          <w:rFonts w:ascii="Arial" w:hAnsi="Arial" w:cs="Arial"/>
          <w:bCs/>
          <w:lang w:val="tg-Cyrl-TJ"/>
        </w:rPr>
        <w:t xml:space="preserve"> </w:t>
      </w:r>
      <w:r w:rsidRPr="009C3E78">
        <w:rPr>
          <w:rFonts w:ascii="Arial" w:hAnsi="Arial" w:cs="Arial"/>
          <w:bCs/>
          <w:lang w:val="tg-Cyrl-TJ"/>
        </w:rPr>
        <w:t>PO “Center for Human Rights” held a set of training events, in collaboration with the Main Directorate for Reformatory Justice of the Ministry of Justice of the Republic of Tajikistan,</w:t>
      </w:r>
      <w:r w:rsidRPr="003D3E13">
        <w:rPr>
          <w:rFonts w:ascii="Arial" w:hAnsi="Arial" w:cs="Arial"/>
          <w:bCs/>
          <w:lang w:val="tg-Cyrl-TJ"/>
        </w:rPr>
        <w:t xml:space="preserve"> </w:t>
      </w:r>
      <w:r>
        <w:rPr>
          <w:rFonts w:ascii="Arial" w:hAnsi="Arial" w:cs="Arial"/>
          <w:bCs/>
          <w:lang w:val="en-US"/>
        </w:rPr>
        <w:t>for officers of the Penal</w:t>
      </w:r>
      <w:r w:rsidRPr="00E004B4">
        <w:rPr>
          <w:rFonts w:ascii="Arial" w:hAnsi="Arial" w:cs="Arial"/>
          <w:bCs/>
          <w:lang w:val="en-US"/>
        </w:rPr>
        <w:t xml:space="preserve"> </w:t>
      </w:r>
      <w:r>
        <w:rPr>
          <w:rFonts w:ascii="Arial" w:hAnsi="Arial" w:cs="Arial"/>
          <w:bCs/>
          <w:lang w:val="en-US"/>
        </w:rPr>
        <w:t>Enforcement</w:t>
      </w:r>
      <w:r w:rsidRPr="00E004B4">
        <w:rPr>
          <w:rFonts w:ascii="Arial" w:hAnsi="Arial" w:cs="Arial"/>
          <w:bCs/>
          <w:lang w:val="en-US"/>
        </w:rPr>
        <w:t xml:space="preserve"> </w:t>
      </w:r>
      <w:r>
        <w:rPr>
          <w:rFonts w:ascii="Arial" w:hAnsi="Arial" w:cs="Arial"/>
          <w:bCs/>
          <w:lang w:val="en-US"/>
        </w:rPr>
        <w:t>System</w:t>
      </w:r>
      <w:r w:rsidRPr="003D3E13">
        <w:rPr>
          <w:rFonts w:ascii="Arial" w:hAnsi="Arial" w:cs="Arial"/>
          <w:bCs/>
          <w:lang w:val="tg-Cyrl-TJ"/>
        </w:rPr>
        <w:t xml:space="preserve"> </w:t>
      </w:r>
      <w:r>
        <w:rPr>
          <w:rFonts w:ascii="Arial" w:hAnsi="Arial" w:cs="Arial"/>
          <w:bCs/>
          <w:lang w:val="en-US"/>
        </w:rPr>
        <w:t xml:space="preserve">of </w:t>
      </w:r>
      <w:r w:rsidR="00EA57B7">
        <w:rPr>
          <w:rFonts w:ascii="Arial" w:hAnsi="Arial" w:cs="Arial"/>
          <w:bCs/>
          <w:lang w:val="en-US"/>
        </w:rPr>
        <w:t>the country.</w:t>
      </w:r>
    </w:p>
    <w:p w14:paraId="4AB91399" w14:textId="77777777" w:rsidR="00567D66" w:rsidRPr="003D3E13" w:rsidRDefault="00567D66" w:rsidP="003D3E13">
      <w:pPr>
        <w:spacing w:after="0"/>
        <w:jc w:val="both"/>
        <w:rPr>
          <w:rFonts w:ascii="Arial" w:hAnsi="Arial" w:cs="Arial"/>
          <w:bCs/>
          <w:lang w:val="tg-Cyrl-TJ"/>
        </w:rPr>
      </w:pPr>
    </w:p>
    <w:p w14:paraId="3931A32F" w14:textId="0F8139C4" w:rsidR="00567D66" w:rsidRPr="005B0DA3" w:rsidRDefault="00F84826" w:rsidP="003D3E13">
      <w:pPr>
        <w:spacing w:after="0"/>
        <w:jc w:val="both"/>
        <w:rPr>
          <w:rFonts w:ascii="Arial" w:hAnsi="Arial" w:cs="Arial"/>
          <w:bCs/>
          <w:lang w:val="en-US"/>
        </w:rPr>
      </w:pPr>
      <w:r>
        <w:rPr>
          <w:rFonts w:ascii="Arial" w:hAnsi="Arial" w:cs="Arial"/>
          <w:bCs/>
          <w:lang w:val="en-US"/>
        </w:rPr>
        <w:t xml:space="preserve">Training events were delivered on September 29-30 in Khujand City, </w:t>
      </w:r>
      <w:r w:rsidR="00A72983">
        <w:rPr>
          <w:rFonts w:ascii="Arial" w:hAnsi="Arial" w:cs="Arial"/>
          <w:bCs/>
          <w:lang w:val="en-US"/>
        </w:rPr>
        <w:t xml:space="preserve">on </w:t>
      </w:r>
      <w:r>
        <w:rPr>
          <w:rFonts w:ascii="Arial" w:hAnsi="Arial" w:cs="Arial"/>
          <w:bCs/>
          <w:lang w:val="en-US"/>
        </w:rPr>
        <w:t>October 23-24 in Dushanbe City</w:t>
      </w:r>
      <w:r w:rsidR="00A72983">
        <w:rPr>
          <w:rFonts w:ascii="Arial" w:hAnsi="Arial" w:cs="Arial"/>
          <w:bCs/>
          <w:lang w:val="en-US"/>
        </w:rPr>
        <w:t>,</w:t>
      </w:r>
      <w:r>
        <w:rPr>
          <w:rFonts w:ascii="Arial" w:hAnsi="Arial" w:cs="Arial"/>
          <w:bCs/>
          <w:lang w:val="en-US"/>
        </w:rPr>
        <w:t xml:space="preserve"> and </w:t>
      </w:r>
      <w:r w:rsidR="003B7B3B">
        <w:rPr>
          <w:rFonts w:ascii="Arial" w:hAnsi="Arial" w:cs="Arial"/>
          <w:bCs/>
          <w:lang w:val="en-US"/>
        </w:rPr>
        <w:t xml:space="preserve">on </w:t>
      </w:r>
      <w:r>
        <w:rPr>
          <w:rFonts w:ascii="Arial" w:hAnsi="Arial" w:cs="Arial"/>
          <w:bCs/>
          <w:lang w:val="en-US"/>
        </w:rPr>
        <w:t xml:space="preserve">October 26-27 in Bokhtar City. </w:t>
      </w:r>
      <w:r w:rsidR="0030300B">
        <w:rPr>
          <w:rFonts w:ascii="Arial" w:hAnsi="Arial" w:cs="Arial"/>
          <w:bCs/>
          <w:lang w:val="en-US"/>
        </w:rPr>
        <w:t>The</w:t>
      </w:r>
      <w:r w:rsidR="0030300B" w:rsidRPr="00242A73">
        <w:rPr>
          <w:rFonts w:ascii="Arial" w:hAnsi="Arial" w:cs="Arial"/>
          <w:bCs/>
          <w:lang w:val="en-US"/>
        </w:rPr>
        <w:t xml:space="preserve"> </w:t>
      </w:r>
      <w:r w:rsidR="0030300B">
        <w:rPr>
          <w:rFonts w:ascii="Arial" w:hAnsi="Arial" w:cs="Arial"/>
          <w:bCs/>
          <w:lang w:val="en-US"/>
        </w:rPr>
        <w:t>following</w:t>
      </w:r>
      <w:r w:rsidR="0030300B" w:rsidRPr="00242A73">
        <w:rPr>
          <w:rFonts w:ascii="Arial" w:hAnsi="Arial" w:cs="Arial"/>
          <w:bCs/>
          <w:lang w:val="en-US"/>
        </w:rPr>
        <w:t xml:space="preserve"> </w:t>
      </w:r>
      <w:r w:rsidR="0030300B">
        <w:rPr>
          <w:rFonts w:ascii="Arial" w:hAnsi="Arial" w:cs="Arial"/>
          <w:bCs/>
          <w:lang w:val="en-US"/>
        </w:rPr>
        <w:t>specialists</w:t>
      </w:r>
      <w:r w:rsidR="0030300B" w:rsidRPr="00242A73">
        <w:rPr>
          <w:rFonts w:ascii="Arial" w:hAnsi="Arial" w:cs="Arial"/>
          <w:bCs/>
          <w:lang w:val="en-US"/>
        </w:rPr>
        <w:t xml:space="preserve"> </w:t>
      </w:r>
      <w:r w:rsidR="0030300B">
        <w:rPr>
          <w:rFonts w:ascii="Arial" w:hAnsi="Arial" w:cs="Arial"/>
          <w:bCs/>
          <w:lang w:val="en-US"/>
        </w:rPr>
        <w:t>acted</w:t>
      </w:r>
      <w:r w:rsidR="0030300B" w:rsidRPr="00242A73">
        <w:rPr>
          <w:rFonts w:ascii="Arial" w:hAnsi="Arial" w:cs="Arial"/>
          <w:bCs/>
          <w:lang w:val="en-US"/>
        </w:rPr>
        <w:t xml:space="preserve"> </w:t>
      </w:r>
      <w:r w:rsidR="0030300B">
        <w:rPr>
          <w:rFonts w:ascii="Arial" w:hAnsi="Arial" w:cs="Arial"/>
          <w:bCs/>
          <w:lang w:val="en-US"/>
        </w:rPr>
        <w:t>as</w:t>
      </w:r>
      <w:r w:rsidR="0030300B" w:rsidRPr="00242A73">
        <w:rPr>
          <w:rFonts w:ascii="Arial" w:hAnsi="Arial" w:cs="Arial"/>
          <w:bCs/>
          <w:lang w:val="en-US"/>
        </w:rPr>
        <w:t xml:space="preserve"> </w:t>
      </w:r>
      <w:r w:rsidR="0030300B">
        <w:rPr>
          <w:rFonts w:ascii="Arial" w:hAnsi="Arial" w:cs="Arial"/>
          <w:bCs/>
          <w:lang w:val="en-US"/>
        </w:rPr>
        <w:t>trainers</w:t>
      </w:r>
      <w:r w:rsidR="0030300B" w:rsidRPr="00242A73">
        <w:rPr>
          <w:rFonts w:ascii="Arial" w:hAnsi="Arial" w:cs="Arial"/>
          <w:bCs/>
          <w:lang w:val="en-US"/>
        </w:rPr>
        <w:t>:</w:t>
      </w:r>
      <w:r w:rsidR="00567D66" w:rsidRPr="003D3E13">
        <w:rPr>
          <w:rFonts w:ascii="Arial" w:hAnsi="Arial" w:cs="Arial"/>
          <w:bCs/>
          <w:lang w:val="tg-Cyrl-TJ"/>
        </w:rPr>
        <w:t xml:space="preserve"> </w:t>
      </w:r>
      <w:r w:rsidR="00230AD3">
        <w:rPr>
          <w:rFonts w:ascii="Arial" w:hAnsi="Arial" w:cs="Arial"/>
          <w:bCs/>
          <w:lang w:val="en-US"/>
        </w:rPr>
        <w:t>Abdurahmon</w:t>
      </w:r>
      <w:r w:rsidR="00230AD3" w:rsidRPr="00242A73">
        <w:rPr>
          <w:rFonts w:ascii="Arial" w:hAnsi="Arial" w:cs="Arial"/>
          <w:bCs/>
          <w:lang w:val="en-US"/>
        </w:rPr>
        <w:t xml:space="preserve"> </w:t>
      </w:r>
      <w:r w:rsidR="00230AD3">
        <w:rPr>
          <w:rFonts w:ascii="Arial" w:hAnsi="Arial" w:cs="Arial"/>
          <w:bCs/>
          <w:lang w:val="en-US"/>
        </w:rPr>
        <w:t>Vahobzoda</w:t>
      </w:r>
      <w:r w:rsidR="00567D66" w:rsidRPr="003D3E13">
        <w:rPr>
          <w:rFonts w:ascii="Arial" w:hAnsi="Arial" w:cs="Arial"/>
          <w:bCs/>
          <w:lang w:val="tg-Cyrl-TJ"/>
        </w:rPr>
        <w:t xml:space="preserve"> – </w:t>
      </w:r>
      <w:r w:rsidR="00230AD3">
        <w:rPr>
          <w:rFonts w:ascii="Arial" w:hAnsi="Arial" w:cs="Arial"/>
          <w:bCs/>
          <w:lang w:val="en-US"/>
        </w:rPr>
        <w:t>Deputy</w:t>
      </w:r>
      <w:r w:rsidR="00230AD3" w:rsidRPr="00242A73">
        <w:rPr>
          <w:rFonts w:ascii="Arial" w:hAnsi="Arial" w:cs="Arial"/>
          <w:bCs/>
          <w:lang w:val="en-US"/>
        </w:rPr>
        <w:t xml:space="preserve"> </w:t>
      </w:r>
      <w:r w:rsidR="00230AD3">
        <w:rPr>
          <w:rFonts w:ascii="Arial" w:hAnsi="Arial" w:cs="Arial"/>
          <w:bCs/>
          <w:lang w:val="en-US"/>
        </w:rPr>
        <w:t>Director</w:t>
      </w:r>
      <w:r w:rsidR="00230AD3" w:rsidRPr="00242A73">
        <w:rPr>
          <w:rFonts w:ascii="Arial" w:hAnsi="Arial" w:cs="Arial"/>
          <w:bCs/>
          <w:lang w:val="en-US"/>
        </w:rPr>
        <w:t xml:space="preserve"> </w:t>
      </w:r>
      <w:r w:rsidR="00230AD3">
        <w:rPr>
          <w:rFonts w:ascii="Arial" w:hAnsi="Arial" w:cs="Arial"/>
          <w:bCs/>
          <w:lang w:val="en-US"/>
        </w:rPr>
        <w:t>of</w:t>
      </w:r>
      <w:r w:rsidR="00230AD3" w:rsidRPr="00242A73">
        <w:rPr>
          <w:rFonts w:ascii="Arial" w:hAnsi="Arial" w:cs="Arial"/>
          <w:bCs/>
          <w:lang w:val="en-US"/>
        </w:rPr>
        <w:t xml:space="preserve"> </w:t>
      </w:r>
      <w:r w:rsidR="00230AD3">
        <w:rPr>
          <w:rFonts w:ascii="Arial" w:hAnsi="Arial" w:cs="Arial"/>
          <w:bCs/>
          <w:lang w:val="en-US"/>
        </w:rPr>
        <w:t>the</w:t>
      </w:r>
      <w:r w:rsidR="00230AD3" w:rsidRPr="00242A73">
        <w:rPr>
          <w:rFonts w:ascii="Arial" w:hAnsi="Arial" w:cs="Arial"/>
          <w:bCs/>
          <w:lang w:val="en-US"/>
        </w:rPr>
        <w:t xml:space="preserve"> </w:t>
      </w:r>
      <w:r w:rsidR="00D62BBC">
        <w:rPr>
          <w:rFonts w:ascii="Arial" w:hAnsi="Arial" w:cs="Arial"/>
          <w:bCs/>
          <w:lang w:val="en-US"/>
        </w:rPr>
        <w:t>Center</w:t>
      </w:r>
      <w:r w:rsidR="00D62BBC" w:rsidRPr="00242A73">
        <w:rPr>
          <w:rFonts w:ascii="Arial" w:hAnsi="Arial" w:cs="Arial"/>
          <w:bCs/>
          <w:lang w:val="en-US"/>
        </w:rPr>
        <w:t xml:space="preserve"> </w:t>
      </w:r>
      <w:r w:rsidR="00D62BBC">
        <w:rPr>
          <w:rFonts w:ascii="Arial" w:hAnsi="Arial" w:cs="Arial"/>
          <w:bCs/>
          <w:lang w:val="en-US"/>
        </w:rPr>
        <w:t>for</w:t>
      </w:r>
      <w:r w:rsidR="00D62BBC" w:rsidRPr="00242A73">
        <w:rPr>
          <w:rFonts w:ascii="Arial" w:hAnsi="Arial" w:cs="Arial"/>
          <w:bCs/>
          <w:lang w:val="en-US"/>
        </w:rPr>
        <w:t xml:space="preserve"> </w:t>
      </w:r>
      <w:r w:rsidR="00D62BBC">
        <w:rPr>
          <w:rFonts w:ascii="Arial" w:hAnsi="Arial" w:cs="Arial"/>
          <w:bCs/>
          <w:lang w:val="en-US"/>
        </w:rPr>
        <w:t>Islamic</w:t>
      </w:r>
      <w:r w:rsidR="00D62BBC" w:rsidRPr="00242A73">
        <w:rPr>
          <w:rFonts w:ascii="Arial" w:hAnsi="Arial" w:cs="Arial"/>
          <w:bCs/>
          <w:lang w:val="en-US"/>
        </w:rPr>
        <w:t xml:space="preserve"> </w:t>
      </w:r>
      <w:r w:rsidR="00D62BBC">
        <w:rPr>
          <w:rFonts w:ascii="Arial" w:hAnsi="Arial" w:cs="Arial"/>
          <w:bCs/>
          <w:lang w:val="en-US"/>
        </w:rPr>
        <w:t>Studies</w:t>
      </w:r>
      <w:r w:rsidR="00D62BBC" w:rsidRPr="00242A73">
        <w:rPr>
          <w:rFonts w:ascii="Arial" w:hAnsi="Arial" w:cs="Arial"/>
          <w:bCs/>
          <w:lang w:val="en-US"/>
        </w:rPr>
        <w:t xml:space="preserve"> </w:t>
      </w:r>
      <w:r w:rsidR="00D62BBC">
        <w:rPr>
          <w:rFonts w:ascii="Arial" w:hAnsi="Arial" w:cs="Arial"/>
          <w:bCs/>
          <w:lang w:val="en-US"/>
        </w:rPr>
        <w:t>under</w:t>
      </w:r>
      <w:r w:rsidR="00D62BBC" w:rsidRPr="00242A73">
        <w:rPr>
          <w:rFonts w:ascii="Arial" w:hAnsi="Arial" w:cs="Arial"/>
          <w:bCs/>
          <w:lang w:val="en-US"/>
        </w:rPr>
        <w:t xml:space="preserve"> </w:t>
      </w:r>
      <w:r w:rsidR="00D62BBC">
        <w:rPr>
          <w:rFonts w:ascii="Arial" w:hAnsi="Arial" w:cs="Arial"/>
          <w:bCs/>
          <w:lang w:val="en-US"/>
        </w:rPr>
        <w:t>the</w:t>
      </w:r>
      <w:r w:rsidR="00D62BBC" w:rsidRPr="00242A73">
        <w:rPr>
          <w:rFonts w:ascii="Arial" w:hAnsi="Arial" w:cs="Arial"/>
          <w:bCs/>
          <w:lang w:val="en-US"/>
        </w:rPr>
        <w:t xml:space="preserve"> </w:t>
      </w:r>
      <w:r w:rsidR="00D62BBC">
        <w:rPr>
          <w:rFonts w:ascii="Arial" w:hAnsi="Arial" w:cs="Arial"/>
          <w:bCs/>
          <w:lang w:val="en-US"/>
        </w:rPr>
        <w:t>President</w:t>
      </w:r>
      <w:r w:rsidR="00D62BBC" w:rsidRPr="00242A73">
        <w:rPr>
          <w:rFonts w:ascii="Arial" w:hAnsi="Arial" w:cs="Arial"/>
          <w:bCs/>
          <w:lang w:val="en-US"/>
        </w:rPr>
        <w:t xml:space="preserve"> </w:t>
      </w:r>
      <w:r w:rsidR="00D62BBC">
        <w:rPr>
          <w:rFonts w:ascii="Arial" w:hAnsi="Arial" w:cs="Arial"/>
          <w:bCs/>
          <w:lang w:val="en-US"/>
        </w:rPr>
        <w:t>of</w:t>
      </w:r>
      <w:r w:rsidR="00D62BBC" w:rsidRPr="00242A73">
        <w:rPr>
          <w:rFonts w:ascii="Arial" w:hAnsi="Arial" w:cs="Arial"/>
          <w:bCs/>
          <w:lang w:val="en-US"/>
        </w:rPr>
        <w:t xml:space="preserve"> </w:t>
      </w:r>
      <w:r w:rsidR="00D62BBC">
        <w:rPr>
          <w:rFonts w:ascii="Arial" w:hAnsi="Arial" w:cs="Arial"/>
          <w:bCs/>
          <w:lang w:val="en-US"/>
        </w:rPr>
        <w:t>RT</w:t>
      </w:r>
      <w:r w:rsidR="00D62BBC" w:rsidRPr="00242A73">
        <w:rPr>
          <w:rFonts w:ascii="Arial" w:hAnsi="Arial" w:cs="Arial"/>
          <w:bCs/>
          <w:lang w:val="en-US"/>
        </w:rPr>
        <w:t xml:space="preserve">; </w:t>
      </w:r>
      <w:r w:rsidR="00242A73">
        <w:rPr>
          <w:rFonts w:ascii="Arial" w:hAnsi="Arial" w:cs="Arial"/>
          <w:bCs/>
          <w:lang w:val="en-US"/>
        </w:rPr>
        <w:t>Madina Sharipova</w:t>
      </w:r>
      <w:r w:rsidR="00567D66" w:rsidRPr="003D3E13">
        <w:rPr>
          <w:rFonts w:ascii="Arial" w:hAnsi="Arial" w:cs="Arial"/>
          <w:bCs/>
          <w:lang w:val="tg-Cyrl-TJ"/>
        </w:rPr>
        <w:t xml:space="preserve"> – </w:t>
      </w:r>
      <w:r w:rsidR="00242A73">
        <w:rPr>
          <w:rFonts w:ascii="Arial" w:hAnsi="Arial" w:cs="Arial"/>
          <w:bCs/>
          <w:lang w:val="en-US"/>
        </w:rPr>
        <w:t xml:space="preserve">Psychologist, </w:t>
      </w:r>
      <w:r w:rsidR="0066469B">
        <w:rPr>
          <w:rFonts w:ascii="Arial" w:hAnsi="Arial" w:cs="Arial"/>
          <w:bCs/>
          <w:lang w:val="en-US"/>
        </w:rPr>
        <w:t>Assistant Professor of Psychology Faculty of the Tajik National University; Farida Khudoidodova</w:t>
      </w:r>
      <w:r w:rsidR="00567D66" w:rsidRPr="003D3E13">
        <w:rPr>
          <w:rFonts w:ascii="Arial" w:hAnsi="Arial" w:cs="Arial"/>
          <w:bCs/>
          <w:lang w:val="tg-Cyrl-TJ"/>
        </w:rPr>
        <w:t xml:space="preserve"> – </w:t>
      </w:r>
      <w:r w:rsidR="0066469B">
        <w:rPr>
          <w:rFonts w:ascii="Arial" w:hAnsi="Arial" w:cs="Arial"/>
          <w:bCs/>
          <w:lang w:val="en-US"/>
        </w:rPr>
        <w:t>Physician</w:t>
      </w:r>
      <w:r w:rsidR="00567D66" w:rsidRPr="003D3E13">
        <w:rPr>
          <w:rFonts w:ascii="Arial" w:hAnsi="Arial" w:cs="Arial"/>
          <w:bCs/>
          <w:lang w:val="tg-Cyrl-TJ"/>
        </w:rPr>
        <w:t xml:space="preserve">, </w:t>
      </w:r>
      <w:r w:rsidR="0066469B">
        <w:rPr>
          <w:rFonts w:ascii="Arial" w:hAnsi="Arial" w:cs="Arial"/>
          <w:bCs/>
          <w:lang w:val="en-US"/>
        </w:rPr>
        <w:t xml:space="preserve">Officer of the Ministry of Health and Social Protection of Population; Takhmina Dzhuraeva, Madina Usmanova, Nargis </w:t>
      </w:r>
      <w:r w:rsidR="0066469B">
        <w:rPr>
          <w:rFonts w:ascii="Arial" w:hAnsi="Arial" w:cs="Arial"/>
          <w:bCs/>
          <w:lang w:val="en-US"/>
        </w:rPr>
        <w:lastRenderedPageBreak/>
        <w:t xml:space="preserve">Zokirova </w:t>
      </w:r>
      <w:r w:rsidR="00567D66" w:rsidRPr="003D3E13">
        <w:rPr>
          <w:rFonts w:ascii="Arial" w:hAnsi="Arial" w:cs="Arial"/>
          <w:bCs/>
          <w:lang w:val="tg-Cyrl-TJ"/>
        </w:rPr>
        <w:t xml:space="preserve">– </w:t>
      </w:r>
      <w:r w:rsidR="0066469B">
        <w:rPr>
          <w:rFonts w:ascii="Arial" w:hAnsi="Arial" w:cs="Arial"/>
          <w:bCs/>
          <w:lang w:val="en-US"/>
        </w:rPr>
        <w:t>Experts of PO</w:t>
      </w:r>
      <w:r w:rsidR="00567D66" w:rsidRPr="003D3E13">
        <w:rPr>
          <w:rFonts w:ascii="Arial" w:hAnsi="Arial" w:cs="Arial"/>
          <w:bCs/>
          <w:lang w:val="tg-Cyrl-TJ"/>
        </w:rPr>
        <w:t xml:space="preserve"> </w:t>
      </w:r>
      <w:r w:rsidR="00B030F1">
        <w:rPr>
          <w:rFonts w:ascii="Arial" w:hAnsi="Arial" w:cs="Arial"/>
          <w:bCs/>
          <w:lang w:val="tg-Cyrl-TJ"/>
        </w:rPr>
        <w:t>“</w:t>
      </w:r>
      <w:r w:rsidR="0066469B">
        <w:rPr>
          <w:rFonts w:ascii="Arial" w:hAnsi="Arial" w:cs="Arial"/>
          <w:bCs/>
          <w:lang w:val="en-US"/>
        </w:rPr>
        <w:t xml:space="preserve">Office for Human Rights and </w:t>
      </w:r>
      <w:r w:rsidR="00472C38">
        <w:rPr>
          <w:rFonts w:ascii="Arial" w:hAnsi="Arial" w:cs="Arial"/>
          <w:bCs/>
          <w:lang w:val="en-US"/>
        </w:rPr>
        <w:t>Rule of Law”, and Shahnoza Nasriddinova – Expert of PO “Center for Human Rights”.</w:t>
      </w:r>
    </w:p>
    <w:p w14:paraId="4315129F" w14:textId="77777777" w:rsidR="009D2F59" w:rsidRPr="003D3E13" w:rsidRDefault="009D2F59" w:rsidP="003D3E13">
      <w:pPr>
        <w:spacing w:after="0"/>
        <w:jc w:val="both"/>
        <w:rPr>
          <w:rFonts w:ascii="Arial" w:hAnsi="Arial" w:cs="Arial"/>
          <w:bCs/>
          <w:lang w:val="tg-Cyrl-TJ"/>
        </w:rPr>
      </w:pPr>
    </w:p>
    <w:p w14:paraId="0CEE3013" w14:textId="5CC3DC26" w:rsidR="00567D66" w:rsidRPr="00633F9B" w:rsidRDefault="005B0DA3" w:rsidP="003D3E13">
      <w:pPr>
        <w:spacing w:after="0"/>
        <w:jc w:val="both"/>
        <w:rPr>
          <w:rFonts w:ascii="Arial" w:hAnsi="Arial" w:cs="Arial"/>
          <w:bCs/>
          <w:lang w:val="en-US"/>
        </w:rPr>
      </w:pPr>
      <w:r w:rsidRPr="005B0DA3">
        <w:rPr>
          <w:rFonts w:ascii="Arial" w:hAnsi="Arial" w:cs="Arial"/>
          <w:bCs/>
          <w:lang w:val="tg-Cyrl-TJ"/>
        </w:rPr>
        <w:t xml:space="preserve">The event involved penitentiary system officers, and namely heads of organizational units, </w:t>
      </w:r>
      <w:r w:rsidRPr="005B0DA3">
        <w:rPr>
          <w:rFonts w:ascii="Arial" w:hAnsi="Arial" w:cs="Arial"/>
          <w:lang w:val="tg-Cyrl-TJ"/>
        </w:rPr>
        <w:t>field and custodial servants, correctional education workers</w:t>
      </w:r>
      <w:r w:rsidRPr="005B0DA3">
        <w:rPr>
          <w:rFonts w:ascii="Arial" w:hAnsi="Arial" w:cs="Arial"/>
          <w:bCs/>
          <w:lang w:val="tg-Cyrl-TJ"/>
        </w:rPr>
        <w:t xml:space="preserve">, </w:t>
      </w:r>
      <w:r w:rsidR="006B4077">
        <w:rPr>
          <w:rFonts w:ascii="Arial" w:hAnsi="Arial" w:cs="Arial"/>
          <w:bCs/>
          <w:lang w:val="en-US"/>
        </w:rPr>
        <w:t>health workers, as well as psychologists.</w:t>
      </w:r>
    </w:p>
    <w:p w14:paraId="7BFB8FD8" w14:textId="77777777" w:rsidR="009D2F59" w:rsidRPr="003D3E13" w:rsidRDefault="009D2F59" w:rsidP="003D3E13">
      <w:pPr>
        <w:spacing w:after="0"/>
        <w:jc w:val="both"/>
        <w:rPr>
          <w:rFonts w:ascii="Arial" w:hAnsi="Arial" w:cs="Arial"/>
          <w:bCs/>
          <w:lang w:val="tg-Cyrl-TJ"/>
        </w:rPr>
      </w:pPr>
    </w:p>
    <w:p w14:paraId="18D7F353" w14:textId="163E49F3" w:rsidR="009D2F59" w:rsidRPr="003D3E13" w:rsidRDefault="00FD6E4D" w:rsidP="003D3E13">
      <w:pPr>
        <w:spacing w:after="0"/>
        <w:jc w:val="both"/>
        <w:rPr>
          <w:rFonts w:ascii="Arial" w:hAnsi="Arial" w:cs="Arial"/>
          <w:b/>
          <w:bCs/>
          <w:lang w:val="tg-Cyrl-TJ"/>
        </w:rPr>
      </w:pPr>
      <w:r w:rsidRPr="003D3E13">
        <w:rPr>
          <w:rFonts w:ascii="Arial" w:hAnsi="Arial" w:cs="Arial"/>
          <w:b/>
          <w:bCs/>
          <w:lang w:val="tg-Cyrl-TJ"/>
        </w:rPr>
        <w:t xml:space="preserve">3.4. </w:t>
      </w:r>
      <w:r w:rsidR="00582454" w:rsidRPr="00582454">
        <w:rPr>
          <w:rFonts w:ascii="Arial" w:eastAsia="Calibri" w:hAnsi="Arial" w:cs="Arial"/>
          <w:b/>
          <w:bCs/>
          <w:caps/>
          <w:lang w:val="en-US"/>
        </w:rPr>
        <w:t>Mass</w:t>
      </w:r>
      <w:r w:rsidR="00582454" w:rsidRPr="00633F9B">
        <w:rPr>
          <w:rFonts w:ascii="Arial" w:eastAsia="Calibri" w:hAnsi="Arial" w:cs="Arial"/>
          <w:b/>
          <w:bCs/>
          <w:caps/>
          <w:lang w:val="en-US"/>
        </w:rPr>
        <w:t xml:space="preserve"> </w:t>
      </w:r>
      <w:r w:rsidR="00582454" w:rsidRPr="00582454">
        <w:rPr>
          <w:rFonts w:ascii="Arial" w:eastAsia="Calibri" w:hAnsi="Arial" w:cs="Arial"/>
          <w:b/>
          <w:bCs/>
          <w:caps/>
          <w:lang w:val="en-US"/>
        </w:rPr>
        <w:t>Media</w:t>
      </w:r>
      <w:r w:rsidR="00582454" w:rsidRPr="00633F9B">
        <w:rPr>
          <w:rFonts w:ascii="Arial" w:eastAsia="Calibri" w:hAnsi="Arial" w:cs="Arial"/>
          <w:b/>
          <w:bCs/>
          <w:caps/>
          <w:lang w:val="en-US"/>
        </w:rPr>
        <w:t xml:space="preserve"> </w:t>
      </w:r>
      <w:r w:rsidR="00582454" w:rsidRPr="00582454">
        <w:rPr>
          <w:rFonts w:ascii="Arial" w:eastAsia="Calibri" w:hAnsi="Arial" w:cs="Arial"/>
          <w:b/>
          <w:bCs/>
          <w:caps/>
          <w:lang w:val="en-US"/>
        </w:rPr>
        <w:t>Coverage</w:t>
      </w:r>
      <w:r w:rsidR="00582454" w:rsidRPr="00633F9B">
        <w:rPr>
          <w:rFonts w:ascii="Arial" w:eastAsia="Calibri" w:hAnsi="Arial" w:cs="Arial"/>
          <w:b/>
          <w:bCs/>
          <w:caps/>
          <w:lang w:val="en-US"/>
        </w:rPr>
        <w:t xml:space="preserve"> </w:t>
      </w:r>
      <w:r w:rsidR="00582454" w:rsidRPr="00582454">
        <w:rPr>
          <w:rFonts w:ascii="Arial" w:eastAsia="Calibri" w:hAnsi="Arial" w:cs="Arial"/>
          <w:b/>
          <w:bCs/>
          <w:caps/>
          <w:lang w:val="en-US"/>
        </w:rPr>
        <w:t>of</w:t>
      </w:r>
      <w:r w:rsidR="00582454" w:rsidRPr="00633F9B">
        <w:rPr>
          <w:rFonts w:ascii="Arial" w:eastAsia="Calibri" w:hAnsi="Arial" w:cs="Arial"/>
          <w:b/>
          <w:bCs/>
          <w:caps/>
          <w:lang w:val="en-US"/>
        </w:rPr>
        <w:t xml:space="preserve"> </w:t>
      </w:r>
      <w:r w:rsidR="00582454" w:rsidRPr="00582454">
        <w:rPr>
          <w:rFonts w:ascii="Arial" w:eastAsia="Calibri" w:hAnsi="Arial" w:cs="Arial"/>
          <w:b/>
          <w:bCs/>
          <w:caps/>
          <w:lang w:val="en-US"/>
        </w:rPr>
        <w:t>Torture</w:t>
      </w:r>
      <w:r w:rsidR="00582454" w:rsidRPr="00633F9B">
        <w:rPr>
          <w:rFonts w:ascii="Arial" w:eastAsia="Calibri" w:hAnsi="Arial" w:cs="Arial"/>
          <w:b/>
          <w:bCs/>
          <w:caps/>
          <w:lang w:val="en-US"/>
        </w:rPr>
        <w:t xml:space="preserve"> </w:t>
      </w:r>
      <w:r w:rsidR="00582454" w:rsidRPr="00582454">
        <w:rPr>
          <w:rFonts w:ascii="Arial" w:eastAsia="Calibri" w:hAnsi="Arial" w:cs="Arial"/>
          <w:b/>
          <w:bCs/>
          <w:caps/>
          <w:lang w:val="en-US"/>
        </w:rPr>
        <w:t>Issues</w:t>
      </w:r>
    </w:p>
    <w:bookmarkEnd w:id="13"/>
    <w:p w14:paraId="70C828FF" w14:textId="77777777" w:rsidR="00792112" w:rsidRPr="003D3E13" w:rsidRDefault="00792112" w:rsidP="003D3E13">
      <w:pPr>
        <w:spacing w:after="0"/>
        <w:jc w:val="both"/>
        <w:rPr>
          <w:rFonts w:ascii="Arial" w:eastAsia="Times New Roman" w:hAnsi="Arial" w:cs="Arial"/>
          <w:lang w:val="tg-Cyrl-TJ"/>
        </w:rPr>
      </w:pPr>
    </w:p>
    <w:p w14:paraId="4847F7FE" w14:textId="2DBB3987" w:rsidR="00792112" w:rsidRPr="00633F9B" w:rsidRDefault="002B60DE" w:rsidP="003D3E13">
      <w:pPr>
        <w:spacing w:after="0"/>
        <w:jc w:val="both"/>
        <w:rPr>
          <w:rFonts w:ascii="Arial" w:eastAsia="Times New Roman" w:hAnsi="Arial" w:cs="Arial"/>
          <w:lang w:val="en-US"/>
        </w:rPr>
      </w:pPr>
      <w:r w:rsidRPr="00A618C1">
        <w:rPr>
          <w:rFonts w:ascii="Arial" w:eastAsia="Times New Roman" w:hAnsi="Arial" w:cs="Arial"/>
          <w:lang w:val="tg-Cyrl-TJ"/>
        </w:rPr>
        <w:t xml:space="preserve">On January 26, 2023, by I. Somoni District’s court ruling, </w:t>
      </w:r>
      <w:r w:rsidR="00A618C1" w:rsidRPr="00A618C1">
        <w:rPr>
          <w:rFonts w:ascii="Arial" w:eastAsia="Times New Roman" w:hAnsi="Arial" w:cs="Arial"/>
          <w:lang w:val="tg-Cyrl-TJ"/>
        </w:rPr>
        <w:t xml:space="preserve">there have been discontinued the activities of PO “Independent Center for Protection of Human Rights” – Coordinator of Media Group, </w:t>
      </w:r>
      <w:r w:rsidR="00A05965">
        <w:rPr>
          <w:rFonts w:ascii="Arial" w:eastAsia="Times New Roman" w:hAnsi="Arial" w:cs="Arial"/>
          <w:lang w:val="en-US"/>
        </w:rPr>
        <w:t>for which reason the work of Media Group has been suspended. Media Group of the Coalition of the Civil Society against Torture and Impunity in Tajikistan is one of the key groups, and the website of the Coalition acts as the primary source for provision of quality and unbiased information</w:t>
      </w:r>
      <w:r w:rsidR="00610EB5">
        <w:rPr>
          <w:rFonts w:ascii="Arial" w:eastAsia="Times New Roman" w:hAnsi="Arial" w:cs="Arial"/>
          <w:lang w:val="en-US"/>
        </w:rPr>
        <w:t>,</w:t>
      </w:r>
      <w:r w:rsidR="00A05965">
        <w:rPr>
          <w:rFonts w:ascii="Arial" w:eastAsia="Times New Roman" w:hAnsi="Arial" w:cs="Arial"/>
          <w:lang w:val="en-US"/>
        </w:rPr>
        <w:t xml:space="preserve"> </w:t>
      </w:r>
      <w:r w:rsidR="00025EB1">
        <w:rPr>
          <w:rFonts w:ascii="Arial" w:eastAsia="Times New Roman" w:hAnsi="Arial" w:cs="Arial"/>
          <w:lang w:val="en-US"/>
        </w:rPr>
        <w:t xml:space="preserve">which </w:t>
      </w:r>
      <w:r w:rsidR="00A05965">
        <w:rPr>
          <w:rFonts w:ascii="Arial" w:eastAsia="Times New Roman" w:hAnsi="Arial" w:cs="Arial"/>
          <w:lang w:val="en-US"/>
        </w:rPr>
        <w:t>regard</w:t>
      </w:r>
      <w:r w:rsidR="00025EB1">
        <w:rPr>
          <w:rFonts w:ascii="Arial" w:eastAsia="Times New Roman" w:hAnsi="Arial" w:cs="Arial"/>
          <w:lang w:val="en-US"/>
        </w:rPr>
        <w:t>s</w:t>
      </w:r>
      <w:r w:rsidR="00A05965">
        <w:rPr>
          <w:rFonts w:ascii="Arial" w:eastAsia="Times New Roman" w:hAnsi="Arial" w:cs="Arial"/>
          <w:lang w:val="en-US"/>
        </w:rPr>
        <w:t xml:space="preserve"> the freedom from torture</w:t>
      </w:r>
      <w:r w:rsidR="00610EB5">
        <w:rPr>
          <w:rFonts w:ascii="Arial" w:eastAsia="Times New Roman" w:hAnsi="Arial" w:cs="Arial"/>
          <w:lang w:val="en-US"/>
        </w:rPr>
        <w:t>,</w:t>
      </w:r>
      <w:r w:rsidR="00A05965">
        <w:rPr>
          <w:rFonts w:ascii="Arial" w:eastAsia="Times New Roman" w:hAnsi="Arial" w:cs="Arial"/>
          <w:lang w:val="en-US"/>
        </w:rPr>
        <w:t xml:space="preserve"> </w:t>
      </w:r>
      <w:r w:rsidR="007B7302">
        <w:rPr>
          <w:rFonts w:ascii="Arial" w:eastAsia="Times New Roman" w:hAnsi="Arial" w:cs="Arial"/>
          <w:lang w:val="en-US"/>
        </w:rPr>
        <w:t>to</w:t>
      </w:r>
      <w:r w:rsidR="00A05965">
        <w:rPr>
          <w:rFonts w:ascii="Arial" w:eastAsia="Times New Roman" w:hAnsi="Arial" w:cs="Arial"/>
          <w:lang w:val="en-US"/>
        </w:rPr>
        <w:t xml:space="preserve"> other mass media of Tajikistan.</w:t>
      </w:r>
    </w:p>
    <w:p w14:paraId="38BA5D98" w14:textId="645D8990" w:rsidR="00792112" w:rsidRPr="00113971" w:rsidRDefault="002B210F" w:rsidP="003D3E13">
      <w:pPr>
        <w:spacing w:after="0"/>
        <w:jc w:val="both"/>
        <w:rPr>
          <w:rFonts w:ascii="Arial" w:eastAsia="Times New Roman" w:hAnsi="Arial" w:cs="Arial"/>
          <w:lang w:val="en-US"/>
        </w:rPr>
      </w:pPr>
      <w:r>
        <w:rPr>
          <w:rFonts w:ascii="Arial" w:eastAsia="Times New Roman" w:hAnsi="Arial" w:cs="Arial"/>
          <w:lang w:val="en-US"/>
        </w:rPr>
        <w:t>In</w:t>
      </w:r>
      <w:r w:rsidRPr="00113971">
        <w:rPr>
          <w:rFonts w:ascii="Arial" w:eastAsia="Times New Roman" w:hAnsi="Arial" w:cs="Arial"/>
          <w:lang w:val="en-US"/>
        </w:rPr>
        <w:t xml:space="preserve"> 2023, </w:t>
      </w:r>
      <w:r>
        <w:rPr>
          <w:rFonts w:ascii="Arial" w:eastAsia="Times New Roman" w:hAnsi="Arial" w:cs="Arial"/>
          <w:lang w:val="en-US"/>
        </w:rPr>
        <w:t>there</w:t>
      </w:r>
      <w:r w:rsidRPr="00113971">
        <w:rPr>
          <w:rFonts w:ascii="Arial" w:eastAsia="Times New Roman" w:hAnsi="Arial" w:cs="Arial"/>
          <w:lang w:val="en-US"/>
        </w:rPr>
        <w:t xml:space="preserve"> </w:t>
      </w:r>
      <w:r>
        <w:rPr>
          <w:rFonts w:ascii="Arial" w:eastAsia="Times New Roman" w:hAnsi="Arial" w:cs="Arial"/>
          <w:lang w:val="en-US"/>
        </w:rPr>
        <w:t>has</w:t>
      </w:r>
      <w:r w:rsidRPr="00113971">
        <w:rPr>
          <w:rFonts w:ascii="Arial" w:eastAsia="Times New Roman" w:hAnsi="Arial" w:cs="Arial"/>
          <w:lang w:val="en-US"/>
        </w:rPr>
        <w:t xml:space="preserve"> </w:t>
      </w:r>
      <w:r w:rsidR="002F30F8">
        <w:rPr>
          <w:rFonts w:ascii="Arial" w:eastAsia="Times New Roman" w:hAnsi="Arial" w:cs="Arial"/>
          <w:lang w:val="en-US"/>
        </w:rPr>
        <w:t xml:space="preserve">been observed a </w:t>
      </w:r>
      <w:r>
        <w:rPr>
          <w:rFonts w:ascii="Arial" w:eastAsia="Times New Roman" w:hAnsi="Arial" w:cs="Arial"/>
          <w:lang w:val="en-US"/>
        </w:rPr>
        <w:t>drastic</w:t>
      </w:r>
      <w:r w:rsidR="002F30F8">
        <w:rPr>
          <w:rFonts w:ascii="Arial" w:eastAsia="Times New Roman" w:hAnsi="Arial" w:cs="Arial"/>
          <w:lang w:val="en-US"/>
        </w:rPr>
        <w:t xml:space="preserve"> </w:t>
      </w:r>
      <w:r>
        <w:rPr>
          <w:rFonts w:ascii="Arial" w:eastAsia="Times New Roman" w:hAnsi="Arial" w:cs="Arial"/>
          <w:lang w:val="en-US"/>
        </w:rPr>
        <w:t>decrease</w:t>
      </w:r>
      <w:r w:rsidR="002F30F8">
        <w:rPr>
          <w:rFonts w:ascii="Arial" w:eastAsia="Times New Roman" w:hAnsi="Arial" w:cs="Arial"/>
          <w:lang w:val="en-US"/>
        </w:rPr>
        <w:t xml:space="preserve"> in</w:t>
      </w:r>
      <w:r w:rsidRPr="00113971">
        <w:rPr>
          <w:rFonts w:ascii="Arial" w:eastAsia="Times New Roman" w:hAnsi="Arial" w:cs="Arial"/>
          <w:lang w:val="en-US"/>
        </w:rPr>
        <w:t xml:space="preserve"> </w:t>
      </w:r>
      <w:r>
        <w:rPr>
          <w:rFonts w:ascii="Arial" w:eastAsia="Times New Roman" w:hAnsi="Arial" w:cs="Arial"/>
          <w:lang w:val="en-US"/>
        </w:rPr>
        <w:t>the</w:t>
      </w:r>
      <w:r w:rsidRPr="00113971">
        <w:rPr>
          <w:rFonts w:ascii="Arial" w:eastAsia="Times New Roman" w:hAnsi="Arial" w:cs="Arial"/>
          <w:lang w:val="en-US"/>
        </w:rPr>
        <w:t xml:space="preserve"> </w:t>
      </w:r>
      <w:r>
        <w:rPr>
          <w:rFonts w:ascii="Arial" w:eastAsia="Times New Roman" w:hAnsi="Arial" w:cs="Arial"/>
          <w:lang w:val="en-US"/>
        </w:rPr>
        <w:t>amount</w:t>
      </w:r>
      <w:r w:rsidRPr="00113971">
        <w:rPr>
          <w:rFonts w:ascii="Arial" w:eastAsia="Times New Roman" w:hAnsi="Arial" w:cs="Arial"/>
          <w:lang w:val="en-US"/>
        </w:rPr>
        <w:t xml:space="preserve"> </w:t>
      </w:r>
      <w:r>
        <w:rPr>
          <w:rFonts w:ascii="Arial" w:eastAsia="Times New Roman" w:hAnsi="Arial" w:cs="Arial"/>
          <w:lang w:val="en-US"/>
        </w:rPr>
        <w:t>of</w:t>
      </w:r>
      <w:r w:rsidRPr="00113971">
        <w:rPr>
          <w:rFonts w:ascii="Arial" w:eastAsia="Times New Roman" w:hAnsi="Arial" w:cs="Arial"/>
          <w:lang w:val="en-US"/>
        </w:rPr>
        <w:t xml:space="preserve"> </w:t>
      </w:r>
      <w:r>
        <w:rPr>
          <w:rFonts w:ascii="Arial" w:eastAsia="Times New Roman" w:hAnsi="Arial" w:cs="Arial"/>
          <w:lang w:val="en-US"/>
        </w:rPr>
        <w:t>information</w:t>
      </w:r>
      <w:r w:rsidRPr="00113971">
        <w:rPr>
          <w:rFonts w:ascii="Arial" w:eastAsia="Times New Roman" w:hAnsi="Arial" w:cs="Arial"/>
          <w:lang w:val="en-US"/>
        </w:rPr>
        <w:t xml:space="preserve"> </w:t>
      </w:r>
      <w:r>
        <w:rPr>
          <w:rFonts w:ascii="Arial" w:eastAsia="Times New Roman" w:hAnsi="Arial" w:cs="Arial"/>
          <w:lang w:val="en-US"/>
        </w:rPr>
        <w:t>on</w:t>
      </w:r>
      <w:r w:rsidRPr="00113971">
        <w:rPr>
          <w:rFonts w:ascii="Arial" w:eastAsia="Times New Roman" w:hAnsi="Arial" w:cs="Arial"/>
          <w:lang w:val="en-US"/>
        </w:rPr>
        <w:t xml:space="preserve"> </w:t>
      </w:r>
      <w:r>
        <w:rPr>
          <w:rFonts w:ascii="Arial" w:eastAsia="Times New Roman" w:hAnsi="Arial" w:cs="Arial"/>
          <w:lang w:val="en-US"/>
        </w:rPr>
        <w:t>torture</w:t>
      </w:r>
      <w:r w:rsidRPr="00113971">
        <w:rPr>
          <w:rFonts w:ascii="Arial" w:eastAsia="Times New Roman" w:hAnsi="Arial" w:cs="Arial"/>
          <w:lang w:val="en-US"/>
        </w:rPr>
        <w:t xml:space="preserve"> </w:t>
      </w:r>
      <w:r>
        <w:rPr>
          <w:rFonts w:ascii="Arial" w:eastAsia="Times New Roman" w:hAnsi="Arial" w:cs="Arial"/>
          <w:lang w:val="en-US"/>
        </w:rPr>
        <w:t>and</w:t>
      </w:r>
      <w:r w:rsidRPr="00113971">
        <w:rPr>
          <w:rFonts w:ascii="Arial" w:eastAsia="Times New Roman" w:hAnsi="Arial" w:cs="Arial"/>
          <w:lang w:val="en-US"/>
        </w:rPr>
        <w:t>/</w:t>
      </w:r>
      <w:r>
        <w:rPr>
          <w:rFonts w:ascii="Arial" w:eastAsia="Times New Roman" w:hAnsi="Arial" w:cs="Arial"/>
          <w:lang w:val="en-US"/>
        </w:rPr>
        <w:t>or</w:t>
      </w:r>
      <w:r w:rsidRPr="00113971">
        <w:rPr>
          <w:rFonts w:ascii="Arial" w:eastAsia="Times New Roman" w:hAnsi="Arial" w:cs="Arial"/>
          <w:lang w:val="en-US"/>
        </w:rPr>
        <w:t xml:space="preserve"> </w:t>
      </w:r>
      <w:r>
        <w:rPr>
          <w:rFonts w:ascii="Arial" w:eastAsia="Times New Roman" w:hAnsi="Arial" w:cs="Arial"/>
          <w:lang w:val="en-US"/>
        </w:rPr>
        <w:t>cruel</w:t>
      </w:r>
      <w:r w:rsidRPr="00113971">
        <w:rPr>
          <w:rFonts w:ascii="Arial" w:eastAsia="Times New Roman" w:hAnsi="Arial" w:cs="Arial"/>
          <w:lang w:val="en-US"/>
        </w:rPr>
        <w:t xml:space="preserve"> </w:t>
      </w:r>
      <w:r>
        <w:rPr>
          <w:rFonts w:ascii="Arial" w:eastAsia="Times New Roman" w:hAnsi="Arial" w:cs="Arial"/>
          <w:lang w:val="en-US"/>
        </w:rPr>
        <w:t>treatment</w:t>
      </w:r>
      <w:r w:rsidRPr="00113971">
        <w:rPr>
          <w:rFonts w:ascii="Arial" w:eastAsia="Times New Roman" w:hAnsi="Arial" w:cs="Arial"/>
          <w:lang w:val="en-US"/>
        </w:rPr>
        <w:t xml:space="preserve"> </w:t>
      </w:r>
      <w:r>
        <w:rPr>
          <w:rFonts w:ascii="Arial" w:eastAsia="Times New Roman" w:hAnsi="Arial" w:cs="Arial"/>
          <w:lang w:val="en-US"/>
        </w:rPr>
        <w:t>issues</w:t>
      </w:r>
      <w:r w:rsidRPr="00113971">
        <w:rPr>
          <w:rFonts w:ascii="Arial" w:eastAsia="Times New Roman" w:hAnsi="Arial" w:cs="Arial"/>
          <w:lang w:val="en-US"/>
        </w:rPr>
        <w:t xml:space="preserve"> </w:t>
      </w:r>
      <w:r w:rsidR="000D2C96">
        <w:rPr>
          <w:rFonts w:ascii="Arial" w:eastAsia="Times New Roman" w:hAnsi="Arial" w:cs="Arial"/>
          <w:lang w:val="en-US"/>
        </w:rPr>
        <w:t>on</w:t>
      </w:r>
      <w:r w:rsidR="000D2C96" w:rsidRPr="00113971">
        <w:rPr>
          <w:rFonts w:ascii="Arial" w:eastAsia="Times New Roman" w:hAnsi="Arial" w:cs="Arial"/>
          <w:lang w:val="en-US"/>
        </w:rPr>
        <w:t xml:space="preserve"> </w:t>
      </w:r>
      <w:r w:rsidR="000D2C96">
        <w:rPr>
          <w:rFonts w:ascii="Arial" w:eastAsia="Times New Roman" w:hAnsi="Arial" w:cs="Arial"/>
          <w:lang w:val="en-US"/>
        </w:rPr>
        <w:t>the</w:t>
      </w:r>
      <w:r w:rsidR="000D2C96" w:rsidRPr="00113971">
        <w:rPr>
          <w:rFonts w:ascii="Arial" w:eastAsia="Times New Roman" w:hAnsi="Arial" w:cs="Arial"/>
          <w:lang w:val="en-US"/>
        </w:rPr>
        <w:t xml:space="preserve"> </w:t>
      </w:r>
      <w:r w:rsidR="000D2C96">
        <w:rPr>
          <w:rFonts w:ascii="Arial" w:eastAsia="Times New Roman" w:hAnsi="Arial" w:cs="Arial"/>
          <w:lang w:val="en-US"/>
        </w:rPr>
        <w:t>media</w:t>
      </w:r>
      <w:r w:rsidR="000D2C96" w:rsidRPr="00113971">
        <w:rPr>
          <w:rFonts w:ascii="Arial" w:eastAsia="Times New Roman" w:hAnsi="Arial" w:cs="Arial"/>
          <w:lang w:val="en-US"/>
        </w:rPr>
        <w:t xml:space="preserve"> </w:t>
      </w:r>
      <w:r w:rsidR="000D2C96">
        <w:rPr>
          <w:rFonts w:ascii="Arial" w:eastAsia="Times New Roman" w:hAnsi="Arial" w:cs="Arial"/>
          <w:lang w:val="en-US"/>
        </w:rPr>
        <w:t>scene</w:t>
      </w:r>
      <w:r w:rsidR="000138EE" w:rsidRPr="00113971">
        <w:rPr>
          <w:rFonts w:ascii="Arial" w:eastAsia="Times New Roman" w:hAnsi="Arial" w:cs="Arial"/>
          <w:lang w:val="en-US"/>
        </w:rPr>
        <w:t xml:space="preserve">: </w:t>
      </w:r>
      <w:r w:rsidR="000D2C96">
        <w:rPr>
          <w:rFonts w:ascii="Arial" w:eastAsia="Times New Roman" w:hAnsi="Arial" w:cs="Arial"/>
          <w:lang w:val="en-US"/>
        </w:rPr>
        <w:t>thus</w:t>
      </w:r>
      <w:r w:rsidR="00792112" w:rsidRPr="00113971">
        <w:rPr>
          <w:rFonts w:ascii="Arial" w:eastAsia="Times New Roman" w:hAnsi="Arial" w:cs="Arial"/>
          <w:lang w:val="en-US"/>
        </w:rPr>
        <w:t xml:space="preserve">, </w:t>
      </w:r>
      <w:r w:rsidR="002169FE">
        <w:rPr>
          <w:rFonts w:ascii="Arial" w:eastAsia="Times New Roman" w:hAnsi="Arial" w:cs="Arial"/>
          <w:lang w:val="en-US"/>
        </w:rPr>
        <w:t>throughout</w:t>
      </w:r>
      <w:r w:rsidR="002169FE" w:rsidRPr="00113971">
        <w:rPr>
          <w:rFonts w:ascii="Arial" w:eastAsia="Times New Roman" w:hAnsi="Arial" w:cs="Arial"/>
          <w:lang w:val="en-US"/>
        </w:rPr>
        <w:t xml:space="preserve"> </w:t>
      </w:r>
      <w:r w:rsidR="002169FE">
        <w:rPr>
          <w:rFonts w:ascii="Arial" w:eastAsia="Times New Roman" w:hAnsi="Arial" w:cs="Arial"/>
          <w:lang w:val="en-US"/>
        </w:rPr>
        <w:t>the</w:t>
      </w:r>
      <w:r w:rsidR="000D2C96" w:rsidRPr="00113971">
        <w:rPr>
          <w:rFonts w:ascii="Arial" w:eastAsia="Times New Roman" w:hAnsi="Arial" w:cs="Arial"/>
          <w:lang w:val="en-US"/>
        </w:rPr>
        <w:t xml:space="preserve"> </w:t>
      </w:r>
      <w:r w:rsidR="000D2C96">
        <w:rPr>
          <w:rFonts w:ascii="Arial" w:eastAsia="Times New Roman" w:hAnsi="Arial" w:cs="Arial"/>
          <w:lang w:val="en-US"/>
        </w:rPr>
        <w:t>year</w:t>
      </w:r>
      <w:r w:rsidR="000D2C96" w:rsidRPr="00113971">
        <w:rPr>
          <w:rFonts w:ascii="Arial" w:eastAsia="Times New Roman" w:hAnsi="Arial" w:cs="Arial"/>
          <w:lang w:val="en-US"/>
        </w:rPr>
        <w:t xml:space="preserve">, </w:t>
      </w:r>
      <w:r w:rsidR="000D2C96">
        <w:rPr>
          <w:rFonts w:ascii="Arial" w:eastAsia="Times New Roman" w:hAnsi="Arial" w:cs="Arial"/>
          <w:lang w:val="en-US"/>
        </w:rPr>
        <w:t>there</w:t>
      </w:r>
      <w:r w:rsidR="000D2C96" w:rsidRPr="00113971">
        <w:rPr>
          <w:rFonts w:ascii="Arial" w:eastAsia="Times New Roman" w:hAnsi="Arial" w:cs="Arial"/>
          <w:lang w:val="en-US"/>
        </w:rPr>
        <w:t xml:space="preserve"> </w:t>
      </w:r>
      <w:r w:rsidR="002169FE">
        <w:rPr>
          <w:rFonts w:ascii="Arial" w:eastAsia="Times New Roman" w:hAnsi="Arial" w:cs="Arial"/>
          <w:lang w:val="en-US"/>
        </w:rPr>
        <w:t>have</w:t>
      </w:r>
      <w:r w:rsidR="002169FE" w:rsidRPr="00113971">
        <w:rPr>
          <w:rFonts w:ascii="Arial" w:eastAsia="Times New Roman" w:hAnsi="Arial" w:cs="Arial"/>
          <w:lang w:val="en-US"/>
        </w:rPr>
        <w:t xml:space="preserve"> </w:t>
      </w:r>
      <w:r w:rsidR="002169FE">
        <w:rPr>
          <w:rFonts w:ascii="Arial" w:eastAsia="Times New Roman" w:hAnsi="Arial" w:cs="Arial"/>
          <w:lang w:val="en-US"/>
        </w:rPr>
        <w:t>been</w:t>
      </w:r>
      <w:r w:rsidR="000D2C96" w:rsidRPr="00113971">
        <w:rPr>
          <w:rFonts w:ascii="Arial" w:eastAsia="Times New Roman" w:hAnsi="Arial" w:cs="Arial"/>
          <w:lang w:val="en-US"/>
        </w:rPr>
        <w:t xml:space="preserve"> </w:t>
      </w:r>
      <w:r w:rsidR="000D2C96">
        <w:rPr>
          <w:rFonts w:ascii="Arial" w:eastAsia="Times New Roman" w:hAnsi="Arial" w:cs="Arial"/>
          <w:lang w:val="en-US"/>
        </w:rPr>
        <w:t>published</w:t>
      </w:r>
      <w:r w:rsidR="000D2C96" w:rsidRPr="00113971">
        <w:rPr>
          <w:rFonts w:ascii="Arial" w:eastAsia="Times New Roman" w:hAnsi="Arial" w:cs="Arial"/>
          <w:lang w:val="en-US"/>
        </w:rPr>
        <w:t xml:space="preserve"> </w:t>
      </w:r>
      <w:r w:rsidR="000D2C96">
        <w:rPr>
          <w:rFonts w:ascii="Arial" w:eastAsia="Times New Roman" w:hAnsi="Arial" w:cs="Arial"/>
          <w:lang w:val="en-US"/>
        </w:rPr>
        <w:t>only</w:t>
      </w:r>
      <w:r w:rsidR="000D2C96" w:rsidRPr="00113971">
        <w:rPr>
          <w:rFonts w:ascii="Arial" w:eastAsia="Times New Roman" w:hAnsi="Arial" w:cs="Arial"/>
          <w:lang w:val="en-US"/>
        </w:rPr>
        <w:t xml:space="preserve"> </w:t>
      </w:r>
      <w:r w:rsidR="000D2C96">
        <w:rPr>
          <w:rFonts w:ascii="Arial" w:eastAsia="Times New Roman" w:hAnsi="Arial" w:cs="Arial"/>
          <w:lang w:val="en-US"/>
        </w:rPr>
        <w:t>few</w:t>
      </w:r>
      <w:r w:rsidR="000D2C96" w:rsidRPr="00113971">
        <w:rPr>
          <w:rFonts w:ascii="Arial" w:eastAsia="Times New Roman" w:hAnsi="Arial" w:cs="Arial"/>
          <w:lang w:val="en-US"/>
        </w:rPr>
        <w:t xml:space="preserve"> </w:t>
      </w:r>
      <w:r w:rsidR="000D2C96">
        <w:rPr>
          <w:rFonts w:ascii="Arial" w:eastAsia="Times New Roman" w:hAnsi="Arial" w:cs="Arial"/>
          <w:lang w:val="en-US"/>
        </w:rPr>
        <w:t>reports</w:t>
      </w:r>
      <w:r w:rsidR="000D2C96" w:rsidRPr="00113971">
        <w:rPr>
          <w:rFonts w:ascii="Arial" w:eastAsia="Times New Roman" w:hAnsi="Arial" w:cs="Arial"/>
          <w:lang w:val="en-US"/>
        </w:rPr>
        <w:t xml:space="preserve"> </w:t>
      </w:r>
      <w:r w:rsidR="000D2C96">
        <w:rPr>
          <w:rFonts w:ascii="Arial" w:eastAsia="Times New Roman" w:hAnsi="Arial" w:cs="Arial"/>
          <w:lang w:val="en-US"/>
        </w:rPr>
        <w:t>related</w:t>
      </w:r>
      <w:r w:rsidR="000D2C96" w:rsidRPr="00113971">
        <w:rPr>
          <w:rFonts w:ascii="Arial" w:eastAsia="Times New Roman" w:hAnsi="Arial" w:cs="Arial"/>
          <w:lang w:val="en-US"/>
        </w:rPr>
        <w:t xml:space="preserve"> </w:t>
      </w:r>
      <w:r w:rsidR="000D2C96">
        <w:rPr>
          <w:rFonts w:ascii="Arial" w:eastAsia="Times New Roman" w:hAnsi="Arial" w:cs="Arial"/>
          <w:lang w:val="en-US"/>
        </w:rPr>
        <w:t>to</w:t>
      </w:r>
      <w:r w:rsidR="000D2C96" w:rsidRPr="00113971">
        <w:rPr>
          <w:rFonts w:ascii="Arial" w:eastAsia="Times New Roman" w:hAnsi="Arial" w:cs="Arial"/>
          <w:lang w:val="en-US"/>
        </w:rPr>
        <w:t xml:space="preserve"> </w:t>
      </w:r>
      <w:r w:rsidR="000D2C96">
        <w:rPr>
          <w:rFonts w:ascii="Arial" w:eastAsia="Times New Roman" w:hAnsi="Arial" w:cs="Arial"/>
          <w:lang w:val="en-US"/>
        </w:rPr>
        <w:t>torture</w:t>
      </w:r>
      <w:r w:rsidR="000D2C96" w:rsidRPr="00113971">
        <w:rPr>
          <w:rFonts w:ascii="Arial" w:eastAsia="Times New Roman" w:hAnsi="Arial" w:cs="Arial"/>
          <w:lang w:val="en-US"/>
        </w:rPr>
        <w:t xml:space="preserve"> </w:t>
      </w:r>
      <w:r w:rsidR="000D2C96">
        <w:rPr>
          <w:rFonts w:ascii="Arial" w:eastAsia="Times New Roman" w:hAnsi="Arial" w:cs="Arial"/>
          <w:lang w:val="en-US"/>
        </w:rPr>
        <w:t>and</w:t>
      </w:r>
      <w:r w:rsidR="000D2C96" w:rsidRPr="00113971">
        <w:rPr>
          <w:rFonts w:ascii="Arial" w:eastAsia="Times New Roman" w:hAnsi="Arial" w:cs="Arial"/>
          <w:lang w:val="en-US"/>
        </w:rPr>
        <w:t xml:space="preserve"> </w:t>
      </w:r>
      <w:r w:rsidR="000D2C96">
        <w:rPr>
          <w:rFonts w:ascii="Arial" w:eastAsia="Times New Roman" w:hAnsi="Arial" w:cs="Arial"/>
          <w:lang w:val="en-US"/>
        </w:rPr>
        <w:t>cruel</w:t>
      </w:r>
      <w:r w:rsidR="000D2C96" w:rsidRPr="00113971">
        <w:rPr>
          <w:rFonts w:ascii="Arial" w:eastAsia="Times New Roman" w:hAnsi="Arial" w:cs="Arial"/>
          <w:lang w:val="en-US"/>
        </w:rPr>
        <w:t xml:space="preserve"> </w:t>
      </w:r>
      <w:r w:rsidR="000D2C96">
        <w:rPr>
          <w:rFonts w:ascii="Arial" w:eastAsia="Times New Roman" w:hAnsi="Arial" w:cs="Arial"/>
          <w:lang w:val="en-US"/>
        </w:rPr>
        <w:t>treatment</w:t>
      </w:r>
      <w:r w:rsidR="000D2C96" w:rsidRPr="00113971">
        <w:rPr>
          <w:rFonts w:ascii="Arial" w:eastAsia="Times New Roman" w:hAnsi="Arial" w:cs="Arial"/>
          <w:lang w:val="en-US"/>
        </w:rPr>
        <w:t xml:space="preserve"> </w:t>
      </w:r>
      <w:r w:rsidR="000D2C96">
        <w:rPr>
          <w:rFonts w:ascii="Arial" w:eastAsia="Times New Roman" w:hAnsi="Arial" w:cs="Arial"/>
          <w:lang w:val="en-US"/>
        </w:rPr>
        <w:t>in</w:t>
      </w:r>
      <w:r w:rsidR="000D2C96" w:rsidRPr="00113971">
        <w:rPr>
          <w:rFonts w:ascii="Arial" w:eastAsia="Times New Roman" w:hAnsi="Arial" w:cs="Arial"/>
          <w:lang w:val="en-US"/>
        </w:rPr>
        <w:t xml:space="preserve"> </w:t>
      </w:r>
      <w:r w:rsidR="000D2C96">
        <w:rPr>
          <w:rFonts w:ascii="Arial" w:eastAsia="Times New Roman" w:hAnsi="Arial" w:cs="Arial"/>
          <w:lang w:val="en-US"/>
        </w:rPr>
        <w:t>RT</w:t>
      </w:r>
      <w:r w:rsidR="000D2C96" w:rsidRPr="00113971">
        <w:rPr>
          <w:rFonts w:ascii="Arial" w:eastAsia="Times New Roman" w:hAnsi="Arial" w:cs="Arial"/>
          <w:lang w:val="en-US"/>
        </w:rPr>
        <w:t xml:space="preserve">: </w:t>
      </w:r>
      <w:r w:rsidR="002169FE">
        <w:rPr>
          <w:rFonts w:ascii="Arial" w:eastAsia="Times New Roman" w:hAnsi="Arial" w:cs="Arial"/>
          <w:lang w:val="en-US"/>
        </w:rPr>
        <w:t>on</w:t>
      </w:r>
      <w:r w:rsidR="002169FE" w:rsidRPr="00113971">
        <w:rPr>
          <w:rFonts w:ascii="Arial" w:eastAsia="Times New Roman" w:hAnsi="Arial" w:cs="Arial"/>
          <w:lang w:val="en-US"/>
        </w:rPr>
        <w:t xml:space="preserve"> “</w:t>
      </w:r>
      <w:r w:rsidR="002169FE">
        <w:rPr>
          <w:rFonts w:ascii="Arial" w:eastAsia="Times New Roman" w:hAnsi="Arial" w:cs="Arial"/>
          <w:lang w:val="en-US"/>
        </w:rPr>
        <w:t>Radio</w:t>
      </w:r>
      <w:r w:rsidR="002169FE" w:rsidRPr="00113971">
        <w:rPr>
          <w:rFonts w:ascii="Arial" w:eastAsia="Times New Roman" w:hAnsi="Arial" w:cs="Arial"/>
          <w:lang w:val="en-US"/>
        </w:rPr>
        <w:t xml:space="preserve"> </w:t>
      </w:r>
      <w:r w:rsidR="002169FE">
        <w:rPr>
          <w:rFonts w:ascii="Arial" w:eastAsia="Times New Roman" w:hAnsi="Arial" w:cs="Arial"/>
          <w:lang w:val="en-US"/>
        </w:rPr>
        <w:t>Ozodi</w:t>
      </w:r>
      <w:r w:rsidR="002169FE" w:rsidRPr="00113971">
        <w:rPr>
          <w:rFonts w:ascii="Arial" w:eastAsia="Times New Roman" w:hAnsi="Arial" w:cs="Arial"/>
          <w:lang w:val="en-US"/>
        </w:rPr>
        <w:t xml:space="preserve">” (4 </w:t>
      </w:r>
      <w:r w:rsidR="00113971">
        <w:rPr>
          <w:rFonts w:ascii="Arial" w:eastAsia="Times New Roman" w:hAnsi="Arial" w:cs="Arial"/>
          <w:lang w:val="en-US"/>
        </w:rPr>
        <w:t>news items), “Asia-Plus” (1 news item), as well as information on the website of the Human Rights Ombudsman.</w:t>
      </w:r>
    </w:p>
    <w:p w14:paraId="7EB65A57" w14:textId="77777777" w:rsidR="00792112" w:rsidRPr="00113971" w:rsidRDefault="00792112" w:rsidP="003D3E13">
      <w:pPr>
        <w:spacing w:after="0"/>
        <w:jc w:val="both"/>
        <w:rPr>
          <w:rFonts w:ascii="Arial" w:eastAsia="Times New Roman" w:hAnsi="Arial" w:cs="Arial"/>
          <w:lang w:val="en-US"/>
        </w:rPr>
      </w:pPr>
    </w:p>
    <w:p w14:paraId="5644C7D2" w14:textId="0AC66F42" w:rsidR="00020270" w:rsidRPr="00113971" w:rsidRDefault="00113971" w:rsidP="003D3E13">
      <w:pPr>
        <w:spacing w:after="0"/>
        <w:jc w:val="both"/>
        <w:rPr>
          <w:rFonts w:ascii="Arial" w:eastAsia="Calibri" w:hAnsi="Arial" w:cs="Arial"/>
          <w:b/>
          <w:bCs/>
          <w:lang w:val="en-US"/>
        </w:rPr>
      </w:pPr>
      <w:r>
        <w:rPr>
          <w:rFonts w:ascii="Arial" w:eastAsia="Times New Roman" w:hAnsi="Arial" w:cs="Arial"/>
          <w:lang w:val="en-US"/>
        </w:rPr>
        <w:t>For</w:t>
      </w:r>
      <w:r w:rsidRPr="00113971">
        <w:rPr>
          <w:rFonts w:ascii="Arial" w:eastAsia="Times New Roman" w:hAnsi="Arial" w:cs="Arial"/>
          <w:lang w:val="en-US"/>
        </w:rPr>
        <w:t xml:space="preserve"> 2023, </w:t>
      </w:r>
      <w:r>
        <w:rPr>
          <w:rFonts w:ascii="Arial" w:eastAsia="Times New Roman" w:hAnsi="Arial" w:cs="Arial"/>
          <w:lang w:val="en-US"/>
        </w:rPr>
        <w:t>Media</w:t>
      </w:r>
      <w:r w:rsidRPr="00113971">
        <w:rPr>
          <w:rFonts w:ascii="Arial" w:eastAsia="Times New Roman" w:hAnsi="Arial" w:cs="Arial"/>
          <w:lang w:val="en-US"/>
        </w:rPr>
        <w:t xml:space="preserve"> </w:t>
      </w:r>
      <w:r>
        <w:rPr>
          <w:rFonts w:ascii="Arial" w:eastAsia="Times New Roman" w:hAnsi="Arial" w:cs="Arial"/>
          <w:lang w:val="en-US"/>
        </w:rPr>
        <w:t>Group</w:t>
      </w:r>
      <w:r w:rsidRPr="00113971">
        <w:rPr>
          <w:rFonts w:ascii="Arial" w:eastAsia="Times New Roman" w:hAnsi="Arial" w:cs="Arial"/>
          <w:lang w:val="en-US"/>
        </w:rPr>
        <w:t xml:space="preserve"> </w:t>
      </w:r>
      <w:r>
        <w:rPr>
          <w:rFonts w:ascii="Arial" w:eastAsia="Times New Roman" w:hAnsi="Arial" w:cs="Arial"/>
          <w:lang w:val="en-US"/>
        </w:rPr>
        <w:t>of</w:t>
      </w:r>
      <w:r w:rsidRPr="00113971">
        <w:rPr>
          <w:rFonts w:ascii="Arial" w:eastAsia="Times New Roman" w:hAnsi="Arial" w:cs="Arial"/>
          <w:lang w:val="en-US"/>
        </w:rPr>
        <w:t xml:space="preserve"> </w:t>
      </w:r>
      <w:r>
        <w:rPr>
          <w:rFonts w:ascii="Arial" w:eastAsia="Times New Roman" w:hAnsi="Arial" w:cs="Arial"/>
          <w:lang w:val="en-US"/>
        </w:rPr>
        <w:t>the</w:t>
      </w:r>
      <w:r w:rsidRPr="00113971">
        <w:rPr>
          <w:rFonts w:ascii="Arial" w:eastAsia="Times New Roman" w:hAnsi="Arial" w:cs="Arial"/>
          <w:lang w:val="en-US"/>
        </w:rPr>
        <w:t xml:space="preserve"> </w:t>
      </w:r>
      <w:r>
        <w:rPr>
          <w:rFonts w:ascii="Arial" w:eastAsia="Times New Roman" w:hAnsi="Arial" w:cs="Arial"/>
          <w:lang w:val="en-US"/>
        </w:rPr>
        <w:t>Coalition</w:t>
      </w:r>
      <w:r w:rsidRPr="00113971">
        <w:rPr>
          <w:rFonts w:ascii="Arial" w:eastAsia="Times New Roman" w:hAnsi="Arial" w:cs="Arial"/>
          <w:lang w:val="en-US"/>
        </w:rPr>
        <w:t xml:space="preserve"> </w:t>
      </w:r>
      <w:r>
        <w:rPr>
          <w:rFonts w:ascii="Arial" w:eastAsia="Times New Roman" w:hAnsi="Arial" w:cs="Arial"/>
          <w:lang w:val="en-US"/>
        </w:rPr>
        <w:t>has published only 8 information materials</w:t>
      </w:r>
      <w:r w:rsidR="00020270" w:rsidRPr="003D3E13">
        <w:rPr>
          <w:rStyle w:val="ab"/>
          <w:rFonts w:ascii="Arial" w:eastAsia="Times New Roman" w:hAnsi="Arial" w:cs="Arial"/>
        </w:rPr>
        <w:footnoteReference w:id="10"/>
      </w:r>
      <w:r w:rsidR="00020270" w:rsidRPr="00113971">
        <w:rPr>
          <w:rFonts w:ascii="Arial" w:eastAsia="Times New Roman" w:hAnsi="Arial" w:cs="Arial"/>
          <w:lang w:val="en-US"/>
        </w:rPr>
        <w:t>:</w:t>
      </w:r>
    </w:p>
    <w:p w14:paraId="27B29F27" w14:textId="3FD1E0C9" w:rsidR="00020270" w:rsidRPr="00954875" w:rsidRDefault="00954875" w:rsidP="003D3E13">
      <w:pPr>
        <w:pStyle w:val="a3"/>
        <w:numPr>
          <w:ilvl w:val="0"/>
          <w:numId w:val="37"/>
        </w:numPr>
        <w:spacing w:after="0"/>
        <w:ind w:left="709"/>
        <w:jc w:val="both"/>
        <w:rPr>
          <w:rFonts w:ascii="Arial" w:hAnsi="Arial" w:cs="Arial"/>
          <w:bCs/>
          <w:lang w:val="en-US"/>
        </w:rPr>
      </w:pPr>
      <w:r>
        <w:rPr>
          <w:rFonts w:ascii="Arial" w:hAnsi="Arial" w:cs="Arial"/>
          <w:bCs/>
          <w:lang w:val="en-US"/>
        </w:rPr>
        <w:t>Evolution of penalizing t</w:t>
      </w:r>
      <w:r w:rsidR="00633F9B">
        <w:rPr>
          <w:rFonts w:ascii="Arial" w:hAnsi="Arial" w:cs="Arial"/>
          <w:bCs/>
          <w:lang w:val="en-US"/>
        </w:rPr>
        <w:t>orture</w:t>
      </w:r>
      <w:r w:rsidR="00633F9B" w:rsidRPr="005239D9">
        <w:rPr>
          <w:rFonts w:ascii="Arial" w:hAnsi="Arial" w:cs="Arial"/>
          <w:bCs/>
          <w:lang w:val="en-US"/>
        </w:rPr>
        <w:t xml:space="preserve"> </w:t>
      </w:r>
      <w:r w:rsidR="00633F9B">
        <w:rPr>
          <w:rFonts w:ascii="Arial" w:hAnsi="Arial" w:cs="Arial"/>
          <w:bCs/>
          <w:lang w:val="en-US"/>
        </w:rPr>
        <w:t>or</w:t>
      </w:r>
      <w:r w:rsidR="00633F9B" w:rsidRPr="005239D9">
        <w:rPr>
          <w:rFonts w:ascii="Arial" w:hAnsi="Arial" w:cs="Arial"/>
          <w:bCs/>
          <w:lang w:val="en-US"/>
        </w:rPr>
        <w:t xml:space="preserve"> </w:t>
      </w:r>
      <w:r w:rsidR="005239D9">
        <w:rPr>
          <w:rFonts w:ascii="Arial" w:hAnsi="Arial" w:cs="Arial"/>
          <w:bCs/>
          <w:lang w:val="en-US"/>
        </w:rPr>
        <w:t>will torture become a thing of the past?</w:t>
      </w:r>
      <w:r w:rsidR="00020270" w:rsidRPr="005239D9">
        <w:rPr>
          <w:rFonts w:ascii="Arial" w:hAnsi="Arial" w:cs="Arial"/>
          <w:bCs/>
          <w:lang w:val="en-US"/>
        </w:rPr>
        <w:t xml:space="preserve"> </w:t>
      </w:r>
      <w:r w:rsidR="00020270" w:rsidRPr="00954875">
        <w:rPr>
          <w:rFonts w:ascii="Arial" w:hAnsi="Arial" w:cs="Arial"/>
          <w:bCs/>
          <w:lang w:val="en-US"/>
        </w:rPr>
        <w:t>03.01.2023</w:t>
      </w:r>
    </w:p>
    <w:p w14:paraId="0A90692C" w14:textId="77777777" w:rsidR="00020270" w:rsidRPr="00913030" w:rsidRDefault="00530FED" w:rsidP="003D3E13">
      <w:pPr>
        <w:pStyle w:val="a3"/>
        <w:spacing w:after="0"/>
        <w:ind w:left="709"/>
        <w:jc w:val="both"/>
        <w:rPr>
          <w:rFonts w:ascii="Arial" w:hAnsi="Arial" w:cs="Arial"/>
          <w:bCs/>
          <w:lang w:val="en-US"/>
        </w:rPr>
      </w:pPr>
      <w:hyperlink r:id="rId21" w:history="1">
        <w:r w:rsidR="00020270" w:rsidRPr="00913030">
          <w:rPr>
            <w:rStyle w:val="a5"/>
            <w:rFonts w:ascii="Arial" w:hAnsi="Arial" w:cs="Arial"/>
            <w:bCs/>
            <w:lang w:val="en-US"/>
          </w:rPr>
          <w:t>https://notorturetj.org/news/evolyuciya-nakazaniy-za-pytki-ili-uydut-li-pytki-v-proshloe</w:t>
        </w:r>
      </w:hyperlink>
      <w:r w:rsidR="00020270" w:rsidRPr="00913030">
        <w:rPr>
          <w:rFonts w:ascii="Arial" w:hAnsi="Arial" w:cs="Arial"/>
          <w:bCs/>
          <w:lang w:val="en-US"/>
        </w:rPr>
        <w:t xml:space="preserve"> </w:t>
      </w:r>
    </w:p>
    <w:p w14:paraId="611F73D5" w14:textId="00ED2D15" w:rsidR="00020270" w:rsidRPr="00EF618C" w:rsidRDefault="00EF618C" w:rsidP="003D3E13">
      <w:pPr>
        <w:pStyle w:val="a3"/>
        <w:numPr>
          <w:ilvl w:val="0"/>
          <w:numId w:val="37"/>
        </w:numPr>
        <w:spacing w:after="0"/>
        <w:ind w:left="709"/>
        <w:jc w:val="both"/>
        <w:rPr>
          <w:rFonts w:ascii="Arial" w:hAnsi="Arial" w:cs="Arial"/>
          <w:bCs/>
          <w:lang w:val="en-US"/>
        </w:rPr>
      </w:pPr>
      <w:r>
        <w:rPr>
          <w:rFonts w:ascii="Arial" w:hAnsi="Arial" w:cs="Arial"/>
          <w:bCs/>
          <w:lang w:val="en-US"/>
        </w:rPr>
        <w:t xml:space="preserve">Liquidation of public organization (association), </w:t>
      </w:r>
      <w:r w:rsidR="00020270" w:rsidRPr="00EF618C">
        <w:rPr>
          <w:rFonts w:ascii="Arial" w:hAnsi="Arial" w:cs="Arial"/>
          <w:bCs/>
          <w:lang w:val="en-US"/>
        </w:rPr>
        <w:t>03.01.2023</w:t>
      </w:r>
    </w:p>
    <w:p w14:paraId="0EAB8AB9" w14:textId="25E72179" w:rsidR="00020270" w:rsidRPr="00EF618C" w:rsidRDefault="00530FED" w:rsidP="003D3E13">
      <w:pPr>
        <w:pStyle w:val="a3"/>
        <w:spacing w:after="0"/>
        <w:ind w:left="709"/>
        <w:jc w:val="both"/>
        <w:rPr>
          <w:rFonts w:ascii="Arial" w:hAnsi="Arial" w:cs="Arial"/>
          <w:bCs/>
          <w:lang w:val="en-US"/>
        </w:rPr>
      </w:pPr>
      <w:hyperlink r:id="rId22" w:history="1">
        <w:r w:rsidR="00020270" w:rsidRPr="00EF618C">
          <w:rPr>
            <w:rStyle w:val="a5"/>
            <w:rFonts w:ascii="Arial" w:hAnsi="Arial" w:cs="Arial"/>
            <w:bCs/>
            <w:lang w:val="en-US"/>
          </w:rPr>
          <w:t>https://notorturetj.org/library/likvidaciya-obshchestvennoy-organizacii-obedineniya</w:t>
        </w:r>
      </w:hyperlink>
    </w:p>
    <w:p w14:paraId="65F5949A" w14:textId="583B95AF" w:rsidR="00020270" w:rsidRPr="00F36910" w:rsidRDefault="001917A4" w:rsidP="003D3E13">
      <w:pPr>
        <w:pStyle w:val="a3"/>
        <w:numPr>
          <w:ilvl w:val="0"/>
          <w:numId w:val="37"/>
        </w:numPr>
        <w:spacing w:after="0"/>
        <w:ind w:left="709"/>
        <w:jc w:val="both"/>
        <w:rPr>
          <w:rFonts w:ascii="Arial" w:hAnsi="Arial" w:cs="Arial"/>
          <w:bCs/>
          <w:lang w:val="en-US"/>
        </w:rPr>
      </w:pPr>
      <w:r>
        <w:rPr>
          <w:rFonts w:ascii="Arial" w:hAnsi="Arial" w:cs="Arial"/>
          <w:bCs/>
          <w:lang w:val="en-US"/>
        </w:rPr>
        <w:t>Media</w:t>
      </w:r>
      <w:r w:rsidRPr="00F36910">
        <w:rPr>
          <w:rFonts w:ascii="Arial" w:hAnsi="Arial" w:cs="Arial"/>
          <w:bCs/>
          <w:lang w:val="en-US"/>
        </w:rPr>
        <w:t xml:space="preserve"> </w:t>
      </w:r>
      <w:r>
        <w:rPr>
          <w:rFonts w:ascii="Arial" w:hAnsi="Arial" w:cs="Arial"/>
          <w:bCs/>
          <w:lang w:val="en-US"/>
        </w:rPr>
        <w:t>Group</w:t>
      </w:r>
      <w:r w:rsidRPr="00F36910">
        <w:rPr>
          <w:rFonts w:ascii="Arial" w:hAnsi="Arial" w:cs="Arial"/>
          <w:bCs/>
          <w:lang w:val="en-US"/>
        </w:rPr>
        <w:t xml:space="preserve"> </w:t>
      </w:r>
      <w:r>
        <w:rPr>
          <w:rFonts w:ascii="Arial" w:hAnsi="Arial" w:cs="Arial"/>
          <w:bCs/>
          <w:lang w:val="en-US"/>
        </w:rPr>
        <w:t>in</w:t>
      </w:r>
      <w:r w:rsidRPr="00F36910">
        <w:rPr>
          <w:rFonts w:ascii="Arial" w:hAnsi="Arial" w:cs="Arial"/>
          <w:bCs/>
          <w:lang w:val="en-US"/>
        </w:rPr>
        <w:t xml:space="preserve"> </w:t>
      </w:r>
      <w:r w:rsidR="00020270" w:rsidRPr="00F36910">
        <w:rPr>
          <w:rFonts w:ascii="Arial" w:hAnsi="Arial" w:cs="Arial"/>
          <w:bCs/>
          <w:lang w:val="en-US"/>
        </w:rPr>
        <w:t xml:space="preserve">2022: </w:t>
      </w:r>
      <w:r w:rsidR="00B87BEC">
        <w:rPr>
          <w:rFonts w:ascii="Arial" w:hAnsi="Arial" w:cs="Arial"/>
          <w:bCs/>
          <w:lang w:val="en-US"/>
        </w:rPr>
        <w:t>campaigns</w:t>
      </w:r>
      <w:r w:rsidR="00B87BEC" w:rsidRPr="00F36910">
        <w:rPr>
          <w:rFonts w:ascii="Arial" w:hAnsi="Arial" w:cs="Arial"/>
          <w:bCs/>
          <w:lang w:val="en-US"/>
        </w:rPr>
        <w:t xml:space="preserve"> </w:t>
      </w:r>
      <w:r w:rsidR="00B87BEC">
        <w:rPr>
          <w:rFonts w:ascii="Arial" w:hAnsi="Arial" w:cs="Arial"/>
          <w:bCs/>
          <w:lang w:val="en-US"/>
        </w:rPr>
        <w:t>in</w:t>
      </w:r>
      <w:r w:rsidR="00B87BEC" w:rsidRPr="00F36910">
        <w:rPr>
          <w:rFonts w:ascii="Arial" w:hAnsi="Arial" w:cs="Arial"/>
          <w:bCs/>
          <w:lang w:val="en-US"/>
        </w:rPr>
        <w:t xml:space="preserve"> </w:t>
      </w:r>
      <w:r w:rsidR="00B87BEC">
        <w:rPr>
          <w:rFonts w:ascii="Arial" w:hAnsi="Arial" w:cs="Arial"/>
          <w:bCs/>
          <w:lang w:val="en-US"/>
        </w:rPr>
        <w:t>support</w:t>
      </w:r>
      <w:r w:rsidR="00B87BEC" w:rsidRPr="00F36910">
        <w:rPr>
          <w:rFonts w:ascii="Arial" w:hAnsi="Arial" w:cs="Arial"/>
          <w:bCs/>
          <w:lang w:val="en-US"/>
        </w:rPr>
        <w:t xml:space="preserve"> </w:t>
      </w:r>
      <w:r w:rsidR="00B87BEC">
        <w:rPr>
          <w:rFonts w:ascii="Arial" w:hAnsi="Arial" w:cs="Arial"/>
          <w:bCs/>
          <w:lang w:val="en-US"/>
        </w:rPr>
        <w:t>of</w:t>
      </w:r>
      <w:r w:rsidR="00B87BEC" w:rsidRPr="00F36910">
        <w:rPr>
          <w:rFonts w:ascii="Arial" w:hAnsi="Arial" w:cs="Arial"/>
          <w:bCs/>
          <w:lang w:val="en-US"/>
        </w:rPr>
        <w:t xml:space="preserve"> </w:t>
      </w:r>
      <w:r w:rsidR="00B87BEC">
        <w:rPr>
          <w:rFonts w:ascii="Arial" w:hAnsi="Arial" w:cs="Arial"/>
          <w:bCs/>
          <w:lang w:val="en-US"/>
        </w:rPr>
        <w:t>victims</w:t>
      </w:r>
      <w:r w:rsidR="00B87BEC" w:rsidRPr="00F36910">
        <w:rPr>
          <w:rFonts w:ascii="Arial" w:hAnsi="Arial" w:cs="Arial"/>
          <w:bCs/>
          <w:lang w:val="en-US"/>
        </w:rPr>
        <w:t xml:space="preserve"> </w:t>
      </w:r>
      <w:r w:rsidR="00B87BEC">
        <w:rPr>
          <w:rFonts w:ascii="Arial" w:hAnsi="Arial" w:cs="Arial"/>
          <w:bCs/>
          <w:lang w:val="en-US"/>
        </w:rPr>
        <w:t>of</w:t>
      </w:r>
      <w:r w:rsidR="00B87BEC" w:rsidRPr="00F36910">
        <w:rPr>
          <w:rFonts w:ascii="Arial" w:hAnsi="Arial" w:cs="Arial"/>
          <w:bCs/>
          <w:lang w:val="en-US"/>
        </w:rPr>
        <w:t xml:space="preserve"> </w:t>
      </w:r>
      <w:r w:rsidR="00B87BEC">
        <w:rPr>
          <w:rFonts w:ascii="Arial" w:hAnsi="Arial" w:cs="Arial"/>
          <w:bCs/>
          <w:lang w:val="en-US"/>
        </w:rPr>
        <w:t>torture</w:t>
      </w:r>
      <w:r w:rsidR="00B87BEC" w:rsidRPr="00F36910">
        <w:rPr>
          <w:rFonts w:ascii="Arial" w:hAnsi="Arial" w:cs="Arial"/>
          <w:bCs/>
          <w:lang w:val="en-US"/>
        </w:rPr>
        <w:t xml:space="preserve">, </w:t>
      </w:r>
      <w:r w:rsidR="00F36910">
        <w:rPr>
          <w:rFonts w:ascii="Arial" w:hAnsi="Arial" w:cs="Arial"/>
          <w:bCs/>
          <w:lang w:val="en-US"/>
        </w:rPr>
        <w:t>human rights campaigns and republican conference</w:t>
      </w:r>
      <w:r w:rsidR="0030459D">
        <w:rPr>
          <w:rFonts w:ascii="Arial" w:hAnsi="Arial" w:cs="Arial"/>
          <w:bCs/>
          <w:lang w:val="en-US"/>
        </w:rPr>
        <w:t>,</w:t>
      </w:r>
      <w:r w:rsidR="00020270" w:rsidRPr="00F36910">
        <w:rPr>
          <w:rFonts w:ascii="Arial" w:hAnsi="Arial" w:cs="Arial"/>
          <w:bCs/>
          <w:lang w:val="en-US"/>
        </w:rPr>
        <w:t xml:space="preserve"> 05.01.2023</w:t>
      </w:r>
    </w:p>
    <w:p w14:paraId="1952B708" w14:textId="77777777" w:rsidR="00020270" w:rsidRPr="00913030" w:rsidRDefault="00530FED" w:rsidP="003D3E13">
      <w:pPr>
        <w:pStyle w:val="a3"/>
        <w:spacing w:after="0"/>
        <w:ind w:left="709"/>
        <w:jc w:val="both"/>
        <w:rPr>
          <w:rFonts w:ascii="Arial" w:hAnsi="Arial" w:cs="Arial"/>
          <w:bCs/>
          <w:lang w:val="en-US"/>
        </w:rPr>
      </w:pPr>
      <w:hyperlink r:id="rId23" w:history="1">
        <w:r w:rsidR="00020270" w:rsidRPr="00913030">
          <w:rPr>
            <w:rStyle w:val="a5"/>
            <w:rFonts w:ascii="Arial" w:hAnsi="Arial" w:cs="Arial"/>
            <w:bCs/>
            <w:lang w:val="en-US"/>
          </w:rPr>
          <w:t>https://notorturetj.org/news/media-gruppa-v-2022-kampanii-v-podderzhku-zhertv-pytok-o-pravah-cheloveka-i-respublikanskaya</w:t>
        </w:r>
      </w:hyperlink>
    </w:p>
    <w:p w14:paraId="154474A4" w14:textId="41FCCAEE" w:rsidR="00020270" w:rsidRPr="001C056D" w:rsidRDefault="0030459D" w:rsidP="003D3E13">
      <w:pPr>
        <w:pStyle w:val="a3"/>
        <w:numPr>
          <w:ilvl w:val="0"/>
          <w:numId w:val="37"/>
        </w:numPr>
        <w:spacing w:after="0"/>
        <w:ind w:left="709"/>
        <w:jc w:val="both"/>
        <w:rPr>
          <w:rFonts w:ascii="Arial" w:hAnsi="Arial" w:cs="Arial"/>
          <w:bCs/>
          <w:lang w:val="en-US"/>
        </w:rPr>
      </w:pPr>
      <w:r>
        <w:rPr>
          <w:rFonts w:ascii="Arial" w:hAnsi="Arial" w:cs="Arial"/>
          <w:bCs/>
          <w:lang w:val="en-US"/>
        </w:rPr>
        <w:t>LAU</w:t>
      </w:r>
      <w:r w:rsidR="00020270" w:rsidRPr="001C056D">
        <w:rPr>
          <w:rFonts w:ascii="Arial" w:hAnsi="Arial" w:cs="Arial"/>
          <w:bCs/>
          <w:lang w:val="en-US"/>
        </w:rPr>
        <w:t xml:space="preserve">: </w:t>
      </w:r>
      <w:r>
        <w:rPr>
          <w:rFonts w:ascii="Arial" w:hAnsi="Arial" w:cs="Arial"/>
          <w:bCs/>
          <w:lang w:val="en-US"/>
        </w:rPr>
        <w:t>in</w:t>
      </w:r>
      <w:r w:rsidR="00020270" w:rsidRPr="001C056D">
        <w:rPr>
          <w:rFonts w:ascii="Arial" w:hAnsi="Arial" w:cs="Arial"/>
          <w:bCs/>
          <w:lang w:val="en-US"/>
        </w:rPr>
        <w:t xml:space="preserve"> 2022</w:t>
      </w:r>
      <w:r w:rsidRPr="001C056D">
        <w:rPr>
          <w:rFonts w:ascii="Arial" w:hAnsi="Arial" w:cs="Arial"/>
          <w:bCs/>
          <w:lang w:val="en-US"/>
        </w:rPr>
        <w:t>,</w:t>
      </w:r>
      <w:r w:rsidR="00020270" w:rsidRPr="001C056D">
        <w:rPr>
          <w:rFonts w:ascii="Arial" w:hAnsi="Arial" w:cs="Arial"/>
          <w:bCs/>
          <w:lang w:val="en-US"/>
        </w:rPr>
        <w:t xml:space="preserve"> </w:t>
      </w:r>
      <w:r>
        <w:rPr>
          <w:rFonts w:ascii="Arial" w:hAnsi="Arial" w:cs="Arial"/>
          <w:bCs/>
          <w:lang w:val="en-US"/>
        </w:rPr>
        <w:t>there</w:t>
      </w:r>
      <w:r w:rsidRPr="001C056D">
        <w:rPr>
          <w:rFonts w:ascii="Arial" w:hAnsi="Arial" w:cs="Arial"/>
          <w:bCs/>
          <w:lang w:val="en-US"/>
        </w:rPr>
        <w:t xml:space="preserve"> </w:t>
      </w:r>
      <w:r>
        <w:rPr>
          <w:rFonts w:ascii="Arial" w:hAnsi="Arial" w:cs="Arial"/>
          <w:bCs/>
          <w:lang w:val="en-US"/>
        </w:rPr>
        <w:t>have</w:t>
      </w:r>
      <w:r w:rsidRPr="001C056D">
        <w:rPr>
          <w:rFonts w:ascii="Arial" w:hAnsi="Arial" w:cs="Arial"/>
          <w:bCs/>
          <w:lang w:val="en-US"/>
        </w:rPr>
        <w:t xml:space="preserve"> </w:t>
      </w:r>
      <w:r>
        <w:rPr>
          <w:rFonts w:ascii="Arial" w:hAnsi="Arial" w:cs="Arial"/>
          <w:bCs/>
          <w:lang w:val="en-US"/>
        </w:rPr>
        <w:t>been</w:t>
      </w:r>
      <w:r w:rsidRPr="001C056D">
        <w:rPr>
          <w:rFonts w:ascii="Arial" w:hAnsi="Arial" w:cs="Arial"/>
          <w:bCs/>
          <w:lang w:val="en-US"/>
        </w:rPr>
        <w:t xml:space="preserve"> </w:t>
      </w:r>
      <w:r>
        <w:rPr>
          <w:rFonts w:ascii="Arial" w:hAnsi="Arial" w:cs="Arial"/>
          <w:bCs/>
          <w:lang w:val="en-US"/>
        </w:rPr>
        <w:t>documented</w:t>
      </w:r>
      <w:r w:rsidRPr="001C056D">
        <w:rPr>
          <w:rFonts w:ascii="Arial" w:hAnsi="Arial" w:cs="Arial"/>
          <w:bCs/>
          <w:lang w:val="en-US"/>
        </w:rPr>
        <w:t xml:space="preserve"> 19 </w:t>
      </w:r>
      <w:r>
        <w:rPr>
          <w:rFonts w:ascii="Arial" w:hAnsi="Arial" w:cs="Arial"/>
          <w:bCs/>
          <w:lang w:val="en-US"/>
        </w:rPr>
        <w:t>torture</w:t>
      </w:r>
      <w:r w:rsidRPr="001C056D">
        <w:rPr>
          <w:rFonts w:ascii="Arial" w:hAnsi="Arial" w:cs="Arial"/>
          <w:bCs/>
          <w:lang w:val="en-US"/>
        </w:rPr>
        <w:t xml:space="preserve"> </w:t>
      </w:r>
      <w:r>
        <w:rPr>
          <w:rFonts w:ascii="Arial" w:hAnsi="Arial" w:cs="Arial"/>
          <w:bCs/>
          <w:lang w:val="en-US"/>
        </w:rPr>
        <w:t>and</w:t>
      </w:r>
      <w:r w:rsidRPr="001C056D">
        <w:rPr>
          <w:rFonts w:ascii="Arial" w:hAnsi="Arial" w:cs="Arial"/>
          <w:bCs/>
          <w:lang w:val="en-US"/>
        </w:rPr>
        <w:t xml:space="preserve"> </w:t>
      </w:r>
      <w:r>
        <w:rPr>
          <w:rFonts w:ascii="Arial" w:hAnsi="Arial" w:cs="Arial"/>
          <w:bCs/>
          <w:lang w:val="en-US"/>
        </w:rPr>
        <w:t>cruel</w:t>
      </w:r>
      <w:r w:rsidRPr="001C056D">
        <w:rPr>
          <w:rFonts w:ascii="Arial" w:hAnsi="Arial" w:cs="Arial"/>
          <w:bCs/>
          <w:lang w:val="en-US"/>
        </w:rPr>
        <w:t xml:space="preserve"> </w:t>
      </w:r>
      <w:r>
        <w:rPr>
          <w:rFonts w:ascii="Arial" w:hAnsi="Arial" w:cs="Arial"/>
          <w:bCs/>
          <w:lang w:val="en-US"/>
        </w:rPr>
        <w:t>treatment</w:t>
      </w:r>
      <w:r w:rsidRPr="001C056D">
        <w:rPr>
          <w:rFonts w:ascii="Arial" w:hAnsi="Arial" w:cs="Arial"/>
          <w:bCs/>
          <w:lang w:val="en-US"/>
        </w:rPr>
        <w:t xml:space="preserve"> </w:t>
      </w:r>
      <w:r>
        <w:rPr>
          <w:rFonts w:ascii="Arial" w:hAnsi="Arial" w:cs="Arial"/>
          <w:bCs/>
          <w:lang w:val="en-US"/>
        </w:rPr>
        <w:t>incident</w:t>
      </w:r>
      <w:r w:rsidRPr="001C056D">
        <w:rPr>
          <w:rFonts w:ascii="Arial" w:hAnsi="Arial" w:cs="Arial"/>
          <w:bCs/>
          <w:lang w:val="en-US"/>
        </w:rPr>
        <w:t xml:space="preserve"> </w:t>
      </w:r>
      <w:r>
        <w:rPr>
          <w:rFonts w:ascii="Arial" w:hAnsi="Arial" w:cs="Arial"/>
          <w:bCs/>
          <w:lang w:val="en-US"/>
        </w:rPr>
        <w:t>reports</w:t>
      </w:r>
      <w:r w:rsidR="001C056D" w:rsidRPr="001C056D">
        <w:rPr>
          <w:rFonts w:ascii="Arial" w:hAnsi="Arial" w:cs="Arial"/>
          <w:bCs/>
          <w:lang w:val="en-US"/>
        </w:rPr>
        <w:t>,</w:t>
      </w:r>
      <w:r w:rsidR="00020270" w:rsidRPr="001C056D">
        <w:rPr>
          <w:rFonts w:ascii="Arial" w:hAnsi="Arial" w:cs="Arial"/>
          <w:bCs/>
          <w:lang w:val="en-US"/>
        </w:rPr>
        <w:t xml:space="preserve"> 16.01.2023</w:t>
      </w:r>
    </w:p>
    <w:p w14:paraId="7E3B7D08" w14:textId="1A01D418" w:rsidR="00020270" w:rsidRPr="001C056D" w:rsidRDefault="00530FED" w:rsidP="003D3E13">
      <w:pPr>
        <w:pStyle w:val="a3"/>
        <w:spacing w:after="0"/>
        <w:ind w:left="709"/>
        <w:jc w:val="both"/>
        <w:rPr>
          <w:rFonts w:ascii="Arial" w:hAnsi="Arial" w:cs="Arial"/>
          <w:bCs/>
          <w:lang w:val="en-US"/>
        </w:rPr>
      </w:pPr>
      <w:hyperlink r:id="rId24" w:history="1">
        <w:r w:rsidR="00020270" w:rsidRPr="001C056D">
          <w:rPr>
            <w:rStyle w:val="a5"/>
            <w:rFonts w:ascii="Arial" w:hAnsi="Arial" w:cs="Arial"/>
            <w:bCs/>
            <w:lang w:val="en-US"/>
          </w:rPr>
          <w:t>https://notorturetj.org/news/gpp-v-2022-godu-bylo-dokumentirovano-19-obrashcheniy-po-voprosam-pytok-i-zhestokogo</w:t>
        </w:r>
      </w:hyperlink>
    </w:p>
    <w:p w14:paraId="4B38AAB8" w14:textId="322926A1" w:rsidR="00020270" w:rsidRPr="001C056D" w:rsidRDefault="00020270" w:rsidP="003D3E13">
      <w:pPr>
        <w:pStyle w:val="a3"/>
        <w:numPr>
          <w:ilvl w:val="0"/>
          <w:numId w:val="37"/>
        </w:numPr>
        <w:spacing w:after="0"/>
        <w:ind w:left="709"/>
        <w:jc w:val="both"/>
        <w:rPr>
          <w:rFonts w:ascii="Arial" w:hAnsi="Arial" w:cs="Arial"/>
          <w:bCs/>
          <w:lang w:val="en-US"/>
        </w:rPr>
      </w:pPr>
      <w:r w:rsidRPr="003D3E13">
        <w:rPr>
          <w:rFonts w:ascii="Arial" w:hAnsi="Arial" w:cs="Arial"/>
          <w:bCs/>
        </w:rPr>
        <w:t>ГКҲ</w:t>
      </w:r>
      <w:r w:rsidRPr="001C056D">
        <w:rPr>
          <w:rFonts w:ascii="Arial" w:hAnsi="Arial" w:cs="Arial"/>
          <w:bCs/>
          <w:lang w:val="en-US"/>
        </w:rPr>
        <w:t xml:space="preserve">: </w:t>
      </w:r>
      <w:r w:rsidRPr="003D3E13">
        <w:rPr>
          <w:rFonts w:ascii="Arial" w:hAnsi="Arial" w:cs="Arial"/>
          <w:bCs/>
        </w:rPr>
        <w:t>дар</w:t>
      </w:r>
      <w:r w:rsidRPr="001C056D">
        <w:rPr>
          <w:rFonts w:ascii="Arial" w:hAnsi="Arial" w:cs="Arial"/>
          <w:bCs/>
          <w:lang w:val="en-US"/>
        </w:rPr>
        <w:t xml:space="preserve"> </w:t>
      </w:r>
      <w:r w:rsidRPr="003D3E13">
        <w:rPr>
          <w:rFonts w:ascii="Arial" w:hAnsi="Arial" w:cs="Arial"/>
          <w:bCs/>
        </w:rPr>
        <w:t>соли</w:t>
      </w:r>
      <w:r w:rsidRPr="001C056D">
        <w:rPr>
          <w:rFonts w:ascii="Arial" w:hAnsi="Arial" w:cs="Arial"/>
          <w:bCs/>
          <w:lang w:val="en-US"/>
        </w:rPr>
        <w:t xml:space="preserve"> 2022-</w:t>
      </w:r>
      <w:r w:rsidRPr="003D3E13">
        <w:rPr>
          <w:rFonts w:ascii="Arial" w:hAnsi="Arial" w:cs="Arial"/>
          <w:bCs/>
        </w:rPr>
        <w:t>юм</w:t>
      </w:r>
      <w:r w:rsidRPr="001C056D">
        <w:rPr>
          <w:rFonts w:ascii="Arial" w:hAnsi="Arial" w:cs="Arial"/>
          <w:bCs/>
          <w:lang w:val="en-US"/>
        </w:rPr>
        <w:t xml:space="preserve"> 19 </w:t>
      </w:r>
      <w:r w:rsidRPr="003D3E13">
        <w:rPr>
          <w:rFonts w:ascii="Arial" w:hAnsi="Arial" w:cs="Arial"/>
          <w:bCs/>
        </w:rPr>
        <w:t>муроҷиат</w:t>
      </w:r>
      <w:r w:rsidRPr="001C056D">
        <w:rPr>
          <w:rFonts w:ascii="Arial" w:hAnsi="Arial" w:cs="Arial"/>
          <w:bCs/>
          <w:lang w:val="en-US"/>
        </w:rPr>
        <w:t xml:space="preserve"> </w:t>
      </w:r>
      <w:r w:rsidRPr="003D3E13">
        <w:rPr>
          <w:rFonts w:ascii="Arial" w:hAnsi="Arial" w:cs="Arial"/>
          <w:bCs/>
        </w:rPr>
        <w:t>оид</w:t>
      </w:r>
      <w:r w:rsidRPr="001C056D">
        <w:rPr>
          <w:rFonts w:ascii="Arial" w:hAnsi="Arial" w:cs="Arial"/>
          <w:bCs/>
          <w:lang w:val="en-US"/>
        </w:rPr>
        <w:t xml:space="preserve"> </w:t>
      </w:r>
      <w:r w:rsidRPr="003D3E13">
        <w:rPr>
          <w:rFonts w:ascii="Arial" w:hAnsi="Arial" w:cs="Arial"/>
          <w:bCs/>
        </w:rPr>
        <w:t>ба</w:t>
      </w:r>
      <w:r w:rsidRPr="001C056D">
        <w:rPr>
          <w:rFonts w:ascii="Arial" w:hAnsi="Arial" w:cs="Arial"/>
          <w:bCs/>
          <w:lang w:val="en-US"/>
        </w:rPr>
        <w:t xml:space="preserve"> </w:t>
      </w:r>
      <w:r w:rsidRPr="003D3E13">
        <w:rPr>
          <w:rFonts w:ascii="Arial" w:hAnsi="Arial" w:cs="Arial"/>
          <w:bCs/>
        </w:rPr>
        <w:t>масоили</w:t>
      </w:r>
      <w:r w:rsidRPr="001C056D">
        <w:rPr>
          <w:rFonts w:ascii="Arial" w:hAnsi="Arial" w:cs="Arial"/>
          <w:bCs/>
          <w:lang w:val="en-US"/>
        </w:rPr>
        <w:t xml:space="preserve"> </w:t>
      </w:r>
      <w:r w:rsidRPr="003D3E13">
        <w:rPr>
          <w:rFonts w:ascii="Arial" w:hAnsi="Arial" w:cs="Arial"/>
          <w:bCs/>
        </w:rPr>
        <w:t>шиканҷа</w:t>
      </w:r>
      <w:r w:rsidRPr="001C056D">
        <w:rPr>
          <w:rFonts w:ascii="Arial" w:hAnsi="Arial" w:cs="Arial"/>
          <w:bCs/>
          <w:lang w:val="en-US"/>
        </w:rPr>
        <w:t xml:space="preserve"> </w:t>
      </w:r>
      <w:r w:rsidRPr="003D3E13">
        <w:rPr>
          <w:rFonts w:ascii="Arial" w:hAnsi="Arial" w:cs="Arial"/>
          <w:bCs/>
        </w:rPr>
        <w:t>ва</w:t>
      </w:r>
      <w:r w:rsidRPr="001C056D">
        <w:rPr>
          <w:rFonts w:ascii="Arial" w:hAnsi="Arial" w:cs="Arial"/>
          <w:bCs/>
          <w:lang w:val="en-US"/>
        </w:rPr>
        <w:t xml:space="preserve"> </w:t>
      </w:r>
      <w:r w:rsidRPr="003D3E13">
        <w:rPr>
          <w:rFonts w:ascii="Arial" w:hAnsi="Arial" w:cs="Arial"/>
          <w:bCs/>
        </w:rPr>
        <w:t>муносибати</w:t>
      </w:r>
      <w:r w:rsidRPr="001C056D">
        <w:rPr>
          <w:rFonts w:ascii="Arial" w:hAnsi="Arial" w:cs="Arial"/>
          <w:bCs/>
          <w:lang w:val="en-US"/>
        </w:rPr>
        <w:t xml:space="preserve"> </w:t>
      </w:r>
      <w:r w:rsidRPr="003D3E13">
        <w:rPr>
          <w:rFonts w:ascii="Arial" w:hAnsi="Arial" w:cs="Arial"/>
          <w:bCs/>
        </w:rPr>
        <w:t>бераҳмона</w:t>
      </w:r>
      <w:r w:rsidRPr="001C056D">
        <w:rPr>
          <w:rFonts w:ascii="Arial" w:hAnsi="Arial" w:cs="Arial"/>
          <w:bCs/>
          <w:lang w:val="en-US"/>
        </w:rPr>
        <w:t xml:space="preserve"> </w:t>
      </w:r>
      <w:r w:rsidRPr="003D3E13">
        <w:rPr>
          <w:rFonts w:ascii="Arial" w:hAnsi="Arial" w:cs="Arial"/>
          <w:bCs/>
        </w:rPr>
        <w:t>ҳуҷҷатгузорӣ</w:t>
      </w:r>
      <w:r w:rsidRPr="001C056D">
        <w:rPr>
          <w:rFonts w:ascii="Arial" w:hAnsi="Arial" w:cs="Arial"/>
          <w:bCs/>
          <w:lang w:val="en-US"/>
        </w:rPr>
        <w:t xml:space="preserve"> </w:t>
      </w:r>
      <w:r w:rsidRPr="003D3E13">
        <w:rPr>
          <w:rFonts w:ascii="Arial" w:hAnsi="Arial" w:cs="Arial"/>
          <w:bCs/>
        </w:rPr>
        <w:t>шуд</w:t>
      </w:r>
      <w:r w:rsidR="00AC5354">
        <w:rPr>
          <w:rFonts w:ascii="Arial" w:hAnsi="Arial" w:cs="Arial"/>
          <w:bCs/>
          <w:lang w:val="en-US"/>
        </w:rPr>
        <w:t xml:space="preserve"> – </w:t>
      </w:r>
      <w:r w:rsidR="00AC5354" w:rsidRPr="00007072">
        <w:rPr>
          <w:rFonts w:ascii="Arial" w:hAnsi="Arial" w:cs="Arial"/>
          <w:bCs/>
          <w:color w:val="808080" w:themeColor="background1" w:themeShade="80"/>
          <w:sz w:val="20"/>
          <w:szCs w:val="20"/>
          <w:lang w:val="en-US"/>
        </w:rPr>
        <w:t>LAU: in 2022, there have been documented 19 torture and cruel treatment incident reports</w:t>
      </w:r>
      <w:r w:rsidRPr="001C056D">
        <w:rPr>
          <w:rFonts w:ascii="Arial" w:hAnsi="Arial" w:cs="Arial"/>
          <w:bCs/>
          <w:lang w:val="en-US"/>
        </w:rPr>
        <w:t>, 16.01.2023</w:t>
      </w:r>
    </w:p>
    <w:p w14:paraId="57FA36C6" w14:textId="30B46025" w:rsidR="00020270" w:rsidRPr="00913030" w:rsidRDefault="00530FED" w:rsidP="003D3E13">
      <w:pPr>
        <w:pStyle w:val="a3"/>
        <w:spacing w:after="0"/>
        <w:ind w:left="709"/>
        <w:jc w:val="both"/>
        <w:rPr>
          <w:rFonts w:ascii="Arial" w:hAnsi="Arial" w:cs="Arial"/>
          <w:bCs/>
          <w:lang w:val="en-US"/>
        </w:rPr>
      </w:pPr>
      <w:hyperlink r:id="rId25" w:history="1">
        <w:r w:rsidR="00020270" w:rsidRPr="00913030">
          <w:rPr>
            <w:rStyle w:val="a5"/>
            <w:rFonts w:ascii="Arial" w:hAnsi="Arial" w:cs="Arial"/>
            <w:bCs/>
            <w:lang w:val="en-US"/>
          </w:rPr>
          <w:t>https://notorturetj.org/tj/news/gkkh-dar-soli-2022-yum-19-murochiat-oid-ba-masoili-shikancha-va-munosibati-berakhmona</w:t>
        </w:r>
      </w:hyperlink>
    </w:p>
    <w:p w14:paraId="35143348" w14:textId="60823EE5" w:rsidR="00020270" w:rsidRPr="00674B20" w:rsidRDefault="00674B20" w:rsidP="003D3E13">
      <w:pPr>
        <w:pStyle w:val="a3"/>
        <w:numPr>
          <w:ilvl w:val="0"/>
          <w:numId w:val="37"/>
        </w:numPr>
        <w:spacing w:after="0"/>
        <w:ind w:left="709"/>
        <w:jc w:val="both"/>
        <w:rPr>
          <w:rFonts w:ascii="Arial" w:hAnsi="Arial" w:cs="Arial"/>
          <w:bCs/>
          <w:lang w:val="en-US"/>
        </w:rPr>
      </w:pPr>
      <w:r>
        <w:rPr>
          <w:rFonts w:ascii="Arial" w:hAnsi="Arial" w:cs="Arial"/>
          <w:bCs/>
          <w:lang w:val="en-US"/>
        </w:rPr>
        <w:t>Unit for Rehabilitation</w:t>
      </w:r>
      <w:r w:rsidR="00020270" w:rsidRPr="00674B20">
        <w:rPr>
          <w:rFonts w:ascii="Arial" w:hAnsi="Arial" w:cs="Arial"/>
          <w:bCs/>
          <w:lang w:val="en-US"/>
        </w:rPr>
        <w:t xml:space="preserve">: </w:t>
      </w:r>
      <w:r>
        <w:rPr>
          <w:rFonts w:ascii="Arial" w:hAnsi="Arial" w:cs="Arial"/>
          <w:bCs/>
          <w:lang w:val="en-US"/>
        </w:rPr>
        <w:t>in</w:t>
      </w:r>
      <w:r w:rsidR="00020270" w:rsidRPr="00674B20">
        <w:rPr>
          <w:rFonts w:ascii="Arial" w:hAnsi="Arial" w:cs="Arial"/>
          <w:bCs/>
          <w:lang w:val="en-US"/>
        </w:rPr>
        <w:t xml:space="preserve"> 2022</w:t>
      </w:r>
      <w:r>
        <w:rPr>
          <w:rFonts w:ascii="Arial" w:hAnsi="Arial" w:cs="Arial"/>
          <w:bCs/>
          <w:lang w:val="en-US"/>
        </w:rPr>
        <w:t>, rehabilitation services have been provided to 16 people – victims of torture and their family members,</w:t>
      </w:r>
      <w:r w:rsidR="00020270" w:rsidRPr="00674B20">
        <w:rPr>
          <w:rFonts w:ascii="Arial" w:hAnsi="Arial" w:cs="Arial"/>
          <w:bCs/>
          <w:lang w:val="en-US"/>
        </w:rPr>
        <w:t xml:space="preserve"> 17.01.2023</w:t>
      </w:r>
    </w:p>
    <w:p w14:paraId="63001377" w14:textId="7FB3B393" w:rsidR="00020270" w:rsidRPr="00674B20" w:rsidRDefault="00530FED" w:rsidP="003D3E13">
      <w:pPr>
        <w:pStyle w:val="a3"/>
        <w:spacing w:after="0"/>
        <w:ind w:left="709"/>
        <w:jc w:val="both"/>
        <w:rPr>
          <w:rFonts w:ascii="Arial" w:hAnsi="Arial" w:cs="Arial"/>
          <w:bCs/>
          <w:lang w:val="en-US"/>
        </w:rPr>
      </w:pPr>
      <w:hyperlink r:id="rId26" w:history="1">
        <w:r w:rsidR="00020270" w:rsidRPr="00674B20">
          <w:rPr>
            <w:rStyle w:val="a5"/>
            <w:rFonts w:ascii="Arial" w:hAnsi="Arial" w:cs="Arial"/>
            <w:bCs/>
            <w:lang w:val="en-US"/>
          </w:rPr>
          <w:t>https://notorturetj.org/news/gruppa-po-reabilitacii-v-2022-godu-reabilitaciyu-proshli-16-chelovek-zhertv-pytok-i-chleny-ih</w:t>
        </w:r>
      </w:hyperlink>
    </w:p>
    <w:p w14:paraId="14F7B2EB" w14:textId="3383651E" w:rsidR="00020270" w:rsidRPr="00674B20" w:rsidRDefault="00020270" w:rsidP="003D3E13">
      <w:pPr>
        <w:pStyle w:val="a3"/>
        <w:numPr>
          <w:ilvl w:val="0"/>
          <w:numId w:val="37"/>
        </w:numPr>
        <w:spacing w:after="0"/>
        <w:ind w:left="709"/>
        <w:jc w:val="both"/>
        <w:rPr>
          <w:rFonts w:ascii="Arial" w:hAnsi="Arial" w:cs="Arial"/>
          <w:bCs/>
          <w:lang w:val="en-US"/>
        </w:rPr>
      </w:pPr>
      <w:r w:rsidRPr="003D3E13">
        <w:rPr>
          <w:rFonts w:ascii="Arial" w:hAnsi="Arial" w:cs="Arial"/>
          <w:bCs/>
        </w:rPr>
        <w:t>Гуруҳи</w:t>
      </w:r>
      <w:r w:rsidRPr="00674B20">
        <w:rPr>
          <w:rFonts w:ascii="Arial" w:hAnsi="Arial" w:cs="Arial"/>
          <w:bCs/>
          <w:lang w:val="en-US"/>
        </w:rPr>
        <w:t xml:space="preserve"> </w:t>
      </w:r>
      <w:r w:rsidRPr="003D3E13">
        <w:rPr>
          <w:rFonts w:ascii="Arial" w:hAnsi="Arial" w:cs="Arial"/>
          <w:bCs/>
        </w:rPr>
        <w:t>офиятбахшӣ</w:t>
      </w:r>
      <w:r w:rsidRPr="00674B20">
        <w:rPr>
          <w:rFonts w:ascii="Arial" w:hAnsi="Arial" w:cs="Arial"/>
          <w:bCs/>
          <w:lang w:val="en-US"/>
        </w:rPr>
        <w:t xml:space="preserve">: </w:t>
      </w:r>
      <w:r w:rsidRPr="003D3E13">
        <w:rPr>
          <w:rFonts w:ascii="Arial" w:hAnsi="Arial" w:cs="Arial"/>
          <w:bCs/>
        </w:rPr>
        <w:t>соли</w:t>
      </w:r>
      <w:r w:rsidRPr="00674B20">
        <w:rPr>
          <w:rFonts w:ascii="Arial" w:hAnsi="Arial" w:cs="Arial"/>
          <w:bCs/>
          <w:lang w:val="en-US"/>
        </w:rPr>
        <w:t xml:space="preserve"> 2022-</w:t>
      </w:r>
      <w:r w:rsidRPr="003D3E13">
        <w:rPr>
          <w:rFonts w:ascii="Arial" w:hAnsi="Arial" w:cs="Arial"/>
          <w:bCs/>
        </w:rPr>
        <w:t>юм</w:t>
      </w:r>
      <w:r w:rsidRPr="00674B20">
        <w:rPr>
          <w:rFonts w:ascii="Arial" w:hAnsi="Arial" w:cs="Arial"/>
          <w:bCs/>
          <w:lang w:val="en-US"/>
        </w:rPr>
        <w:t xml:space="preserve"> 16 </w:t>
      </w:r>
      <w:r w:rsidRPr="003D3E13">
        <w:rPr>
          <w:rFonts w:ascii="Arial" w:hAnsi="Arial" w:cs="Arial"/>
          <w:bCs/>
        </w:rPr>
        <w:t>қурбонии</w:t>
      </w:r>
      <w:r w:rsidRPr="00674B20">
        <w:rPr>
          <w:rFonts w:ascii="Arial" w:hAnsi="Arial" w:cs="Arial"/>
          <w:bCs/>
          <w:lang w:val="en-US"/>
        </w:rPr>
        <w:t xml:space="preserve"> </w:t>
      </w:r>
      <w:r w:rsidRPr="003D3E13">
        <w:rPr>
          <w:rFonts w:ascii="Arial" w:hAnsi="Arial" w:cs="Arial"/>
          <w:bCs/>
        </w:rPr>
        <w:t>шиканҷа</w:t>
      </w:r>
      <w:r w:rsidRPr="00674B20">
        <w:rPr>
          <w:rFonts w:ascii="Arial" w:hAnsi="Arial" w:cs="Arial"/>
          <w:bCs/>
          <w:lang w:val="en-US"/>
        </w:rPr>
        <w:t xml:space="preserve"> </w:t>
      </w:r>
      <w:r w:rsidRPr="003D3E13">
        <w:rPr>
          <w:rFonts w:ascii="Arial" w:hAnsi="Arial" w:cs="Arial"/>
          <w:bCs/>
        </w:rPr>
        <w:t>ва</w:t>
      </w:r>
      <w:r w:rsidRPr="00674B20">
        <w:rPr>
          <w:rFonts w:ascii="Arial" w:hAnsi="Arial" w:cs="Arial"/>
          <w:bCs/>
          <w:lang w:val="en-US"/>
        </w:rPr>
        <w:t xml:space="preserve"> </w:t>
      </w:r>
      <w:r w:rsidRPr="003D3E13">
        <w:rPr>
          <w:rFonts w:ascii="Arial" w:hAnsi="Arial" w:cs="Arial"/>
          <w:bCs/>
        </w:rPr>
        <w:t>аъзои</w:t>
      </w:r>
      <w:r w:rsidRPr="00674B20">
        <w:rPr>
          <w:rFonts w:ascii="Arial" w:hAnsi="Arial" w:cs="Arial"/>
          <w:bCs/>
          <w:lang w:val="en-US"/>
        </w:rPr>
        <w:t xml:space="preserve"> </w:t>
      </w:r>
      <w:r w:rsidRPr="003D3E13">
        <w:rPr>
          <w:rFonts w:ascii="Arial" w:hAnsi="Arial" w:cs="Arial"/>
          <w:bCs/>
        </w:rPr>
        <w:t>оилаҳои</w:t>
      </w:r>
      <w:r w:rsidRPr="00674B20">
        <w:rPr>
          <w:rFonts w:ascii="Arial" w:hAnsi="Arial" w:cs="Arial"/>
          <w:bCs/>
          <w:lang w:val="en-US"/>
        </w:rPr>
        <w:t xml:space="preserve"> </w:t>
      </w:r>
      <w:r w:rsidRPr="003D3E13">
        <w:rPr>
          <w:rFonts w:ascii="Arial" w:hAnsi="Arial" w:cs="Arial"/>
          <w:bCs/>
        </w:rPr>
        <w:t>онҳо</w:t>
      </w:r>
      <w:r w:rsidRPr="00674B20">
        <w:rPr>
          <w:rFonts w:ascii="Arial" w:hAnsi="Arial" w:cs="Arial"/>
          <w:bCs/>
          <w:lang w:val="en-US"/>
        </w:rPr>
        <w:t xml:space="preserve"> </w:t>
      </w:r>
      <w:r w:rsidRPr="003D3E13">
        <w:rPr>
          <w:rFonts w:ascii="Arial" w:hAnsi="Arial" w:cs="Arial"/>
          <w:bCs/>
        </w:rPr>
        <w:t>офиятбахшӣ</w:t>
      </w:r>
      <w:r w:rsidRPr="00674B20">
        <w:rPr>
          <w:rFonts w:ascii="Arial" w:hAnsi="Arial" w:cs="Arial"/>
          <w:bCs/>
          <w:lang w:val="en-US"/>
        </w:rPr>
        <w:t xml:space="preserve"> </w:t>
      </w:r>
      <w:r w:rsidRPr="003D3E13">
        <w:rPr>
          <w:rFonts w:ascii="Arial" w:hAnsi="Arial" w:cs="Arial"/>
          <w:bCs/>
        </w:rPr>
        <w:t>гузаштанд</w:t>
      </w:r>
      <w:r w:rsidR="00D34720">
        <w:rPr>
          <w:rFonts w:ascii="Arial" w:hAnsi="Arial" w:cs="Arial"/>
          <w:bCs/>
          <w:lang w:val="en-US"/>
        </w:rPr>
        <w:t xml:space="preserve"> – </w:t>
      </w:r>
      <w:r w:rsidR="00D34720" w:rsidRPr="00007072">
        <w:rPr>
          <w:rFonts w:ascii="Arial" w:hAnsi="Arial" w:cs="Arial"/>
          <w:bCs/>
          <w:color w:val="808080" w:themeColor="background1" w:themeShade="80"/>
          <w:sz w:val="20"/>
          <w:szCs w:val="20"/>
          <w:lang w:val="en-US"/>
        </w:rPr>
        <w:t>Unit for Rehabilitation: in 2022, rehabilitation services have been provided to 16 people – victims of torture and their family members</w:t>
      </w:r>
      <w:r w:rsidR="00066065">
        <w:rPr>
          <w:rFonts w:ascii="Arial" w:hAnsi="Arial" w:cs="Arial"/>
          <w:bCs/>
          <w:lang w:val="en-US"/>
        </w:rPr>
        <w:t>, 17.01.2023</w:t>
      </w:r>
    </w:p>
    <w:p w14:paraId="7D97B06B" w14:textId="20E4EE2E" w:rsidR="00020270" w:rsidRPr="00913030" w:rsidRDefault="00530FED" w:rsidP="003D3E13">
      <w:pPr>
        <w:pStyle w:val="a3"/>
        <w:spacing w:after="0"/>
        <w:ind w:left="709"/>
        <w:jc w:val="both"/>
        <w:rPr>
          <w:rFonts w:ascii="Arial" w:hAnsi="Arial" w:cs="Arial"/>
          <w:bCs/>
          <w:lang w:val="en-US"/>
        </w:rPr>
      </w:pPr>
      <w:hyperlink r:id="rId27" w:history="1">
        <w:r w:rsidR="00020270" w:rsidRPr="00913030">
          <w:rPr>
            <w:rStyle w:val="a5"/>
            <w:rFonts w:ascii="Arial" w:hAnsi="Arial" w:cs="Arial"/>
            <w:bCs/>
            <w:lang w:val="en-US"/>
          </w:rPr>
          <w:t>https://notorturetj.org/tj/news/gurukhi-ofiyatbahshi-soli-2022-yum-16-kurbonii-shikancha-va-azoi-oilakhoi-onkho-ofiyatbahshi</w:t>
        </w:r>
      </w:hyperlink>
    </w:p>
    <w:p w14:paraId="3F57EAEA" w14:textId="547FDC13" w:rsidR="00020270" w:rsidRPr="003F30EF" w:rsidRDefault="003F30EF" w:rsidP="003D3E13">
      <w:pPr>
        <w:pStyle w:val="a3"/>
        <w:numPr>
          <w:ilvl w:val="0"/>
          <w:numId w:val="37"/>
        </w:numPr>
        <w:spacing w:after="0"/>
        <w:ind w:left="709"/>
        <w:jc w:val="both"/>
        <w:rPr>
          <w:rFonts w:ascii="Arial" w:hAnsi="Arial" w:cs="Arial"/>
          <w:color w:val="000000" w:themeColor="text1"/>
          <w:shd w:val="clear" w:color="auto" w:fill="FFFFFF"/>
          <w:lang w:val="en-US"/>
        </w:rPr>
      </w:pPr>
      <w:r>
        <w:rPr>
          <w:rFonts w:ascii="Arial" w:hAnsi="Arial" w:cs="Arial"/>
          <w:bCs/>
          <w:lang w:val="en-US"/>
        </w:rPr>
        <w:t>Activit</w:t>
      </w:r>
      <w:r w:rsidR="009610A2">
        <w:rPr>
          <w:rFonts w:ascii="Arial" w:hAnsi="Arial" w:cs="Arial"/>
          <w:bCs/>
          <w:lang w:val="en-US"/>
        </w:rPr>
        <w:t>ies</w:t>
      </w:r>
      <w:r w:rsidRPr="003F30EF">
        <w:rPr>
          <w:rFonts w:ascii="Arial" w:hAnsi="Arial" w:cs="Arial"/>
          <w:bCs/>
          <w:lang w:val="en-US"/>
        </w:rPr>
        <w:t xml:space="preserve"> </w:t>
      </w:r>
      <w:r>
        <w:rPr>
          <w:rFonts w:ascii="Arial" w:hAnsi="Arial" w:cs="Arial"/>
          <w:bCs/>
          <w:lang w:val="en-US"/>
        </w:rPr>
        <w:t>on</w:t>
      </w:r>
      <w:r w:rsidRPr="003F30EF">
        <w:rPr>
          <w:rFonts w:ascii="Arial" w:hAnsi="Arial" w:cs="Arial"/>
          <w:bCs/>
          <w:lang w:val="en-US"/>
        </w:rPr>
        <w:t xml:space="preserve"> </w:t>
      </w:r>
      <w:r>
        <w:rPr>
          <w:rFonts w:ascii="Arial" w:hAnsi="Arial" w:cs="Arial"/>
          <w:bCs/>
          <w:lang w:val="en-US"/>
        </w:rPr>
        <w:t>introduction</w:t>
      </w:r>
      <w:r w:rsidRPr="003F30EF">
        <w:rPr>
          <w:rFonts w:ascii="Arial" w:hAnsi="Arial" w:cs="Arial"/>
          <w:bCs/>
          <w:lang w:val="en-US"/>
        </w:rPr>
        <w:t xml:space="preserve"> </w:t>
      </w:r>
      <w:r>
        <w:rPr>
          <w:rFonts w:ascii="Arial" w:hAnsi="Arial" w:cs="Arial"/>
          <w:bCs/>
          <w:lang w:val="en-US"/>
        </w:rPr>
        <w:t>of</w:t>
      </w:r>
      <w:r w:rsidRPr="003F30EF">
        <w:rPr>
          <w:rFonts w:ascii="Arial" w:hAnsi="Arial" w:cs="Arial"/>
          <w:bCs/>
          <w:lang w:val="en-US"/>
        </w:rPr>
        <w:t xml:space="preserve"> </w:t>
      </w:r>
      <w:r>
        <w:rPr>
          <w:rFonts w:ascii="Arial" w:hAnsi="Arial" w:cs="Arial"/>
          <w:bCs/>
          <w:lang w:val="en-US"/>
        </w:rPr>
        <w:t>Istanbul</w:t>
      </w:r>
      <w:r w:rsidRPr="003F30EF">
        <w:rPr>
          <w:rFonts w:ascii="Arial" w:hAnsi="Arial" w:cs="Arial"/>
          <w:bCs/>
          <w:lang w:val="en-US"/>
        </w:rPr>
        <w:t xml:space="preserve"> </w:t>
      </w:r>
      <w:r>
        <w:rPr>
          <w:rFonts w:ascii="Arial" w:hAnsi="Arial" w:cs="Arial"/>
          <w:bCs/>
          <w:lang w:val="en-US"/>
        </w:rPr>
        <w:t>Protocol</w:t>
      </w:r>
      <w:r w:rsidRPr="003F30EF">
        <w:rPr>
          <w:rFonts w:ascii="Arial" w:hAnsi="Arial" w:cs="Arial"/>
          <w:bCs/>
          <w:lang w:val="en-US"/>
        </w:rPr>
        <w:t xml:space="preserve"> </w:t>
      </w:r>
      <w:r>
        <w:rPr>
          <w:rFonts w:ascii="Arial" w:hAnsi="Arial" w:cs="Arial"/>
          <w:bCs/>
          <w:lang w:val="en-US"/>
        </w:rPr>
        <w:t>standards</w:t>
      </w:r>
      <w:r w:rsidRPr="003F30EF">
        <w:rPr>
          <w:rFonts w:ascii="Arial" w:hAnsi="Arial" w:cs="Arial"/>
          <w:bCs/>
          <w:lang w:val="en-US"/>
        </w:rPr>
        <w:t xml:space="preserve"> </w:t>
      </w:r>
      <w:r>
        <w:rPr>
          <w:rFonts w:ascii="Arial" w:hAnsi="Arial" w:cs="Arial"/>
          <w:bCs/>
          <w:lang w:val="en-US"/>
        </w:rPr>
        <w:t>in</w:t>
      </w:r>
      <w:r w:rsidRPr="003F30EF">
        <w:rPr>
          <w:rFonts w:ascii="Arial" w:hAnsi="Arial" w:cs="Arial"/>
          <w:bCs/>
          <w:lang w:val="en-US"/>
        </w:rPr>
        <w:t xml:space="preserve"> </w:t>
      </w:r>
      <w:r>
        <w:rPr>
          <w:rFonts w:ascii="Arial" w:hAnsi="Arial" w:cs="Arial"/>
          <w:bCs/>
          <w:lang w:val="en-US"/>
        </w:rPr>
        <w:t>Tajikistan</w:t>
      </w:r>
      <w:r w:rsidRPr="003F30EF">
        <w:rPr>
          <w:rFonts w:ascii="Arial" w:hAnsi="Arial" w:cs="Arial"/>
          <w:bCs/>
          <w:lang w:val="en-US"/>
        </w:rPr>
        <w:t xml:space="preserve">: </w:t>
      </w:r>
      <w:r>
        <w:rPr>
          <w:rFonts w:ascii="Arial" w:hAnsi="Arial" w:cs="Arial"/>
          <w:bCs/>
          <w:lang w:val="en-US"/>
        </w:rPr>
        <w:t>training</w:t>
      </w:r>
      <w:r w:rsidRPr="003F30EF">
        <w:rPr>
          <w:rFonts w:ascii="Arial" w:hAnsi="Arial" w:cs="Arial"/>
          <w:bCs/>
          <w:lang w:val="en-US"/>
        </w:rPr>
        <w:t xml:space="preserve"> </w:t>
      </w:r>
      <w:r>
        <w:rPr>
          <w:rFonts w:ascii="Arial" w:hAnsi="Arial" w:cs="Arial"/>
          <w:bCs/>
          <w:lang w:val="en-US"/>
        </w:rPr>
        <w:t>workshops</w:t>
      </w:r>
      <w:r w:rsidRPr="003F30EF">
        <w:rPr>
          <w:rFonts w:ascii="Arial" w:hAnsi="Arial" w:cs="Arial"/>
          <w:bCs/>
          <w:lang w:val="en-US"/>
        </w:rPr>
        <w:t xml:space="preserve">, </w:t>
      </w:r>
      <w:r>
        <w:rPr>
          <w:rFonts w:ascii="Arial" w:hAnsi="Arial" w:cs="Arial"/>
          <w:bCs/>
          <w:lang w:val="en-US"/>
        </w:rPr>
        <w:t>book</w:t>
      </w:r>
      <w:r w:rsidRPr="003F30EF">
        <w:rPr>
          <w:rFonts w:ascii="Arial" w:hAnsi="Arial" w:cs="Arial"/>
          <w:bCs/>
          <w:lang w:val="en-US"/>
        </w:rPr>
        <w:t xml:space="preserve"> </w:t>
      </w:r>
      <w:r>
        <w:rPr>
          <w:rFonts w:ascii="Arial" w:hAnsi="Arial" w:cs="Arial"/>
          <w:bCs/>
          <w:lang w:val="en-US"/>
        </w:rPr>
        <w:t>for</w:t>
      </w:r>
      <w:r w:rsidRPr="003F30EF">
        <w:rPr>
          <w:rFonts w:ascii="Arial" w:hAnsi="Arial" w:cs="Arial"/>
          <w:bCs/>
          <w:lang w:val="en-US"/>
        </w:rPr>
        <w:t xml:space="preserve"> </w:t>
      </w:r>
      <w:r>
        <w:rPr>
          <w:rFonts w:ascii="Arial" w:hAnsi="Arial" w:cs="Arial"/>
          <w:bCs/>
          <w:lang w:val="en-US"/>
        </w:rPr>
        <w:t>convicted</w:t>
      </w:r>
      <w:r w:rsidRPr="003F30EF">
        <w:rPr>
          <w:rFonts w:ascii="Arial" w:hAnsi="Arial" w:cs="Arial"/>
          <w:bCs/>
          <w:lang w:val="en-US"/>
        </w:rPr>
        <w:t xml:space="preserve"> </w:t>
      </w:r>
      <w:r>
        <w:rPr>
          <w:rFonts w:ascii="Arial" w:hAnsi="Arial" w:cs="Arial"/>
          <w:bCs/>
          <w:lang w:val="en-US"/>
        </w:rPr>
        <w:t>and</w:t>
      </w:r>
      <w:r w:rsidRPr="003F30EF">
        <w:rPr>
          <w:rFonts w:ascii="Arial" w:hAnsi="Arial" w:cs="Arial"/>
          <w:bCs/>
          <w:lang w:val="en-US"/>
        </w:rPr>
        <w:t xml:space="preserve"> </w:t>
      </w:r>
      <w:r>
        <w:rPr>
          <w:rFonts w:ascii="Arial" w:hAnsi="Arial" w:cs="Arial"/>
          <w:bCs/>
          <w:lang w:val="en-US"/>
        </w:rPr>
        <w:t>sentenced</w:t>
      </w:r>
      <w:r w:rsidRPr="003F30EF">
        <w:rPr>
          <w:rFonts w:ascii="Arial" w:hAnsi="Arial" w:cs="Arial"/>
          <w:bCs/>
          <w:lang w:val="en-US"/>
        </w:rPr>
        <w:t xml:space="preserve"> </w:t>
      </w:r>
      <w:r>
        <w:rPr>
          <w:rFonts w:ascii="Arial" w:hAnsi="Arial" w:cs="Arial"/>
          <w:bCs/>
          <w:lang w:val="en-US"/>
        </w:rPr>
        <w:t>women</w:t>
      </w:r>
      <w:r w:rsidRPr="003F30EF">
        <w:rPr>
          <w:rFonts w:ascii="Arial" w:hAnsi="Arial" w:cs="Arial"/>
          <w:bCs/>
          <w:lang w:val="en-US"/>
        </w:rPr>
        <w:t xml:space="preserve">, </w:t>
      </w:r>
      <w:r>
        <w:rPr>
          <w:rFonts w:ascii="Arial" w:hAnsi="Arial" w:cs="Arial"/>
          <w:bCs/>
          <w:lang w:val="en-US"/>
        </w:rPr>
        <w:t>prisoner</w:t>
      </w:r>
      <w:r w:rsidRPr="003F30EF">
        <w:rPr>
          <w:rFonts w:ascii="Arial" w:hAnsi="Arial" w:cs="Arial"/>
          <w:bCs/>
          <w:lang w:val="en-US"/>
        </w:rPr>
        <w:t xml:space="preserve"> </w:t>
      </w:r>
      <w:r>
        <w:rPr>
          <w:rFonts w:ascii="Arial" w:hAnsi="Arial" w:cs="Arial"/>
          <w:bCs/>
          <w:lang w:val="en-US"/>
        </w:rPr>
        <w:t>rehabilitation</w:t>
      </w:r>
      <w:r w:rsidRPr="003F30EF">
        <w:rPr>
          <w:rFonts w:ascii="Arial" w:hAnsi="Arial" w:cs="Arial"/>
          <w:bCs/>
          <w:lang w:val="en-US"/>
        </w:rPr>
        <w:t xml:space="preserve"> </w:t>
      </w:r>
      <w:r>
        <w:rPr>
          <w:rFonts w:ascii="Arial" w:hAnsi="Arial" w:cs="Arial"/>
          <w:bCs/>
          <w:lang w:val="en-US"/>
        </w:rPr>
        <w:t>program</w:t>
      </w:r>
      <w:r w:rsidRPr="003F30EF">
        <w:rPr>
          <w:rFonts w:ascii="Arial" w:hAnsi="Arial" w:cs="Arial"/>
          <w:bCs/>
          <w:lang w:val="en-US"/>
        </w:rPr>
        <w:t xml:space="preserve">, </w:t>
      </w:r>
      <w:r w:rsidR="00756730">
        <w:rPr>
          <w:rFonts w:ascii="Arial" w:hAnsi="Arial" w:cs="Arial"/>
          <w:color w:val="000000" w:themeColor="text1"/>
          <w:shd w:val="clear" w:color="auto" w:fill="FFFFFF"/>
          <w:lang w:val="en-US"/>
        </w:rPr>
        <w:t>23.01.2023</w:t>
      </w:r>
    </w:p>
    <w:p w14:paraId="100D1367" w14:textId="08679AFA" w:rsidR="00BB16FE" w:rsidRPr="003F30EF" w:rsidRDefault="00530FED" w:rsidP="003F30EF">
      <w:pPr>
        <w:pStyle w:val="a3"/>
        <w:spacing w:after="0"/>
        <w:ind w:left="709"/>
        <w:jc w:val="both"/>
        <w:rPr>
          <w:rFonts w:ascii="Arial" w:eastAsia="Times New Roman" w:hAnsi="Arial" w:cs="Arial"/>
          <w:bCs/>
          <w:color w:val="000000"/>
          <w:shd w:val="clear" w:color="auto" w:fill="FFFFFF"/>
          <w:lang w:val="en-US"/>
        </w:rPr>
      </w:pPr>
      <w:hyperlink r:id="rId28" w:history="1">
        <w:r w:rsidR="00020270" w:rsidRPr="003F30EF">
          <w:rPr>
            <w:rStyle w:val="a5"/>
            <w:rFonts w:ascii="Arial" w:hAnsi="Arial" w:cs="Arial"/>
            <w:bCs/>
            <w:lang w:val="en-US"/>
          </w:rPr>
          <w:t>https://notorturetj.org/news/deyatelnost-po-vnedreniyu-standartov-stambulskogo-protokola-v-tadzhikistane-treningi-knizhka</w:t>
        </w:r>
      </w:hyperlink>
    </w:p>
    <w:sectPr w:rsidR="00BB16FE" w:rsidRPr="003F30EF" w:rsidSect="00B670CA">
      <w:headerReference w:type="default" r:id="rId29"/>
      <w:footerReference w:type="default" r:id="rId30"/>
      <w:pgSz w:w="11906" w:h="16838"/>
      <w:pgMar w:top="851" w:right="850" w:bottom="993"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44B20" w14:textId="77777777" w:rsidR="00530FED" w:rsidRDefault="00530FED" w:rsidP="00F533E0">
      <w:pPr>
        <w:spacing w:after="0" w:line="240" w:lineRule="auto"/>
      </w:pPr>
      <w:r>
        <w:separator/>
      </w:r>
    </w:p>
  </w:endnote>
  <w:endnote w:type="continuationSeparator" w:id="0">
    <w:p w14:paraId="26611156" w14:textId="77777777" w:rsidR="00530FED" w:rsidRDefault="00530FED" w:rsidP="00F5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FreeSans">
    <w:altName w:val="MS Gothic"/>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59426"/>
      <w:docPartObj>
        <w:docPartGallery w:val="Page Numbers (Bottom of Page)"/>
        <w:docPartUnique/>
      </w:docPartObj>
    </w:sdtPr>
    <w:sdtEndPr/>
    <w:sdtContent>
      <w:p w14:paraId="7DC8E7A1" w14:textId="6B4D8CF9" w:rsidR="006731B8" w:rsidRDefault="006731B8">
        <w:pPr>
          <w:pStyle w:val="af4"/>
          <w:jc w:val="right"/>
        </w:pPr>
        <w:r>
          <w:fldChar w:fldCharType="begin"/>
        </w:r>
        <w:r>
          <w:instrText>PAGE   \* MERGEFORMAT</w:instrText>
        </w:r>
        <w:r>
          <w:fldChar w:fldCharType="separate"/>
        </w:r>
        <w:r w:rsidR="00811BF6">
          <w:rPr>
            <w:noProof/>
          </w:rPr>
          <w:t>9</w:t>
        </w:r>
        <w:r>
          <w:fldChar w:fldCharType="end"/>
        </w:r>
      </w:p>
    </w:sdtContent>
  </w:sdt>
  <w:p w14:paraId="1F6B143C" w14:textId="77777777" w:rsidR="006731B8" w:rsidRDefault="006731B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596C3" w14:textId="77777777" w:rsidR="00530FED" w:rsidRDefault="00530FED" w:rsidP="00F533E0">
      <w:pPr>
        <w:spacing w:after="0" w:line="240" w:lineRule="auto"/>
      </w:pPr>
      <w:r>
        <w:separator/>
      </w:r>
    </w:p>
  </w:footnote>
  <w:footnote w:type="continuationSeparator" w:id="0">
    <w:p w14:paraId="67F2818E" w14:textId="77777777" w:rsidR="00530FED" w:rsidRDefault="00530FED" w:rsidP="00F533E0">
      <w:pPr>
        <w:spacing w:after="0" w:line="240" w:lineRule="auto"/>
      </w:pPr>
      <w:r>
        <w:continuationSeparator/>
      </w:r>
    </w:p>
  </w:footnote>
  <w:footnote w:id="1">
    <w:p w14:paraId="32F0A73C" w14:textId="409CB631" w:rsidR="006731B8" w:rsidRPr="004D0CF9" w:rsidRDefault="006731B8" w:rsidP="004D0CF9">
      <w:pPr>
        <w:pStyle w:val="13"/>
        <w:rPr>
          <w:rFonts w:ascii="Arial" w:hAnsi="Arial" w:cs="Arial"/>
          <w:color w:val="000000"/>
          <w:sz w:val="16"/>
          <w:szCs w:val="16"/>
        </w:rPr>
      </w:pPr>
      <w:r w:rsidRPr="004D0CF9">
        <w:rPr>
          <w:rStyle w:val="ab"/>
          <w:rFonts w:ascii="Arial" w:hAnsi="Arial" w:cs="Arial"/>
          <w:sz w:val="16"/>
          <w:szCs w:val="16"/>
        </w:rPr>
        <w:footnoteRef/>
      </w:r>
      <w:r w:rsidRPr="004D0CF9">
        <w:rPr>
          <w:rFonts w:ascii="Arial" w:hAnsi="Arial" w:cs="Arial"/>
          <w:sz w:val="16"/>
          <w:szCs w:val="16"/>
        </w:rPr>
        <w:t xml:space="preserve"> </w:t>
      </w:r>
      <w:hyperlink r:id="rId1" w:history="1">
        <w:r w:rsidRPr="004D0CF9">
          <w:rPr>
            <w:rStyle w:val="a5"/>
            <w:rFonts w:ascii="Arial" w:hAnsi="Arial" w:cs="Arial"/>
            <w:sz w:val="16"/>
            <w:szCs w:val="16"/>
          </w:rPr>
          <w:t>https://www.asiaplustj.info/en/news/tajikistan/society/20230817/almost-700-ngos-have-been-liquidated-in-tajikistan-why-is-it-bad-and-where-are-we-going</w:t>
        </w:r>
      </w:hyperlink>
      <w:r w:rsidRPr="004D0CF9">
        <w:rPr>
          <w:rFonts w:ascii="Arial" w:hAnsi="Arial" w:cs="Arial"/>
          <w:color w:val="000000"/>
          <w:sz w:val="16"/>
          <w:szCs w:val="16"/>
        </w:rPr>
        <w:t xml:space="preserve"> </w:t>
      </w:r>
    </w:p>
    <w:p w14:paraId="2FD344C8" w14:textId="6539A5E4" w:rsidR="006731B8" w:rsidRPr="004D0CF9" w:rsidRDefault="006731B8" w:rsidP="004D0CF9">
      <w:pPr>
        <w:pStyle w:val="13"/>
        <w:rPr>
          <w:rFonts w:ascii="Arial" w:hAnsi="Arial" w:cs="Arial"/>
          <w:sz w:val="16"/>
          <w:szCs w:val="16"/>
        </w:rPr>
      </w:pPr>
      <w:r w:rsidRPr="004D0CF9">
        <w:rPr>
          <w:rFonts w:ascii="Arial" w:hAnsi="Arial" w:cs="Arial"/>
          <w:sz w:val="16"/>
          <w:szCs w:val="16"/>
        </w:rPr>
        <w:t xml:space="preserve"> </w:t>
      </w:r>
    </w:p>
  </w:footnote>
  <w:footnote w:id="2">
    <w:p w14:paraId="69B42378" w14:textId="77777777" w:rsidR="006731B8" w:rsidRPr="004D0CF9" w:rsidRDefault="006731B8" w:rsidP="004D0CF9">
      <w:pPr>
        <w:pStyle w:val="13"/>
        <w:rPr>
          <w:rFonts w:ascii="Arial" w:hAnsi="Arial" w:cs="Arial"/>
          <w:sz w:val="16"/>
          <w:szCs w:val="16"/>
        </w:rPr>
      </w:pPr>
      <w:r w:rsidRPr="004D0CF9">
        <w:rPr>
          <w:rStyle w:val="ab"/>
          <w:rFonts w:ascii="Arial" w:hAnsi="Arial" w:cs="Arial"/>
          <w:sz w:val="16"/>
          <w:szCs w:val="16"/>
        </w:rPr>
        <w:footnoteRef/>
      </w:r>
      <w:r w:rsidRPr="004D0CF9">
        <w:rPr>
          <w:rFonts w:ascii="Arial" w:hAnsi="Arial" w:cs="Arial"/>
          <w:sz w:val="16"/>
          <w:szCs w:val="16"/>
        </w:rPr>
        <w:t xml:space="preserve"> </w:t>
      </w:r>
      <w:hyperlink r:id="rId2" w:history="1">
        <w:r w:rsidRPr="004D0CF9">
          <w:rPr>
            <w:rStyle w:val="a5"/>
            <w:rFonts w:ascii="Arial" w:hAnsi="Arial" w:cs="Arial"/>
            <w:sz w:val="16"/>
            <w:szCs w:val="16"/>
          </w:rPr>
          <w:t>https://iphronline.org/wp-content/uploads/2024/01/iphr-submission-hrd-2023-torture.pdf</w:t>
        </w:r>
      </w:hyperlink>
      <w:r w:rsidRPr="004D0CF9">
        <w:rPr>
          <w:rFonts w:ascii="Arial" w:hAnsi="Arial" w:cs="Arial"/>
          <w:sz w:val="16"/>
          <w:szCs w:val="16"/>
        </w:rPr>
        <w:t xml:space="preserve"> </w:t>
      </w:r>
    </w:p>
  </w:footnote>
  <w:footnote w:id="3">
    <w:p w14:paraId="7F2C3112" w14:textId="4553A307" w:rsidR="006731B8" w:rsidRPr="004D0CF9" w:rsidRDefault="006731B8" w:rsidP="004D0CF9">
      <w:pPr>
        <w:pStyle w:val="13"/>
        <w:rPr>
          <w:rFonts w:ascii="Arial" w:hAnsi="Arial" w:cs="Arial"/>
          <w:color w:val="000000" w:themeColor="text1"/>
          <w:sz w:val="16"/>
          <w:szCs w:val="16"/>
          <w:lang w:val="tg-Cyrl-TJ" w:eastAsia="ru-RU"/>
        </w:rPr>
      </w:pPr>
      <w:r w:rsidRPr="004D0CF9">
        <w:rPr>
          <w:rStyle w:val="ab"/>
          <w:rFonts w:ascii="Arial" w:hAnsi="Arial" w:cs="Arial"/>
          <w:sz w:val="16"/>
          <w:szCs w:val="16"/>
        </w:rPr>
        <w:footnoteRef/>
      </w:r>
      <w:r w:rsidRPr="004D0CF9">
        <w:rPr>
          <w:rFonts w:ascii="Arial" w:hAnsi="Arial" w:cs="Arial"/>
          <w:sz w:val="16"/>
          <w:szCs w:val="16"/>
        </w:rPr>
        <w:t xml:space="preserve"> </w:t>
      </w:r>
      <w:hyperlink r:id="rId3" w:history="1">
        <w:r w:rsidRPr="004D0CF9">
          <w:rPr>
            <w:rStyle w:val="a5"/>
            <w:rFonts w:ascii="Arial" w:hAnsi="Arial" w:cs="Arial"/>
            <w:iCs/>
            <w:sz w:val="16"/>
            <w:szCs w:val="16"/>
            <w:lang w:val="tg-Cyrl-TJ" w:eastAsia="ru-RU"/>
          </w:rPr>
          <w:t>https://www.google.com/amp/s/rus.ozodi.org/amp/32205494.html</w:t>
        </w:r>
      </w:hyperlink>
    </w:p>
    <w:p w14:paraId="703BB537" w14:textId="09AA7CE3" w:rsidR="006731B8" w:rsidRPr="004D0CF9" w:rsidRDefault="00530FED" w:rsidP="004D0CF9">
      <w:pPr>
        <w:pStyle w:val="13"/>
        <w:rPr>
          <w:rFonts w:ascii="Arial" w:hAnsi="Arial" w:cs="Arial"/>
          <w:iCs/>
          <w:color w:val="0070C0"/>
          <w:sz w:val="16"/>
          <w:szCs w:val="16"/>
          <w:lang w:val="tg-Cyrl-TJ" w:eastAsia="ru-RU"/>
        </w:rPr>
      </w:pPr>
      <w:r>
        <w:fldChar w:fldCharType="begin"/>
      </w:r>
      <w:r w:rsidRPr="00F66FEE">
        <w:rPr>
          <w:lang w:val="tg-Cyrl-TJ"/>
        </w:rPr>
        <w:instrText xml:space="preserve"> HYPERLINK "https://www.google.com/amp/s/rus.ozodi.org/amp/32220830.html" </w:instrText>
      </w:r>
      <w:r>
        <w:fldChar w:fldCharType="separate"/>
      </w:r>
      <w:r w:rsidR="006731B8" w:rsidRPr="004D0CF9">
        <w:rPr>
          <w:rStyle w:val="a5"/>
          <w:rFonts w:ascii="Arial" w:hAnsi="Arial" w:cs="Arial"/>
          <w:iCs/>
          <w:sz w:val="16"/>
          <w:szCs w:val="16"/>
          <w:lang w:val="tg-Cyrl-TJ" w:eastAsia="ru-RU"/>
        </w:rPr>
        <w:t>https://www.google.com/amp/s/rus.ozodi.org/amp/32220830.html</w:t>
      </w:r>
      <w:r>
        <w:rPr>
          <w:rStyle w:val="a5"/>
          <w:rFonts w:ascii="Arial" w:hAnsi="Arial" w:cs="Arial"/>
          <w:iCs/>
          <w:sz w:val="16"/>
          <w:szCs w:val="16"/>
          <w:lang w:val="tg-Cyrl-TJ" w:eastAsia="ru-RU"/>
        </w:rPr>
        <w:fldChar w:fldCharType="end"/>
      </w:r>
    </w:p>
    <w:p w14:paraId="54DB1E57" w14:textId="6C85CF8D" w:rsidR="006731B8" w:rsidRPr="004D0CF9" w:rsidRDefault="00530FED" w:rsidP="004D0CF9">
      <w:pPr>
        <w:pStyle w:val="13"/>
        <w:rPr>
          <w:rFonts w:ascii="Arial" w:hAnsi="Arial" w:cs="Arial"/>
          <w:iCs/>
          <w:color w:val="0070C0"/>
          <w:sz w:val="16"/>
          <w:szCs w:val="16"/>
          <w:lang w:val="tg-Cyrl-TJ" w:eastAsia="ru-RU"/>
        </w:rPr>
      </w:pPr>
      <w:hyperlink r:id="rId4" w:history="1">
        <w:r w:rsidR="006731B8" w:rsidRPr="004D0CF9">
          <w:rPr>
            <w:rStyle w:val="a5"/>
            <w:rFonts w:ascii="Arial" w:hAnsi="Arial" w:cs="Arial"/>
            <w:iCs/>
            <w:sz w:val="16"/>
            <w:szCs w:val="16"/>
            <w:lang w:val="tg-Cyrl-TJ" w:eastAsia="ru-RU"/>
          </w:rPr>
          <w:t>https://asiaplustj.info/ru/news/tajikistan/laworder/20230113/delo-abdukahhora-rozikova-protiv-odnogo-iz-treh-militsionerov-vozbudili-ugolovnoe-delo</w:t>
        </w:r>
      </w:hyperlink>
    </w:p>
    <w:p w14:paraId="025FCF60" w14:textId="65C0FBCD" w:rsidR="006731B8" w:rsidRPr="004D0CF9" w:rsidRDefault="00530FED" w:rsidP="004D0CF9">
      <w:pPr>
        <w:pStyle w:val="13"/>
        <w:rPr>
          <w:rFonts w:ascii="Arial" w:hAnsi="Arial" w:cs="Arial"/>
          <w:iCs/>
          <w:color w:val="0070C0"/>
          <w:sz w:val="16"/>
          <w:szCs w:val="16"/>
          <w:lang w:val="tg-Cyrl-TJ" w:eastAsia="ru-RU"/>
        </w:rPr>
      </w:pPr>
      <w:hyperlink r:id="rId5" w:history="1">
        <w:r w:rsidR="006731B8" w:rsidRPr="004D0CF9">
          <w:rPr>
            <w:rStyle w:val="a5"/>
            <w:rFonts w:ascii="Arial" w:hAnsi="Arial" w:cs="Arial"/>
            <w:iCs/>
            <w:sz w:val="16"/>
            <w:szCs w:val="16"/>
            <w:lang w:val="tg-Cyrl-TJ" w:eastAsia="ru-RU"/>
          </w:rPr>
          <w:t>https://asiaplustj.info/news/tajikistan/laworder/20230104/zhiteli-kulyaba-trebuyut-nakazat-vinovnih-v-gibeli-rodstvennika-mvd-prichina-smerti-peredozirovka-ot-amfetamina</w:t>
        </w:r>
      </w:hyperlink>
    </w:p>
  </w:footnote>
  <w:footnote w:id="4">
    <w:p w14:paraId="102F93B7" w14:textId="6B518FC9" w:rsidR="006731B8" w:rsidRPr="004D0CF9" w:rsidRDefault="006731B8" w:rsidP="004D0CF9">
      <w:pPr>
        <w:pStyle w:val="13"/>
        <w:rPr>
          <w:rFonts w:ascii="Arial" w:hAnsi="Arial" w:cs="Arial"/>
          <w:color w:val="0070C0"/>
          <w:sz w:val="16"/>
          <w:szCs w:val="16"/>
          <w:shd w:val="clear" w:color="auto" w:fill="FFFFFF"/>
          <w:lang w:val="tg-Cyrl-TJ"/>
        </w:rPr>
      </w:pPr>
      <w:r w:rsidRPr="004D0CF9">
        <w:rPr>
          <w:rStyle w:val="ab"/>
          <w:rFonts w:ascii="Arial" w:hAnsi="Arial" w:cs="Arial"/>
          <w:sz w:val="16"/>
          <w:szCs w:val="16"/>
        </w:rPr>
        <w:footnoteRef/>
      </w:r>
      <w:r w:rsidRPr="004D0CF9">
        <w:rPr>
          <w:rFonts w:ascii="Arial" w:hAnsi="Arial" w:cs="Arial"/>
          <w:sz w:val="16"/>
          <w:szCs w:val="16"/>
          <w:lang w:val="tg-Cyrl-TJ"/>
        </w:rPr>
        <w:t xml:space="preserve"> </w:t>
      </w:r>
      <w:r w:rsidR="00530FED">
        <w:fldChar w:fldCharType="begin"/>
      </w:r>
      <w:r w:rsidR="00530FED" w:rsidRPr="00F66FEE">
        <w:rPr>
          <w:lang w:val="tg-Cyrl-TJ"/>
        </w:rPr>
        <w:instrText xml:space="preserve"> HYPERLINK "https://ds5x1xuqdxxo1.cloudfront.net/a/32665915.html" </w:instrText>
      </w:r>
      <w:r w:rsidR="00530FED">
        <w:fldChar w:fldCharType="separate"/>
      </w:r>
      <w:r w:rsidRPr="004D0CF9">
        <w:rPr>
          <w:rStyle w:val="a5"/>
          <w:rFonts w:ascii="Arial" w:hAnsi="Arial" w:cs="Arial"/>
          <w:sz w:val="16"/>
          <w:szCs w:val="16"/>
          <w:shd w:val="clear" w:color="auto" w:fill="FFFFFF"/>
          <w:lang w:val="tg-Cyrl-TJ"/>
        </w:rPr>
        <w:t>https://ds5x1xuqdxxo1.cloudfront.net/a/32665915.html</w:t>
      </w:r>
      <w:r w:rsidR="00530FED">
        <w:rPr>
          <w:rStyle w:val="a5"/>
          <w:rFonts w:ascii="Arial" w:hAnsi="Arial" w:cs="Arial"/>
          <w:sz w:val="16"/>
          <w:szCs w:val="16"/>
          <w:shd w:val="clear" w:color="auto" w:fill="FFFFFF"/>
          <w:lang w:val="tg-Cyrl-TJ"/>
        </w:rPr>
        <w:fldChar w:fldCharType="end"/>
      </w:r>
      <w:r w:rsidRPr="004D0CF9">
        <w:rPr>
          <w:rFonts w:ascii="Arial" w:hAnsi="Arial" w:cs="Arial"/>
          <w:color w:val="0070C0"/>
          <w:sz w:val="16"/>
          <w:szCs w:val="16"/>
          <w:shd w:val="clear" w:color="auto" w:fill="FFFFFF"/>
          <w:lang w:val="tg-Cyrl-TJ"/>
        </w:rPr>
        <w:t xml:space="preserve"> </w:t>
      </w:r>
    </w:p>
  </w:footnote>
  <w:footnote w:id="5">
    <w:p w14:paraId="0169AC09" w14:textId="7D7C6972" w:rsidR="006731B8" w:rsidRPr="004D0CF9" w:rsidRDefault="006731B8" w:rsidP="004D0CF9">
      <w:pPr>
        <w:pStyle w:val="13"/>
        <w:rPr>
          <w:rFonts w:ascii="Arial" w:hAnsi="Arial" w:cs="Arial"/>
          <w:sz w:val="16"/>
          <w:szCs w:val="16"/>
          <w:lang w:val="tg-Cyrl-TJ"/>
        </w:rPr>
      </w:pPr>
      <w:r w:rsidRPr="004D0CF9">
        <w:rPr>
          <w:rStyle w:val="ab"/>
          <w:rFonts w:ascii="Arial" w:hAnsi="Arial" w:cs="Arial"/>
          <w:sz w:val="16"/>
          <w:szCs w:val="16"/>
        </w:rPr>
        <w:footnoteRef/>
      </w:r>
      <w:r w:rsidRPr="004D0CF9">
        <w:rPr>
          <w:rFonts w:ascii="Arial" w:hAnsi="Arial" w:cs="Arial"/>
          <w:sz w:val="16"/>
          <w:szCs w:val="16"/>
          <w:lang w:val="tg-Cyrl-TJ"/>
        </w:rPr>
        <w:t xml:space="preserve"> </w:t>
      </w:r>
      <w:r w:rsidR="00530FED">
        <w:fldChar w:fldCharType="begin"/>
      </w:r>
      <w:r w:rsidR="00530FED" w:rsidRPr="00F66FEE">
        <w:rPr>
          <w:lang w:val="tg-Cyrl-TJ"/>
        </w:rPr>
        <w:instrText xml:space="preserve"> HYPERLINK "https://www.instagram.com/p/CzvK0YpKMEG/?igshid=MzRlODBiNWFlZA==" </w:instrText>
      </w:r>
      <w:r w:rsidR="00530FED">
        <w:fldChar w:fldCharType="separate"/>
      </w:r>
      <w:r w:rsidRPr="004D0CF9">
        <w:rPr>
          <w:rStyle w:val="a5"/>
          <w:rFonts w:ascii="Arial" w:hAnsi="Arial" w:cs="Arial"/>
          <w:sz w:val="16"/>
          <w:szCs w:val="16"/>
          <w:lang w:val="tg-Cyrl-TJ"/>
        </w:rPr>
        <w:t>https://www.instagram.com/p/CzvK0YpKMEG/?igshid=MzRlODBiNWFlZA==</w:t>
      </w:r>
      <w:r w:rsidR="00530FED">
        <w:rPr>
          <w:rStyle w:val="a5"/>
          <w:rFonts w:ascii="Arial" w:hAnsi="Arial" w:cs="Arial"/>
          <w:sz w:val="16"/>
          <w:szCs w:val="16"/>
          <w:lang w:val="tg-Cyrl-TJ"/>
        </w:rPr>
        <w:fldChar w:fldCharType="end"/>
      </w:r>
      <w:r w:rsidRPr="004D0CF9">
        <w:rPr>
          <w:rFonts w:ascii="Arial" w:hAnsi="Arial" w:cs="Arial"/>
          <w:sz w:val="16"/>
          <w:szCs w:val="16"/>
          <w:lang w:val="tg-Cyrl-TJ"/>
        </w:rPr>
        <w:t xml:space="preserve"> </w:t>
      </w:r>
    </w:p>
  </w:footnote>
  <w:footnote w:id="6">
    <w:p w14:paraId="4679A29F" w14:textId="539E383F" w:rsidR="006731B8" w:rsidRPr="004D0CF9" w:rsidRDefault="006731B8" w:rsidP="004D0CF9">
      <w:pPr>
        <w:pStyle w:val="13"/>
        <w:rPr>
          <w:rFonts w:ascii="Arial" w:hAnsi="Arial" w:cs="Arial"/>
          <w:sz w:val="16"/>
          <w:szCs w:val="16"/>
          <w:lang w:val="tg-Cyrl-TJ"/>
        </w:rPr>
      </w:pPr>
      <w:r w:rsidRPr="004D0CF9">
        <w:rPr>
          <w:rStyle w:val="ab"/>
          <w:rFonts w:ascii="Arial" w:hAnsi="Arial" w:cs="Arial"/>
          <w:sz w:val="16"/>
          <w:szCs w:val="16"/>
        </w:rPr>
        <w:footnoteRef/>
      </w:r>
      <w:r w:rsidRPr="004D0CF9">
        <w:rPr>
          <w:rFonts w:ascii="Arial" w:hAnsi="Arial" w:cs="Arial"/>
          <w:sz w:val="16"/>
          <w:szCs w:val="16"/>
          <w:lang w:val="tg-Cyrl-TJ"/>
        </w:rPr>
        <w:t xml:space="preserve"> </w:t>
      </w:r>
      <w:r w:rsidR="00530FED">
        <w:fldChar w:fldCharType="begin"/>
      </w:r>
      <w:r w:rsidR="00530FED" w:rsidRPr="00F66FEE">
        <w:rPr>
          <w:lang w:val="tg-Cyrl-TJ"/>
        </w:rPr>
        <w:instrText xml:space="preserve"> HYPERLINK "https://www.ozodi.mobi/a/32414007.html" </w:instrText>
      </w:r>
      <w:r w:rsidR="00530FED">
        <w:fldChar w:fldCharType="separate"/>
      </w:r>
      <w:r w:rsidRPr="004D0CF9">
        <w:rPr>
          <w:rStyle w:val="a5"/>
          <w:rFonts w:ascii="Arial" w:hAnsi="Arial" w:cs="Arial"/>
          <w:sz w:val="16"/>
          <w:szCs w:val="16"/>
          <w:lang w:val="tg-Cyrl-TJ"/>
        </w:rPr>
        <w:t>https://www.ozodi.mobi/a/32414007.html</w:t>
      </w:r>
      <w:r w:rsidR="00530FED">
        <w:rPr>
          <w:rStyle w:val="a5"/>
          <w:rFonts w:ascii="Arial" w:hAnsi="Arial" w:cs="Arial"/>
          <w:sz w:val="16"/>
          <w:szCs w:val="16"/>
          <w:lang w:val="tg-Cyrl-TJ"/>
        </w:rPr>
        <w:fldChar w:fldCharType="end"/>
      </w:r>
      <w:r w:rsidRPr="004D0CF9">
        <w:rPr>
          <w:rFonts w:ascii="Arial" w:hAnsi="Arial" w:cs="Arial"/>
          <w:sz w:val="16"/>
          <w:szCs w:val="16"/>
          <w:lang w:val="tg-Cyrl-TJ"/>
        </w:rPr>
        <w:t xml:space="preserve"> </w:t>
      </w:r>
    </w:p>
  </w:footnote>
  <w:footnote w:id="7">
    <w:p w14:paraId="5B80F59E" w14:textId="56E99953" w:rsidR="006731B8" w:rsidRPr="004D0CF9" w:rsidRDefault="006731B8" w:rsidP="004D0CF9">
      <w:pPr>
        <w:pStyle w:val="13"/>
        <w:rPr>
          <w:rFonts w:ascii="Arial" w:hAnsi="Arial" w:cs="Arial"/>
          <w:sz w:val="16"/>
          <w:szCs w:val="16"/>
          <w:lang w:val="tg-Cyrl-TJ"/>
        </w:rPr>
      </w:pPr>
      <w:r w:rsidRPr="004D0CF9">
        <w:rPr>
          <w:rStyle w:val="ab"/>
          <w:rFonts w:ascii="Arial" w:hAnsi="Arial" w:cs="Arial"/>
          <w:sz w:val="16"/>
          <w:szCs w:val="16"/>
        </w:rPr>
        <w:footnoteRef/>
      </w:r>
      <w:r w:rsidRPr="004D0CF9">
        <w:rPr>
          <w:rFonts w:ascii="Arial" w:hAnsi="Arial" w:cs="Arial"/>
          <w:sz w:val="16"/>
          <w:szCs w:val="16"/>
          <w:lang w:val="tg-Cyrl-TJ"/>
        </w:rPr>
        <w:t xml:space="preserve"> </w:t>
      </w:r>
      <w:r w:rsidR="00530FED">
        <w:fldChar w:fldCharType="begin"/>
      </w:r>
      <w:r w:rsidR="00530FED" w:rsidRPr="00F66FEE">
        <w:rPr>
          <w:lang w:val="tg-Cyrl-TJ"/>
        </w:rPr>
        <w:instrText xml:space="preserve"> HYPERLINK "https://www.facebook.com/groups/centralasiannews/permalink/2474746946007148/?</w:instrText>
      </w:r>
      <w:r w:rsidR="00530FED" w:rsidRPr="00F66FEE">
        <w:rPr>
          <w:lang w:val="tg-Cyrl-TJ"/>
        </w:rPr>
        <w:instrText xml:space="preserve">mibextid=Nif5oz" </w:instrText>
      </w:r>
      <w:r w:rsidR="00530FED">
        <w:fldChar w:fldCharType="separate"/>
      </w:r>
      <w:r w:rsidRPr="004D0CF9">
        <w:rPr>
          <w:rStyle w:val="a5"/>
          <w:rFonts w:ascii="Arial" w:hAnsi="Arial" w:cs="Arial"/>
          <w:sz w:val="16"/>
          <w:szCs w:val="16"/>
          <w:lang w:val="tg-Cyrl-TJ"/>
        </w:rPr>
        <w:t>https://www.facebook.com/groups/centralasiannews/permalink/2474746946007148/?mibextid=Nif5oz</w:t>
      </w:r>
      <w:r w:rsidR="00530FED">
        <w:rPr>
          <w:rStyle w:val="a5"/>
          <w:rFonts w:ascii="Arial" w:hAnsi="Arial" w:cs="Arial"/>
          <w:sz w:val="16"/>
          <w:szCs w:val="16"/>
          <w:lang w:val="tg-Cyrl-TJ"/>
        </w:rPr>
        <w:fldChar w:fldCharType="end"/>
      </w:r>
      <w:r w:rsidRPr="004D0CF9">
        <w:rPr>
          <w:rFonts w:ascii="Arial" w:hAnsi="Arial" w:cs="Arial"/>
          <w:sz w:val="16"/>
          <w:szCs w:val="16"/>
          <w:lang w:val="tg-Cyrl-TJ"/>
        </w:rPr>
        <w:t xml:space="preserve"> </w:t>
      </w:r>
    </w:p>
  </w:footnote>
  <w:footnote w:id="8">
    <w:p w14:paraId="5B3A82D5" w14:textId="7BAB9740" w:rsidR="006731B8" w:rsidRPr="004D0CF9" w:rsidRDefault="006731B8" w:rsidP="004D0CF9">
      <w:pPr>
        <w:pStyle w:val="13"/>
        <w:rPr>
          <w:rFonts w:ascii="Arial" w:hAnsi="Arial" w:cs="Arial"/>
          <w:color w:val="000000" w:themeColor="text1"/>
          <w:sz w:val="16"/>
          <w:szCs w:val="16"/>
          <w:shd w:val="clear" w:color="auto" w:fill="FFFFFF"/>
          <w:lang w:val="tg-Cyrl-TJ"/>
        </w:rPr>
      </w:pPr>
      <w:r w:rsidRPr="004D0CF9">
        <w:rPr>
          <w:rStyle w:val="ab"/>
          <w:rFonts w:ascii="Arial" w:hAnsi="Arial" w:cs="Arial"/>
          <w:sz w:val="16"/>
          <w:szCs w:val="16"/>
        </w:rPr>
        <w:footnoteRef/>
      </w:r>
      <w:r w:rsidR="00530FED">
        <w:fldChar w:fldCharType="begin"/>
      </w:r>
      <w:r w:rsidR="00530FED" w:rsidRPr="00F66FEE">
        <w:rPr>
          <w:lang w:val="tg-Cyrl-TJ"/>
        </w:rPr>
        <w:instrText xml:space="preserve"> HYPERLINK "https://l.facebook.com/l.php?u=https%3A%2F%2Frus.ozodi.org%2Fa%2F32576563.html%3Ffbclid%3DIwAR1p6rnDHjdC-8kvz5pwRJnv79BVsfkyX2jEB</w:instrText>
      </w:r>
      <w:r w:rsidR="00530FED" w:rsidRPr="00F66FEE">
        <w:rPr>
          <w:lang w:val="tg-Cyrl-TJ"/>
        </w:rPr>
        <w:instrText xml:space="preserve">somGhSFAISoX_qQR2WRPIk_aem_AXooPpPaJWIkffZhfmZnlhy4rayJB2bu543shABSYXKL4yfrMJmEacDWovr4wkgAGtQ&amp;h=AT1khyrHDWPiW4GFcuRMYPTb8QlErrJabIERg6stwRkeLOFfdWH9pDygiENynS_CH9W1LIVuoycLiySzpPfOjP1I6KWei0jhLUhEzpMqvyHBUZB09OdyymKgyUci7AA&amp;s=1" </w:instrText>
      </w:r>
      <w:r w:rsidR="00530FED">
        <w:fldChar w:fldCharType="separate"/>
      </w:r>
      <w:r w:rsidRPr="004D0CF9">
        <w:rPr>
          <w:rStyle w:val="a5"/>
          <w:rFonts w:ascii="Arial" w:hAnsi="Arial" w:cs="Arial"/>
          <w:sz w:val="16"/>
          <w:szCs w:val="16"/>
          <w:shd w:val="clear" w:color="auto" w:fill="FFFFFF"/>
          <w:lang w:val="tg-Cyrl-TJ"/>
        </w:rPr>
        <w:t>https://l.facebook.com/l.php?u=https%3A%2F%2Frus.ozodi.org%2Fa%2F32576563.html%3Ffbclid%3DIwAR1p6rnDHjdC-8kvz5pwRJnv79BVsfkyX2jEBsomGhSFAISoX_qQR2WRPIk_aem_AXooPpPaJWIkffZhfmZnlhy4rayJB2bu543shABSYXKL4yfrMJmEacDWovr4wkgAGtQ&amp;h=AT1khyrHDWPiW4GFcuRMYPTb8QlErrJabIERg6stwRkeLOFfdWH9pDygiENynS_CH9W1LIVuoycLiySzpPfOjP1I6KWei0jhLUhEzpMqvyHBUZB09OdyymKgyUci7AA&amp;s=1</w:t>
      </w:r>
      <w:r w:rsidR="00530FED">
        <w:rPr>
          <w:rStyle w:val="a5"/>
          <w:rFonts w:ascii="Arial" w:hAnsi="Arial" w:cs="Arial"/>
          <w:sz w:val="16"/>
          <w:szCs w:val="16"/>
          <w:shd w:val="clear" w:color="auto" w:fill="FFFFFF"/>
          <w:lang w:val="tg-Cyrl-TJ"/>
        </w:rPr>
        <w:fldChar w:fldCharType="end"/>
      </w:r>
      <w:r w:rsidRPr="004D0CF9">
        <w:rPr>
          <w:rFonts w:ascii="Arial" w:hAnsi="Arial" w:cs="Arial"/>
          <w:color w:val="000000" w:themeColor="text1"/>
          <w:sz w:val="16"/>
          <w:szCs w:val="16"/>
          <w:shd w:val="clear" w:color="auto" w:fill="FFFFFF"/>
          <w:lang w:val="tg-Cyrl-TJ"/>
        </w:rPr>
        <w:t xml:space="preserve"> </w:t>
      </w:r>
    </w:p>
  </w:footnote>
  <w:footnote w:id="9">
    <w:p w14:paraId="45D53C27" w14:textId="28E388CC" w:rsidR="006731B8" w:rsidRPr="004D0CF9" w:rsidRDefault="006731B8" w:rsidP="004D0CF9">
      <w:pPr>
        <w:pStyle w:val="13"/>
        <w:rPr>
          <w:rFonts w:ascii="Arial" w:hAnsi="Arial" w:cs="Arial"/>
          <w:color w:val="0070C0"/>
          <w:sz w:val="16"/>
          <w:szCs w:val="16"/>
          <w:lang w:val="tg-Cyrl-TJ"/>
        </w:rPr>
      </w:pPr>
      <w:r w:rsidRPr="004D0CF9">
        <w:rPr>
          <w:rStyle w:val="ab"/>
          <w:rFonts w:ascii="Arial" w:hAnsi="Arial" w:cs="Arial"/>
          <w:sz w:val="16"/>
          <w:szCs w:val="16"/>
        </w:rPr>
        <w:footnoteRef/>
      </w:r>
      <w:r w:rsidRPr="004D0CF9">
        <w:rPr>
          <w:rFonts w:ascii="Arial" w:hAnsi="Arial" w:cs="Arial"/>
          <w:sz w:val="16"/>
          <w:szCs w:val="16"/>
          <w:lang w:val="tg-Cyrl-TJ"/>
        </w:rPr>
        <w:t xml:space="preserve"> </w:t>
      </w:r>
      <w:r w:rsidR="00530FED">
        <w:fldChar w:fldCharType="begin"/>
      </w:r>
      <w:r w:rsidR="00530FED" w:rsidRPr="00F66FEE">
        <w:rPr>
          <w:lang w:val="tg-Cyrl-TJ"/>
        </w:rPr>
        <w:instrText xml:space="preserve"> HYPERLINK "https://www.facebook.com/groups/mikrofoniozod/permalink/3687788471449784/" </w:instrText>
      </w:r>
      <w:r w:rsidR="00530FED">
        <w:fldChar w:fldCharType="separate"/>
      </w:r>
      <w:r w:rsidRPr="004D0CF9">
        <w:rPr>
          <w:rStyle w:val="a5"/>
          <w:rFonts w:ascii="Arial" w:hAnsi="Arial" w:cs="Arial"/>
          <w:color w:val="0070C0"/>
          <w:sz w:val="16"/>
          <w:szCs w:val="16"/>
          <w:lang w:val="tg-Cyrl-TJ"/>
        </w:rPr>
        <w:t>https://www.facebook.com/groups/mikrofoniozod/permalink/3687788471449784/</w:t>
      </w:r>
      <w:r w:rsidR="00530FED">
        <w:rPr>
          <w:rStyle w:val="a5"/>
          <w:rFonts w:ascii="Arial" w:hAnsi="Arial" w:cs="Arial"/>
          <w:color w:val="0070C0"/>
          <w:sz w:val="16"/>
          <w:szCs w:val="16"/>
          <w:lang w:val="tg-Cyrl-TJ"/>
        </w:rPr>
        <w:fldChar w:fldCharType="end"/>
      </w:r>
      <w:r w:rsidRPr="004D0CF9">
        <w:rPr>
          <w:rStyle w:val="a5"/>
          <w:rFonts w:ascii="Arial" w:hAnsi="Arial" w:cs="Arial"/>
          <w:color w:val="0070C0"/>
          <w:sz w:val="16"/>
          <w:szCs w:val="16"/>
          <w:lang w:val="tg-Cyrl-TJ"/>
        </w:rPr>
        <w:t xml:space="preserve"> </w:t>
      </w:r>
    </w:p>
    <w:p w14:paraId="50990D5F" w14:textId="207180B5" w:rsidR="006731B8" w:rsidRPr="004D0CF9" w:rsidRDefault="006731B8" w:rsidP="004D0CF9">
      <w:pPr>
        <w:pStyle w:val="13"/>
        <w:rPr>
          <w:rFonts w:ascii="Arial" w:hAnsi="Arial" w:cs="Arial"/>
          <w:sz w:val="16"/>
          <w:szCs w:val="16"/>
          <w:lang w:val="tg-Cyrl-TJ"/>
        </w:rPr>
      </w:pPr>
    </w:p>
  </w:footnote>
  <w:footnote w:id="10">
    <w:p w14:paraId="695A8E6D" w14:textId="3B66FB17" w:rsidR="006731B8" w:rsidRPr="00B800AB" w:rsidRDefault="006731B8" w:rsidP="004D0CF9">
      <w:pPr>
        <w:pStyle w:val="13"/>
        <w:rPr>
          <w:rFonts w:ascii="Arial" w:hAnsi="Arial" w:cs="Arial"/>
          <w:sz w:val="16"/>
          <w:szCs w:val="16"/>
          <w:lang w:val="tg-Cyrl-TJ"/>
        </w:rPr>
      </w:pPr>
      <w:r w:rsidRPr="004D0CF9">
        <w:rPr>
          <w:rStyle w:val="ab"/>
          <w:rFonts w:ascii="Arial" w:hAnsi="Arial" w:cs="Arial"/>
          <w:sz w:val="16"/>
          <w:szCs w:val="16"/>
        </w:rPr>
        <w:footnoteRef/>
      </w:r>
      <w:r w:rsidRPr="00B800AB">
        <w:rPr>
          <w:rFonts w:ascii="Arial" w:hAnsi="Arial" w:cs="Arial"/>
          <w:sz w:val="16"/>
          <w:szCs w:val="16"/>
          <w:lang w:val="tg-Cyrl-TJ"/>
        </w:rPr>
        <w:t xml:space="preserve"> Previously, over the last three years, on the website of the Coalition against Torture and I</w:t>
      </w:r>
      <w:r>
        <w:rPr>
          <w:rFonts w:ascii="Arial" w:hAnsi="Arial" w:cs="Arial"/>
          <w:sz w:val="16"/>
          <w:szCs w:val="16"/>
          <w:lang w:val="tg-Cyrl-TJ"/>
        </w:rPr>
        <w:t xml:space="preserve">mpunity in Tajikistan, there </w:t>
      </w:r>
      <w:r>
        <w:rPr>
          <w:rFonts w:ascii="Arial" w:hAnsi="Arial" w:cs="Arial"/>
          <w:sz w:val="16"/>
          <w:szCs w:val="16"/>
          <w:lang w:val="en-US"/>
        </w:rPr>
        <w:t>have</w:t>
      </w:r>
      <w:r w:rsidRPr="00B800AB">
        <w:rPr>
          <w:rFonts w:ascii="Arial" w:hAnsi="Arial" w:cs="Arial"/>
          <w:sz w:val="16"/>
          <w:szCs w:val="16"/>
          <w:lang w:val="tg-Cyrl-TJ"/>
        </w:rPr>
        <w:t xml:space="preserve"> been published 1293 materials: for 2022 – 379 </w:t>
      </w:r>
      <w:r>
        <w:rPr>
          <w:rFonts w:ascii="Arial" w:hAnsi="Arial" w:cs="Arial"/>
          <w:sz w:val="16"/>
          <w:szCs w:val="16"/>
          <w:lang w:val="en-US"/>
        </w:rPr>
        <w:t>materials</w:t>
      </w:r>
      <w:r w:rsidRPr="00B800AB">
        <w:rPr>
          <w:rFonts w:ascii="Arial" w:hAnsi="Arial" w:cs="Arial"/>
          <w:sz w:val="16"/>
          <w:szCs w:val="16"/>
          <w:lang w:val="tg-Cyrl-TJ"/>
        </w:rPr>
        <w:t xml:space="preserve">; </w:t>
      </w:r>
      <w:r>
        <w:rPr>
          <w:rFonts w:ascii="Arial" w:hAnsi="Arial" w:cs="Arial"/>
          <w:sz w:val="16"/>
          <w:szCs w:val="16"/>
          <w:lang w:val="en-US"/>
        </w:rPr>
        <w:t>for</w:t>
      </w:r>
      <w:r w:rsidRPr="00B800AB">
        <w:rPr>
          <w:rFonts w:ascii="Arial" w:hAnsi="Arial" w:cs="Arial"/>
          <w:sz w:val="16"/>
          <w:szCs w:val="16"/>
          <w:lang w:val="tg-Cyrl-TJ"/>
        </w:rPr>
        <w:t xml:space="preserve"> 2021 – 460 </w:t>
      </w:r>
      <w:r>
        <w:rPr>
          <w:rFonts w:ascii="Arial" w:hAnsi="Arial" w:cs="Arial"/>
          <w:sz w:val="16"/>
          <w:szCs w:val="16"/>
          <w:lang w:val="en-US"/>
        </w:rPr>
        <w:t>materials</w:t>
      </w:r>
      <w:r w:rsidRPr="00B800AB">
        <w:rPr>
          <w:rFonts w:ascii="Arial" w:hAnsi="Arial" w:cs="Arial"/>
          <w:sz w:val="16"/>
          <w:szCs w:val="16"/>
          <w:lang w:val="tg-Cyrl-TJ"/>
        </w:rPr>
        <w:t xml:space="preserve">; </w:t>
      </w:r>
      <w:r>
        <w:rPr>
          <w:rFonts w:ascii="Arial" w:hAnsi="Arial" w:cs="Arial"/>
          <w:sz w:val="16"/>
          <w:szCs w:val="16"/>
          <w:lang w:val="en-US"/>
        </w:rPr>
        <w:t>for</w:t>
      </w:r>
      <w:r w:rsidRPr="00B800AB">
        <w:rPr>
          <w:rFonts w:ascii="Arial" w:hAnsi="Arial" w:cs="Arial"/>
          <w:sz w:val="16"/>
          <w:szCs w:val="16"/>
          <w:lang w:val="tg-Cyrl-TJ"/>
        </w:rPr>
        <w:t xml:space="preserve"> 2020 – 454 </w:t>
      </w:r>
      <w:r>
        <w:rPr>
          <w:rFonts w:ascii="Arial" w:hAnsi="Arial" w:cs="Arial"/>
          <w:sz w:val="16"/>
          <w:szCs w:val="16"/>
          <w:lang w:val="en-US"/>
        </w:rPr>
        <w:t>materials</w:t>
      </w:r>
      <w:r w:rsidRPr="00B800AB">
        <w:rPr>
          <w:rFonts w:ascii="Arial" w:hAnsi="Arial" w:cs="Arial"/>
          <w:sz w:val="16"/>
          <w:szCs w:val="16"/>
          <w:lang w:val="tg-Cyrl-TJ"/>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AD7E" w14:textId="77777777" w:rsidR="006731B8" w:rsidRPr="003D3E13" w:rsidRDefault="006731B8" w:rsidP="00425548">
    <w:pPr>
      <w:pStyle w:val="af2"/>
      <w:pBdr>
        <w:bottom w:val="thickThinSmallGap" w:sz="24" w:space="1" w:color="622423" w:themeColor="accent2" w:themeShade="7F"/>
      </w:pBdr>
      <w:rPr>
        <w:rFonts w:asciiTheme="majorHAnsi" w:eastAsiaTheme="majorEastAsia" w:hAnsiTheme="majorHAnsi" w:cstheme="majorBidi"/>
        <w:sz w:val="10"/>
        <w:szCs w:val="10"/>
      </w:rPr>
    </w:pPr>
  </w:p>
  <w:p w14:paraId="4C7962EF" w14:textId="77777777" w:rsidR="006731B8" w:rsidRDefault="006731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955B3C"/>
    <w:multiLevelType w:val="hybridMultilevel"/>
    <w:tmpl w:val="CC92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973B4"/>
    <w:multiLevelType w:val="hybridMultilevel"/>
    <w:tmpl w:val="1DCE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6307F"/>
    <w:multiLevelType w:val="hybridMultilevel"/>
    <w:tmpl w:val="7A187C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122A9E"/>
    <w:multiLevelType w:val="hybridMultilevel"/>
    <w:tmpl w:val="426E0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014D6"/>
    <w:multiLevelType w:val="multilevel"/>
    <w:tmpl w:val="105C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352347"/>
    <w:multiLevelType w:val="multilevel"/>
    <w:tmpl w:val="01B829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0A713A9"/>
    <w:multiLevelType w:val="hybridMultilevel"/>
    <w:tmpl w:val="62A86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9590A"/>
    <w:multiLevelType w:val="hybridMultilevel"/>
    <w:tmpl w:val="2E5CE106"/>
    <w:lvl w:ilvl="0" w:tplc="041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31096"/>
    <w:multiLevelType w:val="hybridMultilevel"/>
    <w:tmpl w:val="B4E4323E"/>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1B66E25"/>
    <w:multiLevelType w:val="multilevel"/>
    <w:tmpl w:val="AAC84A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229327FA"/>
    <w:multiLevelType w:val="hybridMultilevel"/>
    <w:tmpl w:val="B2A263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86D55"/>
    <w:multiLevelType w:val="hybridMultilevel"/>
    <w:tmpl w:val="58DC6C8E"/>
    <w:lvl w:ilvl="0" w:tplc="041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B5CB9"/>
    <w:multiLevelType w:val="multilevel"/>
    <w:tmpl w:val="6D0CFA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3"/>
      <w:numFmt w:val="bullet"/>
      <w:lvlText w:val="-"/>
      <w:lvlJc w:val="left"/>
      <w:pPr>
        <w:ind w:left="928" w:hanging="360"/>
      </w:pPr>
      <w:rPr>
        <w:rFonts w:ascii="Arial" w:eastAsiaTheme="minorHAnsi" w:hAnsi="Arial" w:cs="Arial"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080FDF"/>
    <w:multiLevelType w:val="hybridMultilevel"/>
    <w:tmpl w:val="016C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E270D"/>
    <w:multiLevelType w:val="multilevel"/>
    <w:tmpl w:val="DEC6002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5"/>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6CD2113"/>
    <w:multiLevelType w:val="hybridMultilevel"/>
    <w:tmpl w:val="39F0F6A0"/>
    <w:lvl w:ilvl="0" w:tplc="F716C26E">
      <w:start w:val="1"/>
      <w:numFmt w:val="bullet"/>
      <w:lvlText w:val=""/>
      <w:lvlJc w:val="left"/>
      <w:pPr>
        <w:ind w:left="360" w:hanging="360"/>
      </w:pPr>
      <w:rPr>
        <w:rFonts w:ascii="Symbol" w:hAnsi="Symbol" w:hint="default"/>
        <w:lang w:val="en-U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37B733ED"/>
    <w:multiLevelType w:val="hybridMultilevel"/>
    <w:tmpl w:val="B4F808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4300C"/>
    <w:multiLevelType w:val="hybridMultilevel"/>
    <w:tmpl w:val="9C329F62"/>
    <w:lvl w:ilvl="0" w:tplc="1316A4D0">
      <w:start w:val="1"/>
      <w:numFmt w:val="bullet"/>
      <w:lvlText w:val=""/>
      <w:lvlJc w:val="left"/>
      <w:pPr>
        <w:ind w:left="720" w:hanging="360"/>
      </w:pPr>
      <w:rPr>
        <w:rFonts w:ascii="Symbol" w:hAnsi="Symbol" w:hint="default"/>
        <w:lang w:val="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E457885"/>
    <w:multiLevelType w:val="hybridMultilevel"/>
    <w:tmpl w:val="CCDA62C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01A41D2"/>
    <w:multiLevelType w:val="hybridMultilevel"/>
    <w:tmpl w:val="B7B87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73A59"/>
    <w:multiLevelType w:val="hybridMultilevel"/>
    <w:tmpl w:val="4E824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FC0565"/>
    <w:multiLevelType w:val="hybridMultilevel"/>
    <w:tmpl w:val="64F4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A4182"/>
    <w:multiLevelType w:val="hybridMultilevel"/>
    <w:tmpl w:val="B0C27806"/>
    <w:lvl w:ilvl="0" w:tplc="041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702985"/>
    <w:multiLevelType w:val="multilevel"/>
    <w:tmpl w:val="233649F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CA3248"/>
    <w:multiLevelType w:val="hybridMultilevel"/>
    <w:tmpl w:val="5C64D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46CD3"/>
    <w:multiLevelType w:val="hybridMultilevel"/>
    <w:tmpl w:val="024A1F84"/>
    <w:lvl w:ilvl="0" w:tplc="8C563BD8">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63380B"/>
    <w:multiLevelType w:val="multilevel"/>
    <w:tmpl w:val="F586D6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5"/>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1E71DCB"/>
    <w:multiLevelType w:val="multilevel"/>
    <w:tmpl w:val="401CD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36B3F2E"/>
    <w:multiLevelType w:val="hybridMultilevel"/>
    <w:tmpl w:val="9F70FFC8"/>
    <w:lvl w:ilvl="0" w:tplc="215C39D8">
      <w:start w:val="1"/>
      <w:numFmt w:val="bullet"/>
      <w:lvlText w:val=""/>
      <w:lvlJc w:val="left"/>
      <w:pPr>
        <w:ind w:left="360" w:hanging="360"/>
      </w:pPr>
      <w:rPr>
        <w:rFonts w:ascii="Wingdings" w:hAnsi="Wingdings"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69779C9"/>
    <w:multiLevelType w:val="hybridMultilevel"/>
    <w:tmpl w:val="0D42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89497A"/>
    <w:multiLevelType w:val="multilevel"/>
    <w:tmpl w:val="6D0CFA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3"/>
      <w:numFmt w:val="bullet"/>
      <w:lvlText w:val="-"/>
      <w:lvlJc w:val="left"/>
      <w:pPr>
        <w:ind w:left="928" w:hanging="360"/>
      </w:pPr>
      <w:rPr>
        <w:rFonts w:ascii="Arial" w:eastAsiaTheme="minorHAnsi" w:hAnsi="Arial" w:cs="Arial"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3B45AC"/>
    <w:multiLevelType w:val="hybridMultilevel"/>
    <w:tmpl w:val="A432AEF6"/>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3456509"/>
    <w:multiLevelType w:val="hybridMultilevel"/>
    <w:tmpl w:val="ABF09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91D29C0"/>
    <w:multiLevelType w:val="hybridMultilevel"/>
    <w:tmpl w:val="31C24C32"/>
    <w:lvl w:ilvl="0" w:tplc="9ECEC0F4">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7C1003"/>
    <w:multiLevelType w:val="hybridMultilevel"/>
    <w:tmpl w:val="0EBC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32"/>
  </w:num>
  <w:num w:numId="4">
    <w:abstractNumId w:val="4"/>
  </w:num>
  <w:num w:numId="5">
    <w:abstractNumId w:val="11"/>
  </w:num>
  <w:num w:numId="6">
    <w:abstractNumId w:val="15"/>
  </w:num>
  <w:num w:numId="7">
    <w:abstractNumId w:val="2"/>
  </w:num>
  <w:num w:numId="8">
    <w:abstractNumId w:val="30"/>
  </w:num>
  <w:num w:numId="9">
    <w:abstractNumId w:val="7"/>
  </w:num>
  <w:num w:numId="10">
    <w:abstractNumId w:val="36"/>
  </w:num>
  <w:num w:numId="11">
    <w:abstractNumId w:val="26"/>
  </w:num>
  <w:num w:numId="12">
    <w:abstractNumId w:val="27"/>
  </w:num>
  <w:num w:numId="13">
    <w:abstractNumId w:val="31"/>
  </w:num>
  <w:num w:numId="14">
    <w:abstractNumId w:val="5"/>
  </w:num>
  <w:num w:numId="15">
    <w:abstractNumId w:val="21"/>
  </w:num>
  <w:num w:numId="16">
    <w:abstractNumId w:val="3"/>
  </w:num>
  <w:num w:numId="17">
    <w:abstractNumId w:val="35"/>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3"/>
  </w:num>
  <w:num w:numId="31">
    <w:abstractNumId w:val="24"/>
  </w:num>
  <w:num w:numId="32">
    <w:abstractNumId w:val="6"/>
  </w:num>
  <w:num w:numId="33">
    <w:abstractNumId w:val="12"/>
  </w:num>
  <w:num w:numId="34">
    <w:abstractNumId w:val="14"/>
  </w:num>
  <w:num w:numId="35">
    <w:abstractNumId w:val="22"/>
  </w:num>
  <w:num w:numId="36">
    <w:abstractNumId w:val="18"/>
  </w:num>
  <w:num w:numId="37">
    <w:abstractNumId w:val="20"/>
  </w:num>
  <w:num w:numId="38">
    <w:abstractNumId w:val="10"/>
  </w:num>
  <w:num w:numId="39">
    <w:abstractNumId w:val="19"/>
  </w:num>
  <w:num w:numId="40">
    <w:abstractNumId w:val="17"/>
  </w:num>
  <w:num w:numId="41">
    <w:abstractNumId w:val="28"/>
  </w:num>
  <w:num w:numId="42">
    <w:abstractNumId w:val="33"/>
  </w:num>
  <w:num w:numId="43">
    <w:abstractNumId w:val="34"/>
  </w:num>
  <w:num w:numId="44">
    <w:abstractNumId w:val="23"/>
  </w:num>
  <w:num w:numId="4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E0"/>
    <w:rsid w:val="00002012"/>
    <w:rsid w:val="0000365F"/>
    <w:rsid w:val="00003F14"/>
    <w:rsid w:val="00005505"/>
    <w:rsid w:val="00006C1C"/>
    <w:rsid w:val="00007072"/>
    <w:rsid w:val="0001088D"/>
    <w:rsid w:val="000108DD"/>
    <w:rsid w:val="00010DBF"/>
    <w:rsid w:val="0001152F"/>
    <w:rsid w:val="00011826"/>
    <w:rsid w:val="000128E6"/>
    <w:rsid w:val="000138EE"/>
    <w:rsid w:val="00013AEA"/>
    <w:rsid w:val="00013F17"/>
    <w:rsid w:val="00014C28"/>
    <w:rsid w:val="00015338"/>
    <w:rsid w:val="00015D17"/>
    <w:rsid w:val="0001682F"/>
    <w:rsid w:val="00020270"/>
    <w:rsid w:val="000219E9"/>
    <w:rsid w:val="00023A95"/>
    <w:rsid w:val="00024026"/>
    <w:rsid w:val="000254CA"/>
    <w:rsid w:val="00025E59"/>
    <w:rsid w:val="00025EB1"/>
    <w:rsid w:val="00030FA9"/>
    <w:rsid w:val="000342B6"/>
    <w:rsid w:val="000359A8"/>
    <w:rsid w:val="00036217"/>
    <w:rsid w:val="00037746"/>
    <w:rsid w:val="000405A0"/>
    <w:rsid w:val="00040BC8"/>
    <w:rsid w:val="00040E67"/>
    <w:rsid w:val="000413EE"/>
    <w:rsid w:val="0004257F"/>
    <w:rsid w:val="00046ED2"/>
    <w:rsid w:val="000471AA"/>
    <w:rsid w:val="0005332A"/>
    <w:rsid w:val="00054568"/>
    <w:rsid w:val="00056656"/>
    <w:rsid w:val="00057B50"/>
    <w:rsid w:val="00060043"/>
    <w:rsid w:val="00061DDD"/>
    <w:rsid w:val="0006205F"/>
    <w:rsid w:val="000647D3"/>
    <w:rsid w:val="0006552F"/>
    <w:rsid w:val="00066065"/>
    <w:rsid w:val="00066AB0"/>
    <w:rsid w:val="00066C9D"/>
    <w:rsid w:val="000672AA"/>
    <w:rsid w:val="00070F80"/>
    <w:rsid w:val="00072D47"/>
    <w:rsid w:val="00074E87"/>
    <w:rsid w:val="00075BDA"/>
    <w:rsid w:val="0008202F"/>
    <w:rsid w:val="00083B88"/>
    <w:rsid w:val="00084B17"/>
    <w:rsid w:val="0009109C"/>
    <w:rsid w:val="00092104"/>
    <w:rsid w:val="00093072"/>
    <w:rsid w:val="00093AD8"/>
    <w:rsid w:val="00094E9C"/>
    <w:rsid w:val="0009565B"/>
    <w:rsid w:val="00096A8F"/>
    <w:rsid w:val="000A0079"/>
    <w:rsid w:val="000A11D5"/>
    <w:rsid w:val="000B148A"/>
    <w:rsid w:val="000B15CD"/>
    <w:rsid w:val="000B2F0E"/>
    <w:rsid w:val="000B3C09"/>
    <w:rsid w:val="000B5D88"/>
    <w:rsid w:val="000B741A"/>
    <w:rsid w:val="000B7AC8"/>
    <w:rsid w:val="000C1887"/>
    <w:rsid w:val="000C2000"/>
    <w:rsid w:val="000C43EA"/>
    <w:rsid w:val="000C450C"/>
    <w:rsid w:val="000C6572"/>
    <w:rsid w:val="000C6837"/>
    <w:rsid w:val="000D13BE"/>
    <w:rsid w:val="000D2C96"/>
    <w:rsid w:val="000D2DDF"/>
    <w:rsid w:val="000D4C7F"/>
    <w:rsid w:val="000D4FC3"/>
    <w:rsid w:val="000D581E"/>
    <w:rsid w:val="000D5A98"/>
    <w:rsid w:val="000D5CD9"/>
    <w:rsid w:val="000D6865"/>
    <w:rsid w:val="000D7A81"/>
    <w:rsid w:val="000D7C3D"/>
    <w:rsid w:val="000E18FA"/>
    <w:rsid w:val="000E20A6"/>
    <w:rsid w:val="000E324E"/>
    <w:rsid w:val="000E384A"/>
    <w:rsid w:val="000E4E36"/>
    <w:rsid w:val="000E53EE"/>
    <w:rsid w:val="000E6989"/>
    <w:rsid w:val="000E7A05"/>
    <w:rsid w:val="000F29EC"/>
    <w:rsid w:val="000F348E"/>
    <w:rsid w:val="000F358A"/>
    <w:rsid w:val="000F38C2"/>
    <w:rsid w:val="000F3BC2"/>
    <w:rsid w:val="000F5A17"/>
    <w:rsid w:val="000F5CC8"/>
    <w:rsid w:val="000F7F15"/>
    <w:rsid w:val="00100990"/>
    <w:rsid w:val="00101729"/>
    <w:rsid w:val="0010283D"/>
    <w:rsid w:val="00104BF9"/>
    <w:rsid w:val="0010554A"/>
    <w:rsid w:val="00105EEB"/>
    <w:rsid w:val="00111EC8"/>
    <w:rsid w:val="00111FBC"/>
    <w:rsid w:val="001122AD"/>
    <w:rsid w:val="00112B63"/>
    <w:rsid w:val="00113765"/>
    <w:rsid w:val="00113971"/>
    <w:rsid w:val="001155D0"/>
    <w:rsid w:val="00121A7D"/>
    <w:rsid w:val="00122E4B"/>
    <w:rsid w:val="00123D8D"/>
    <w:rsid w:val="00125AAD"/>
    <w:rsid w:val="00125E87"/>
    <w:rsid w:val="001267AB"/>
    <w:rsid w:val="00127C0D"/>
    <w:rsid w:val="00127CE2"/>
    <w:rsid w:val="00131509"/>
    <w:rsid w:val="00132B96"/>
    <w:rsid w:val="00132D76"/>
    <w:rsid w:val="001357AB"/>
    <w:rsid w:val="00135A1B"/>
    <w:rsid w:val="00137A04"/>
    <w:rsid w:val="00140E74"/>
    <w:rsid w:val="001444ED"/>
    <w:rsid w:val="00144656"/>
    <w:rsid w:val="0014558D"/>
    <w:rsid w:val="00145FB5"/>
    <w:rsid w:val="0014759B"/>
    <w:rsid w:val="00147B46"/>
    <w:rsid w:val="001501F2"/>
    <w:rsid w:val="00151CB2"/>
    <w:rsid w:val="00152332"/>
    <w:rsid w:val="00152460"/>
    <w:rsid w:val="001530AC"/>
    <w:rsid w:val="00154D7C"/>
    <w:rsid w:val="001559D0"/>
    <w:rsid w:val="00160779"/>
    <w:rsid w:val="001627E5"/>
    <w:rsid w:val="00163FAC"/>
    <w:rsid w:val="001663B5"/>
    <w:rsid w:val="00171168"/>
    <w:rsid w:val="00171FF3"/>
    <w:rsid w:val="00174926"/>
    <w:rsid w:val="00175CE5"/>
    <w:rsid w:val="0017645E"/>
    <w:rsid w:val="00177107"/>
    <w:rsid w:val="00180554"/>
    <w:rsid w:val="001817E2"/>
    <w:rsid w:val="001828B2"/>
    <w:rsid w:val="00182E6E"/>
    <w:rsid w:val="001838CE"/>
    <w:rsid w:val="001847AA"/>
    <w:rsid w:val="001848C0"/>
    <w:rsid w:val="00185B73"/>
    <w:rsid w:val="001878FF"/>
    <w:rsid w:val="00190CF8"/>
    <w:rsid w:val="001917A4"/>
    <w:rsid w:val="001926DB"/>
    <w:rsid w:val="001944FA"/>
    <w:rsid w:val="00194F73"/>
    <w:rsid w:val="001958EE"/>
    <w:rsid w:val="00195B33"/>
    <w:rsid w:val="001962DF"/>
    <w:rsid w:val="00196811"/>
    <w:rsid w:val="001A0061"/>
    <w:rsid w:val="001A115B"/>
    <w:rsid w:val="001A3EE1"/>
    <w:rsid w:val="001A404E"/>
    <w:rsid w:val="001A6D0F"/>
    <w:rsid w:val="001B1414"/>
    <w:rsid w:val="001B1CF8"/>
    <w:rsid w:val="001B3FFD"/>
    <w:rsid w:val="001B4579"/>
    <w:rsid w:val="001B72BA"/>
    <w:rsid w:val="001B767B"/>
    <w:rsid w:val="001C056D"/>
    <w:rsid w:val="001C0B3C"/>
    <w:rsid w:val="001C0B61"/>
    <w:rsid w:val="001C1C6E"/>
    <w:rsid w:val="001C33DF"/>
    <w:rsid w:val="001C4B4B"/>
    <w:rsid w:val="001C7537"/>
    <w:rsid w:val="001D0A02"/>
    <w:rsid w:val="001D1EBB"/>
    <w:rsid w:val="001D4E5C"/>
    <w:rsid w:val="001D538F"/>
    <w:rsid w:val="001D6386"/>
    <w:rsid w:val="001D68BC"/>
    <w:rsid w:val="001D6B89"/>
    <w:rsid w:val="001E03ED"/>
    <w:rsid w:val="001E0600"/>
    <w:rsid w:val="001E1492"/>
    <w:rsid w:val="001E3923"/>
    <w:rsid w:val="001E6C74"/>
    <w:rsid w:val="001E72B1"/>
    <w:rsid w:val="001E76CC"/>
    <w:rsid w:val="001F0197"/>
    <w:rsid w:val="001F09DE"/>
    <w:rsid w:val="001F287C"/>
    <w:rsid w:val="001F2B46"/>
    <w:rsid w:val="001F2C36"/>
    <w:rsid w:val="001F419C"/>
    <w:rsid w:val="001F4251"/>
    <w:rsid w:val="001F4B48"/>
    <w:rsid w:val="001F5552"/>
    <w:rsid w:val="001F6307"/>
    <w:rsid w:val="001F7B25"/>
    <w:rsid w:val="00200667"/>
    <w:rsid w:val="00200BEA"/>
    <w:rsid w:val="002039C3"/>
    <w:rsid w:val="00205152"/>
    <w:rsid w:val="002109FB"/>
    <w:rsid w:val="00210B5B"/>
    <w:rsid w:val="00210FA2"/>
    <w:rsid w:val="00210FA6"/>
    <w:rsid w:val="002129E8"/>
    <w:rsid w:val="00214FC8"/>
    <w:rsid w:val="002169FE"/>
    <w:rsid w:val="00220038"/>
    <w:rsid w:val="0022006E"/>
    <w:rsid w:val="00227D1A"/>
    <w:rsid w:val="00230032"/>
    <w:rsid w:val="00230AD3"/>
    <w:rsid w:val="00231163"/>
    <w:rsid w:val="002328AA"/>
    <w:rsid w:val="00233534"/>
    <w:rsid w:val="00233BBA"/>
    <w:rsid w:val="00234482"/>
    <w:rsid w:val="00234A38"/>
    <w:rsid w:val="00240988"/>
    <w:rsid w:val="00240EBA"/>
    <w:rsid w:val="00242A73"/>
    <w:rsid w:val="00242F3B"/>
    <w:rsid w:val="00243FFC"/>
    <w:rsid w:val="0024402B"/>
    <w:rsid w:val="00244C78"/>
    <w:rsid w:val="00245D59"/>
    <w:rsid w:val="00247AF5"/>
    <w:rsid w:val="00250508"/>
    <w:rsid w:val="00250550"/>
    <w:rsid w:val="002507B7"/>
    <w:rsid w:val="0025539B"/>
    <w:rsid w:val="00255528"/>
    <w:rsid w:val="002565E9"/>
    <w:rsid w:val="002568A4"/>
    <w:rsid w:val="0025692A"/>
    <w:rsid w:val="0026124F"/>
    <w:rsid w:val="00262267"/>
    <w:rsid w:val="00263052"/>
    <w:rsid w:val="002630EC"/>
    <w:rsid w:val="00263899"/>
    <w:rsid w:val="00265477"/>
    <w:rsid w:val="00265BF2"/>
    <w:rsid w:val="00266FCD"/>
    <w:rsid w:val="00267B4A"/>
    <w:rsid w:val="002722C2"/>
    <w:rsid w:val="00273163"/>
    <w:rsid w:val="002733A3"/>
    <w:rsid w:val="0027342C"/>
    <w:rsid w:val="00273C09"/>
    <w:rsid w:val="00276189"/>
    <w:rsid w:val="0028338E"/>
    <w:rsid w:val="00284422"/>
    <w:rsid w:val="002860E7"/>
    <w:rsid w:val="002863AA"/>
    <w:rsid w:val="00287E54"/>
    <w:rsid w:val="002900FC"/>
    <w:rsid w:val="00290231"/>
    <w:rsid w:val="00290ABF"/>
    <w:rsid w:val="0029325C"/>
    <w:rsid w:val="0029551F"/>
    <w:rsid w:val="002961E2"/>
    <w:rsid w:val="002968EC"/>
    <w:rsid w:val="00297AFA"/>
    <w:rsid w:val="002A0C85"/>
    <w:rsid w:val="002A34CC"/>
    <w:rsid w:val="002A3BF3"/>
    <w:rsid w:val="002A3E80"/>
    <w:rsid w:val="002A40E6"/>
    <w:rsid w:val="002A4455"/>
    <w:rsid w:val="002A56F1"/>
    <w:rsid w:val="002A5FE0"/>
    <w:rsid w:val="002A62E3"/>
    <w:rsid w:val="002A6447"/>
    <w:rsid w:val="002A676F"/>
    <w:rsid w:val="002A695C"/>
    <w:rsid w:val="002A6A07"/>
    <w:rsid w:val="002B210F"/>
    <w:rsid w:val="002B4400"/>
    <w:rsid w:val="002B5861"/>
    <w:rsid w:val="002B60DE"/>
    <w:rsid w:val="002B6798"/>
    <w:rsid w:val="002C0B1D"/>
    <w:rsid w:val="002C1B2E"/>
    <w:rsid w:val="002C5B6E"/>
    <w:rsid w:val="002C6721"/>
    <w:rsid w:val="002C6D7C"/>
    <w:rsid w:val="002C7212"/>
    <w:rsid w:val="002D0EF1"/>
    <w:rsid w:val="002D25F6"/>
    <w:rsid w:val="002D29EB"/>
    <w:rsid w:val="002D2AA1"/>
    <w:rsid w:val="002D2D57"/>
    <w:rsid w:val="002D3386"/>
    <w:rsid w:val="002D42FC"/>
    <w:rsid w:val="002D65DF"/>
    <w:rsid w:val="002D708E"/>
    <w:rsid w:val="002E0F13"/>
    <w:rsid w:val="002E2AAB"/>
    <w:rsid w:val="002E331F"/>
    <w:rsid w:val="002E4372"/>
    <w:rsid w:val="002E6536"/>
    <w:rsid w:val="002E73B4"/>
    <w:rsid w:val="002E7C6A"/>
    <w:rsid w:val="002F253A"/>
    <w:rsid w:val="002F30F8"/>
    <w:rsid w:val="002F3BDB"/>
    <w:rsid w:val="002F4187"/>
    <w:rsid w:val="002F493A"/>
    <w:rsid w:val="002F5A75"/>
    <w:rsid w:val="002F5C78"/>
    <w:rsid w:val="002F6CF5"/>
    <w:rsid w:val="003007DD"/>
    <w:rsid w:val="0030300B"/>
    <w:rsid w:val="003044B9"/>
    <w:rsid w:val="0030459D"/>
    <w:rsid w:val="00304BA8"/>
    <w:rsid w:val="00307972"/>
    <w:rsid w:val="0031189A"/>
    <w:rsid w:val="00315E2B"/>
    <w:rsid w:val="0032055A"/>
    <w:rsid w:val="003220FC"/>
    <w:rsid w:val="00322C7E"/>
    <w:rsid w:val="0032343F"/>
    <w:rsid w:val="00323AAD"/>
    <w:rsid w:val="00325AF3"/>
    <w:rsid w:val="003275C8"/>
    <w:rsid w:val="0032762C"/>
    <w:rsid w:val="003315B7"/>
    <w:rsid w:val="00334EC5"/>
    <w:rsid w:val="00335229"/>
    <w:rsid w:val="003356A2"/>
    <w:rsid w:val="00336604"/>
    <w:rsid w:val="0033695D"/>
    <w:rsid w:val="0034152F"/>
    <w:rsid w:val="00343E91"/>
    <w:rsid w:val="00345044"/>
    <w:rsid w:val="00345073"/>
    <w:rsid w:val="0034512D"/>
    <w:rsid w:val="00345E06"/>
    <w:rsid w:val="00347AE6"/>
    <w:rsid w:val="00351293"/>
    <w:rsid w:val="0035665C"/>
    <w:rsid w:val="003566EE"/>
    <w:rsid w:val="00360057"/>
    <w:rsid w:val="003605ED"/>
    <w:rsid w:val="00362499"/>
    <w:rsid w:val="00362822"/>
    <w:rsid w:val="003678E9"/>
    <w:rsid w:val="00371364"/>
    <w:rsid w:val="003715EA"/>
    <w:rsid w:val="00371E76"/>
    <w:rsid w:val="003731B2"/>
    <w:rsid w:val="0037369D"/>
    <w:rsid w:val="0037577E"/>
    <w:rsid w:val="00385B0D"/>
    <w:rsid w:val="00386677"/>
    <w:rsid w:val="0039197C"/>
    <w:rsid w:val="00393B13"/>
    <w:rsid w:val="00395737"/>
    <w:rsid w:val="00395A1A"/>
    <w:rsid w:val="00395FC3"/>
    <w:rsid w:val="0039787C"/>
    <w:rsid w:val="00397E2D"/>
    <w:rsid w:val="003A0220"/>
    <w:rsid w:val="003A190A"/>
    <w:rsid w:val="003A635C"/>
    <w:rsid w:val="003A66CF"/>
    <w:rsid w:val="003A6721"/>
    <w:rsid w:val="003B049E"/>
    <w:rsid w:val="003B1F68"/>
    <w:rsid w:val="003B3DD6"/>
    <w:rsid w:val="003B5030"/>
    <w:rsid w:val="003B5741"/>
    <w:rsid w:val="003B7B3B"/>
    <w:rsid w:val="003B7C20"/>
    <w:rsid w:val="003C01D3"/>
    <w:rsid w:val="003C2935"/>
    <w:rsid w:val="003D220F"/>
    <w:rsid w:val="003D2483"/>
    <w:rsid w:val="003D3D83"/>
    <w:rsid w:val="003D3E13"/>
    <w:rsid w:val="003D4DF7"/>
    <w:rsid w:val="003D5008"/>
    <w:rsid w:val="003D5840"/>
    <w:rsid w:val="003D5C72"/>
    <w:rsid w:val="003D6219"/>
    <w:rsid w:val="003D7B0D"/>
    <w:rsid w:val="003E00C8"/>
    <w:rsid w:val="003E06FE"/>
    <w:rsid w:val="003E0C4C"/>
    <w:rsid w:val="003E2AD5"/>
    <w:rsid w:val="003E52CD"/>
    <w:rsid w:val="003E74CD"/>
    <w:rsid w:val="003F0D89"/>
    <w:rsid w:val="003F30EF"/>
    <w:rsid w:val="003F3663"/>
    <w:rsid w:val="003F4AB4"/>
    <w:rsid w:val="003F500E"/>
    <w:rsid w:val="003F58C6"/>
    <w:rsid w:val="003F716A"/>
    <w:rsid w:val="003F73F0"/>
    <w:rsid w:val="00402AB2"/>
    <w:rsid w:val="0040407C"/>
    <w:rsid w:val="00404222"/>
    <w:rsid w:val="004054CD"/>
    <w:rsid w:val="00405854"/>
    <w:rsid w:val="00405DAC"/>
    <w:rsid w:val="0041121E"/>
    <w:rsid w:val="004113EA"/>
    <w:rsid w:val="00412F01"/>
    <w:rsid w:val="00415AC7"/>
    <w:rsid w:val="00416A35"/>
    <w:rsid w:val="004175C5"/>
    <w:rsid w:val="00417DBD"/>
    <w:rsid w:val="004206B7"/>
    <w:rsid w:val="004208BD"/>
    <w:rsid w:val="0042186B"/>
    <w:rsid w:val="00423CD1"/>
    <w:rsid w:val="00425548"/>
    <w:rsid w:val="00425E8F"/>
    <w:rsid w:val="00430000"/>
    <w:rsid w:val="00432A4A"/>
    <w:rsid w:val="004335FA"/>
    <w:rsid w:val="00434579"/>
    <w:rsid w:val="00434EA7"/>
    <w:rsid w:val="00435B60"/>
    <w:rsid w:val="00437370"/>
    <w:rsid w:val="004373E0"/>
    <w:rsid w:val="00440046"/>
    <w:rsid w:val="0044019A"/>
    <w:rsid w:val="00441946"/>
    <w:rsid w:val="00446AAC"/>
    <w:rsid w:val="00447049"/>
    <w:rsid w:val="00447377"/>
    <w:rsid w:val="004477FF"/>
    <w:rsid w:val="004501CB"/>
    <w:rsid w:val="00450BA7"/>
    <w:rsid w:val="004510DD"/>
    <w:rsid w:val="00452AA1"/>
    <w:rsid w:val="004575A9"/>
    <w:rsid w:val="00457BC8"/>
    <w:rsid w:val="00461EC9"/>
    <w:rsid w:val="00463838"/>
    <w:rsid w:val="00470418"/>
    <w:rsid w:val="00470E30"/>
    <w:rsid w:val="00472C38"/>
    <w:rsid w:val="00473E23"/>
    <w:rsid w:val="00477E2B"/>
    <w:rsid w:val="00481169"/>
    <w:rsid w:val="00482C64"/>
    <w:rsid w:val="004835F3"/>
    <w:rsid w:val="00484008"/>
    <w:rsid w:val="00485ED3"/>
    <w:rsid w:val="00485F81"/>
    <w:rsid w:val="00487FB0"/>
    <w:rsid w:val="00490199"/>
    <w:rsid w:val="004903D5"/>
    <w:rsid w:val="00491D17"/>
    <w:rsid w:val="00492E7A"/>
    <w:rsid w:val="00495C71"/>
    <w:rsid w:val="00495F30"/>
    <w:rsid w:val="0049631F"/>
    <w:rsid w:val="004A00AC"/>
    <w:rsid w:val="004A1140"/>
    <w:rsid w:val="004A2E42"/>
    <w:rsid w:val="004A3DCB"/>
    <w:rsid w:val="004A47C0"/>
    <w:rsid w:val="004A4FA2"/>
    <w:rsid w:val="004A5020"/>
    <w:rsid w:val="004A504D"/>
    <w:rsid w:val="004A55B1"/>
    <w:rsid w:val="004A6F2A"/>
    <w:rsid w:val="004A7D53"/>
    <w:rsid w:val="004B035D"/>
    <w:rsid w:val="004B1464"/>
    <w:rsid w:val="004B430E"/>
    <w:rsid w:val="004B533C"/>
    <w:rsid w:val="004B5924"/>
    <w:rsid w:val="004B726F"/>
    <w:rsid w:val="004C2819"/>
    <w:rsid w:val="004C413D"/>
    <w:rsid w:val="004C445C"/>
    <w:rsid w:val="004C5A8F"/>
    <w:rsid w:val="004D0CF9"/>
    <w:rsid w:val="004D2D6A"/>
    <w:rsid w:val="004D2DCC"/>
    <w:rsid w:val="004D31DF"/>
    <w:rsid w:val="004D3A7E"/>
    <w:rsid w:val="004D4FA4"/>
    <w:rsid w:val="004D7BE4"/>
    <w:rsid w:val="004E0640"/>
    <w:rsid w:val="004E0687"/>
    <w:rsid w:val="004E143F"/>
    <w:rsid w:val="004E3CCB"/>
    <w:rsid w:val="004E4FC8"/>
    <w:rsid w:val="004E60B7"/>
    <w:rsid w:val="004E72BF"/>
    <w:rsid w:val="004E7668"/>
    <w:rsid w:val="004F047B"/>
    <w:rsid w:val="004F2DF1"/>
    <w:rsid w:val="004F2EA7"/>
    <w:rsid w:val="004F69AB"/>
    <w:rsid w:val="004F6D9F"/>
    <w:rsid w:val="004F712C"/>
    <w:rsid w:val="004F744B"/>
    <w:rsid w:val="004F7980"/>
    <w:rsid w:val="00501875"/>
    <w:rsid w:val="00502A0D"/>
    <w:rsid w:val="005038DB"/>
    <w:rsid w:val="00505D46"/>
    <w:rsid w:val="005063A2"/>
    <w:rsid w:val="00506D60"/>
    <w:rsid w:val="00507D24"/>
    <w:rsid w:val="00510451"/>
    <w:rsid w:val="0051146D"/>
    <w:rsid w:val="00511F66"/>
    <w:rsid w:val="00512BBA"/>
    <w:rsid w:val="00512BBC"/>
    <w:rsid w:val="00513C02"/>
    <w:rsid w:val="0052018C"/>
    <w:rsid w:val="0052216C"/>
    <w:rsid w:val="00522BBE"/>
    <w:rsid w:val="005230A2"/>
    <w:rsid w:val="0052339A"/>
    <w:rsid w:val="005239D9"/>
    <w:rsid w:val="00523AC8"/>
    <w:rsid w:val="00523FD1"/>
    <w:rsid w:val="0053073E"/>
    <w:rsid w:val="00530FED"/>
    <w:rsid w:val="00531B54"/>
    <w:rsid w:val="005328BD"/>
    <w:rsid w:val="00533411"/>
    <w:rsid w:val="00533769"/>
    <w:rsid w:val="00533AE0"/>
    <w:rsid w:val="00533CEE"/>
    <w:rsid w:val="005343AB"/>
    <w:rsid w:val="005354E3"/>
    <w:rsid w:val="00536AD9"/>
    <w:rsid w:val="0054084F"/>
    <w:rsid w:val="00540A11"/>
    <w:rsid w:val="00544529"/>
    <w:rsid w:val="00546015"/>
    <w:rsid w:val="00546CF4"/>
    <w:rsid w:val="00550CF0"/>
    <w:rsid w:val="0055152D"/>
    <w:rsid w:val="00554FC5"/>
    <w:rsid w:val="00556BB1"/>
    <w:rsid w:val="005601B3"/>
    <w:rsid w:val="005617E8"/>
    <w:rsid w:val="00562AFF"/>
    <w:rsid w:val="00563CB8"/>
    <w:rsid w:val="0056403E"/>
    <w:rsid w:val="005648C6"/>
    <w:rsid w:val="00565B6C"/>
    <w:rsid w:val="00567541"/>
    <w:rsid w:val="00567C37"/>
    <w:rsid w:val="00567D66"/>
    <w:rsid w:val="00571E85"/>
    <w:rsid w:val="005735B7"/>
    <w:rsid w:val="005744DE"/>
    <w:rsid w:val="005756ED"/>
    <w:rsid w:val="00575BA2"/>
    <w:rsid w:val="0058077A"/>
    <w:rsid w:val="00580914"/>
    <w:rsid w:val="00581334"/>
    <w:rsid w:val="00582454"/>
    <w:rsid w:val="005840BF"/>
    <w:rsid w:val="0059003A"/>
    <w:rsid w:val="005921E1"/>
    <w:rsid w:val="005958E7"/>
    <w:rsid w:val="00597263"/>
    <w:rsid w:val="005A4614"/>
    <w:rsid w:val="005A5111"/>
    <w:rsid w:val="005A5BCA"/>
    <w:rsid w:val="005A6228"/>
    <w:rsid w:val="005A7BCF"/>
    <w:rsid w:val="005B0C87"/>
    <w:rsid w:val="005B0DA3"/>
    <w:rsid w:val="005B2587"/>
    <w:rsid w:val="005B378A"/>
    <w:rsid w:val="005B50B4"/>
    <w:rsid w:val="005B7607"/>
    <w:rsid w:val="005B7A4F"/>
    <w:rsid w:val="005C184D"/>
    <w:rsid w:val="005C190F"/>
    <w:rsid w:val="005C2A22"/>
    <w:rsid w:val="005C3433"/>
    <w:rsid w:val="005C3640"/>
    <w:rsid w:val="005C42C7"/>
    <w:rsid w:val="005C4FAD"/>
    <w:rsid w:val="005D5542"/>
    <w:rsid w:val="005D6208"/>
    <w:rsid w:val="005D6232"/>
    <w:rsid w:val="005D707F"/>
    <w:rsid w:val="005D7335"/>
    <w:rsid w:val="005E2918"/>
    <w:rsid w:val="005E79D9"/>
    <w:rsid w:val="005F3B59"/>
    <w:rsid w:val="005F54C0"/>
    <w:rsid w:val="005F6489"/>
    <w:rsid w:val="005F72F2"/>
    <w:rsid w:val="00603185"/>
    <w:rsid w:val="00604951"/>
    <w:rsid w:val="006059BD"/>
    <w:rsid w:val="006069AC"/>
    <w:rsid w:val="00610EB5"/>
    <w:rsid w:val="00612914"/>
    <w:rsid w:val="00612AC2"/>
    <w:rsid w:val="00612BF8"/>
    <w:rsid w:val="00615B0A"/>
    <w:rsid w:val="00617FFE"/>
    <w:rsid w:val="00620550"/>
    <w:rsid w:val="00623565"/>
    <w:rsid w:val="00626104"/>
    <w:rsid w:val="00626192"/>
    <w:rsid w:val="006273BD"/>
    <w:rsid w:val="006313AA"/>
    <w:rsid w:val="00631C68"/>
    <w:rsid w:val="00633A43"/>
    <w:rsid w:val="00633F9B"/>
    <w:rsid w:val="00634696"/>
    <w:rsid w:val="00634E22"/>
    <w:rsid w:val="00637211"/>
    <w:rsid w:val="006376A9"/>
    <w:rsid w:val="0063791C"/>
    <w:rsid w:val="006405B1"/>
    <w:rsid w:val="00642C5D"/>
    <w:rsid w:val="006455D8"/>
    <w:rsid w:val="00645BEA"/>
    <w:rsid w:val="00645CD1"/>
    <w:rsid w:val="00646518"/>
    <w:rsid w:val="0064688B"/>
    <w:rsid w:val="00646BDB"/>
    <w:rsid w:val="00646DC2"/>
    <w:rsid w:val="006478A4"/>
    <w:rsid w:val="0065028C"/>
    <w:rsid w:val="006525F3"/>
    <w:rsid w:val="00652650"/>
    <w:rsid w:val="00652C00"/>
    <w:rsid w:val="00653382"/>
    <w:rsid w:val="00655010"/>
    <w:rsid w:val="00655862"/>
    <w:rsid w:val="00655B71"/>
    <w:rsid w:val="006561B9"/>
    <w:rsid w:val="006563E6"/>
    <w:rsid w:val="00656674"/>
    <w:rsid w:val="00657834"/>
    <w:rsid w:val="00660C93"/>
    <w:rsid w:val="006615E8"/>
    <w:rsid w:val="00661C7F"/>
    <w:rsid w:val="00664038"/>
    <w:rsid w:val="0066426B"/>
    <w:rsid w:val="0066469B"/>
    <w:rsid w:val="00664A52"/>
    <w:rsid w:val="00665993"/>
    <w:rsid w:val="00667508"/>
    <w:rsid w:val="00670A6F"/>
    <w:rsid w:val="006720FD"/>
    <w:rsid w:val="006731B8"/>
    <w:rsid w:val="00674506"/>
    <w:rsid w:val="00674B20"/>
    <w:rsid w:val="00675297"/>
    <w:rsid w:val="00675C04"/>
    <w:rsid w:val="00680950"/>
    <w:rsid w:val="00680DCD"/>
    <w:rsid w:val="0068255D"/>
    <w:rsid w:val="006826F4"/>
    <w:rsid w:val="0068299D"/>
    <w:rsid w:val="0068339E"/>
    <w:rsid w:val="00684562"/>
    <w:rsid w:val="00685439"/>
    <w:rsid w:val="00685A2E"/>
    <w:rsid w:val="00685FFF"/>
    <w:rsid w:val="00686AFD"/>
    <w:rsid w:val="006870BB"/>
    <w:rsid w:val="00687D8C"/>
    <w:rsid w:val="006901F3"/>
    <w:rsid w:val="0069094C"/>
    <w:rsid w:val="00692BD2"/>
    <w:rsid w:val="0069341E"/>
    <w:rsid w:val="00695962"/>
    <w:rsid w:val="00696E83"/>
    <w:rsid w:val="006A019B"/>
    <w:rsid w:val="006A1B55"/>
    <w:rsid w:val="006A2D35"/>
    <w:rsid w:val="006A3B25"/>
    <w:rsid w:val="006A4202"/>
    <w:rsid w:val="006A46BD"/>
    <w:rsid w:val="006A6EA1"/>
    <w:rsid w:val="006A7670"/>
    <w:rsid w:val="006B1950"/>
    <w:rsid w:val="006B1D69"/>
    <w:rsid w:val="006B2D74"/>
    <w:rsid w:val="006B34EC"/>
    <w:rsid w:val="006B34F9"/>
    <w:rsid w:val="006B4077"/>
    <w:rsid w:val="006B43EE"/>
    <w:rsid w:val="006B4D27"/>
    <w:rsid w:val="006B5BF4"/>
    <w:rsid w:val="006B680C"/>
    <w:rsid w:val="006B68BD"/>
    <w:rsid w:val="006C16FF"/>
    <w:rsid w:val="006C65E9"/>
    <w:rsid w:val="006C75EC"/>
    <w:rsid w:val="006D2E19"/>
    <w:rsid w:val="006D6CBB"/>
    <w:rsid w:val="006E0242"/>
    <w:rsid w:val="006E2818"/>
    <w:rsid w:val="006E2B49"/>
    <w:rsid w:val="006E36FD"/>
    <w:rsid w:val="006E4079"/>
    <w:rsid w:val="006E5AC6"/>
    <w:rsid w:val="006E5FB8"/>
    <w:rsid w:val="006E6C4C"/>
    <w:rsid w:val="006E7040"/>
    <w:rsid w:val="006E70BF"/>
    <w:rsid w:val="006F098B"/>
    <w:rsid w:val="006F1361"/>
    <w:rsid w:val="006F13E1"/>
    <w:rsid w:val="006F1AF1"/>
    <w:rsid w:val="006F2473"/>
    <w:rsid w:val="006F2D1C"/>
    <w:rsid w:val="006F4B35"/>
    <w:rsid w:val="006F570C"/>
    <w:rsid w:val="006F5F38"/>
    <w:rsid w:val="006F7A1F"/>
    <w:rsid w:val="00700EDC"/>
    <w:rsid w:val="007032D1"/>
    <w:rsid w:val="00703420"/>
    <w:rsid w:val="0070561B"/>
    <w:rsid w:val="00706776"/>
    <w:rsid w:val="0071282A"/>
    <w:rsid w:val="00713929"/>
    <w:rsid w:val="007159A5"/>
    <w:rsid w:val="0071791F"/>
    <w:rsid w:val="00722512"/>
    <w:rsid w:val="0072341E"/>
    <w:rsid w:val="00724227"/>
    <w:rsid w:val="00724413"/>
    <w:rsid w:val="00724A46"/>
    <w:rsid w:val="00725BCF"/>
    <w:rsid w:val="007265C5"/>
    <w:rsid w:val="00727BAE"/>
    <w:rsid w:val="0073131D"/>
    <w:rsid w:val="00736857"/>
    <w:rsid w:val="00736C7F"/>
    <w:rsid w:val="00736D5C"/>
    <w:rsid w:val="007374BF"/>
    <w:rsid w:val="00740F59"/>
    <w:rsid w:val="00747607"/>
    <w:rsid w:val="00747C6D"/>
    <w:rsid w:val="00752628"/>
    <w:rsid w:val="007526F9"/>
    <w:rsid w:val="00753AA1"/>
    <w:rsid w:val="00753AFD"/>
    <w:rsid w:val="007553B5"/>
    <w:rsid w:val="00756730"/>
    <w:rsid w:val="00757479"/>
    <w:rsid w:val="00762BB2"/>
    <w:rsid w:val="00763468"/>
    <w:rsid w:val="00764346"/>
    <w:rsid w:val="00771130"/>
    <w:rsid w:val="0077245C"/>
    <w:rsid w:val="00772970"/>
    <w:rsid w:val="00773112"/>
    <w:rsid w:val="00774C19"/>
    <w:rsid w:val="00777C7D"/>
    <w:rsid w:val="007816D9"/>
    <w:rsid w:val="00785346"/>
    <w:rsid w:val="00785BEA"/>
    <w:rsid w:val="007860A4"/>
    <w:rsid w:val="0078723B"/>
    <w:rsid w:val="007874FB"/>
    <w:rsid w:val="0079150F"/>
    <w:rsid w:val="00791DDB"/>
    <w:rsid w:val="00792112"/>
    <w:rsid w:val="00793462"/>
    <w:rsid w:val="007934FB"/>
    <w:rsid w:val="00794701"/>
    <w:rsid w:val="00795187"/>
    <w:rsid w:val="00796331"/>
    <w:rsid w:val="007A18CF"/>
    <w:rsid w:val="007A3E15"/>
    <w:rsid w:val="007A4482"/>
    <w:rsid w:val="007A70A5"/>
    <w:rsid w:val="007B1806"/>
    <w:rsid w:val="007B1B27"/>
    <w:rsid w:val="007B2827"/>
    <w:rsid w:val="007B2E5D"/>
    <w:rsid w:val="007B315B"/>
    <w:rsid w:val="007B35EA"/>
    <w:rsid w:val="007B3EC3"/>
    <w:rsid w:val="007B4284"/>
    <w:rsid w:val="007B433A"/>
    <w:rsid w:val="007B452E"/>
    <w:rsid w:val="007B58A1"/>
    <w:rsid w:val="007B5AEA"/>
    <w:rsid w:val="007B7302"/>
    <w:rsid w:val="007C48D9"/>
    <w:rsid w:val="007C4CBA"/>
    <w:rsid w:val="007C507D"/>
    <w:rsid w:val="007C51B8"/>
    <w:rsid w:val="007C7D2D"/>
    <w:rsid w:val="007D0897"/>
    <w:rsid w:val="007D0F8C"/>
    <w:rsid w:val="007D204C"/>
    <w:rsid w:val="007D4A56"/>
    <w:rsid w:val="007D5516"/>
    <w:rsid w:val="007D6BE1"/>
    <w:rsid w:val="007D75BF"/>
    <w:rsid w:val="007E0745"/>
    <w:rsid w:val="007E1768"/>
    <w:rsid w:val="007E2646"/>
    <w:rsid w:val="007E292F"/>
    <w:rsid w:val="007E4839"/>
    <w:rsid w:val="007E662B"/>
    <w:rsid w:val="007E6A16"/>
    <w:rsid w:val="007E7B7C"/>
    <w:rsid w:val="007F0F19"/>
    <w:rsid w:val="007F1071"/>
    <w:rsid w:val="007F1488"/>
    <w:rsid w:val="007F157D"/>
    <w:rsid w:val="007F19CE"/>
    <w:rsid w:val="007F3815"/>
    <w:rsid w:val="007F56AF"/>
    <w:rsid w:val="007F5907"/>
    <w:rsid w:val="007F5AE2"/>
    <w:rsid w:val="007F7089"/>
    <w:rsid w:val="00800B1D"/>
    <w:rsid w:val="00800C16"/>
    <w:rsid w:val="008013A5"/>
    <w:rsid w:val="00801A94"/>
    <w:rsid w:val="00804826"/>
    <w:rsid w:val="00804D77"/>
    <w:rsid w:val="00805145"/>
    <w:rsid w:val="00807403"/>
    <w:rsid w:val="00807E5E"/>
    <w:rsid w:val="008105B1"/>
    <w:rsid w:val="0081102C"/>
    <w:rsid w:val="00811769"/>
    <w:rsid w:val="008118DE"/>
    <w:rsid w:val="00811BF6"/>
    <w:rsid w:val="00812A9A"/>
    <w:rsid w:val="008130A6"/>
    <w:rsid w:val="00813399"/>
    <w:rsid w:val="008146F9"/>
    <w:rsid w:val="00816611"/>
    <w:rsid w:val="00816DC0"/>
    <w:rsid w:val="00820235"/>
    <w:rsid w:val="00821872"/>
    <w:rsid w:val="00822342"/>
    <w:rsid w:val="008224AE"/>
    <w:rsid w:val="00822728"/>
    <w:rsid w:val="00823F68"/>
    <w:rsid w:val="00825866"/>
    <w:rsid w:val="00827CC1"/>
    <w:rsid w:val="00830EAE"/>
    <w:rsid w:val="00832A53"/>
    <w:rsid w:val="00833F5B"/>
    <w:rsid w:val="0083789F"/>
    <w:rsid w:val="0085028B"/>
    <w:rsid w:val="00850670"/>
    <w:rsid w:val="0085173C"/>
    <w:rsid w:val="00853782"/>
    <w:rsid w:val="00856492"/>
    <w:rsid w:val="008607E0"/>
    <w:rsid w:val="00860849"/>
    <w:rsid w:val="00862ED3"/>
    <w:rsid w:val="00864ADD"/>
    <w:rsid w:val="00865B4E"/>
    <w:rsid w:val="0086683B"/>
    <w:rsid w:val="0087295E"/>
    <w:rsid w:val="00872F45"/>
    <w:rsid w:val="0087412E"/>
    <w:rsid w:val="0087446F"/>
    <w:rsid w:val="0087484F"/>
    <w:rsid w:val="00877424"/>
    <w:rsid w:val="008811D9"/>
    <w:rsid w:val="0088254A"/>
    <w:rsid w:val="008836A3"/>
    <w:rsid w:val="00884273"/>
    <w:rsid w:val="0088561D"/>
    <w:rsid w:val="00885C35"/>
    <w:rsid w:val="0088650E"/>
    <w:rsid w:val="00886D51"/>
    <w:rsid w:val="008875EF"/>
    <w:rsid w:val="008900F8"/>
    <w:rsid w:val="008903B7"/>
    <w:rsid w:val="008903C1"/>
    <w:rsid w:val="00891202"/>
    <w:rsid w:val="00891F50"/>
    <w:rsid w:val="0089211D"/>
    <w:rsid w:val="00893DDA"/>
    <w:rsid w:val="008948C1"/>
    <w:rsid w:val="00894B6F"/>
    <w:rsid w:val="00897499"/>
    <w:rsid w:val="008A0F11"/>
    <w:rsid w:val="008A264C"/>
    <w:rsid w:val="008A3699"/>
    <w:rsid w:val="008A3EC7"/>
    <w:rsid w:val="008A523A"/>
    <w:rsid w:val="008A53D4"/>
    <w:rsid w:val="008A5A49"/>
    <w:rsid w:val="008A6DCB"/>
    <w:rsid w:val="008B2535"/>
    <w:rsid w:val="008B2D79"/>
    <w:rsid w:val="008B3211"/>
    <w:rsid w:val="008B4A55"/>
    <w:rsid w:val="008C021D"/>
    <w:rsid w:val="008C0689"/>
    <w:rsid w:val="008C06DC"/>
    <w:rsid w:val="008C09D8"/>
    <w:rsid w:val="008C3BE2"/>
    <w:rsid w:val="008C42B0"/>
    <w:rsid w:val="008C4D00"/>
    <w:rsid w:val="008C4FB8"/>
    <w:rsid w:val="008C5F50"/>
    <w:rsid w:val="008C6F0E"/>
    <w:rsid w:val="008D00A3"/>
    <w:rsid w:val="008D0891"/>
    <w:rsid w:val="008D20FD"/>
    <w:rsid w:val="008D52C0"/>
    <w:rsid w:val="008D6790"/>
    <w:rsid w:val="008D6FE6"/>
    <w:rsid w:val="008D7FAD"/>
    <w:rsid w:val="008E025C"/>
    <w:rsid w:val="008E1693"/>
    <w:rsid w:val="008E2EC6"/>
    <w:rsid w:val="008E3140"/>
    <w:rsid w:val="008E3E72"/>
    <w:rsid w:val="008E3F20"/>
    <w:rsid w:val="008E4118"/>
    <w:rsid w:val="008E4253"/>
    <w:rsid w:val="008E4471"/>
    <w:rsid w:val="008E4783"/>
    <w:rsid w:val="008E5290"/>
    <w:rsid w:val="008F009A"/>
    <w:rsid w:val="008F02FF"/>
    <w:rsid w:val="008F0E60"/>
    <w:rsid w:val="008F1B9D"/>
    <w:rsid w:val="008F2270"/>
    <w:rsid w:val="008F2757"/>
    <w:rsid w:val="008F442F"/>
    <w:rsid w:val="008F5B01"/>
    <w:rsid w:val="008F62FB"/>
    <w:rsid w:val="008F6F8F"/>
    <w:rsid w:val="00904B29"/>
    <w:rsid w:val="00906661"/>
    <w:rsid w:val="009073C0"/>
    <w:rsid w:val="009078D9"/>
    <w:rsid w:val="00907CE4"/>
    <w:rsid w:val="009128ED"/>
    <w:rsid w:val="00913030"/>
    <w:rsid w:val="00913941"/>
    <w:rsid w:val="00913E7F"/>
    <w:rsid w:val="00914F65"/>
    <w:rsid w:val="00915950"/>
    <w:rsid w:val="00915EB6"/>
    <w:rsid w:val="00916578"/>
    <w:rsid w:val="0091679D"/>
    <w:rsid w:val="00916956"/>
    <w:rsid w:val="009178BA"/>
    <w:rsid w:val="00917A43"/>
    <w:rsid w:val="00920274"/>
    <w:rsid w:val="00920827"/>
    <w:rsid w:val="009214ED"/>
    <w:rsid w:val="00925F85"/>
    <w:rsid w:val="00930411"/>
    <w:rsid w:val="00931E41"/>
    <w:rsid w:val="00933F5E"/>
    <w:rsid w:val="00934E4C"/>
    <w:rsid w:val="00935D14"/>
    <w:rsid w:val="00936730"/>
    <w:rsid w:val="00936B9B"/>
    <w:rsid w:val="00936CED"/>
    <w:rsid w:val="00940F0A"/>
    <w:rsid w:val="009416E4"/>
    <w:rsid w:val="00942859"/>
    <w:rsid w:val="009436C1"/>
    <w:rsid w:val="00945606"/>
    <w:rsid w:val="00947F7A"/>
    <w:rsid w:val="0095035A"/>
    <w:rsid w:val="00952F04"/>
    <w:rsid w:val="00954875"/>
    <w:rsid w:val="00955537"/>
    <w:rsid w:val="00956243"/>
    <w:rsid w:val="00960E54"/>
    <w:rsid w:val="009610A2"/>
    <w:rsid w:val="0096223D"/>
    <w:rsid w:val="00962951"/>
    <w:rsid w:val="00962B24"/>
    <w:rsid w:val="00962E57"/>
    <w:rsid w:val="00963A74"/>
    <w:rsid w:val="009648A3"/>
    <w:rsid w:val="009663F0"/>
    <w:rsid w:val="00967932"/>
    <w:rsid w:val="0097183B"/>
    <w:rsid w:val="00973490"/>
    <w:rsid w:val="0097465B"/>
    <w:rsid w:val="0097539E"/>
    <w:rsid w:val="0097579E"/>
    <w:rsid w:val="00976063"/>
    <w:rsid w:val="009773D0"/>
    <w:rsid w:val="00977AAF"/>
    <w:rsid w:val="00981743"/>
    <w:rsid w:val="00981849"/>
    <w:rsid w:val="00982416"/>
    <w:rsid w:val="009836F3"/>
    <w:rsid w:val="00983F4E"/>
    <w:rsid w:val="00985064"/>
    <w:rsid w:val="009854C9"/>
    <w:rsid w:val="009856C0"/>
    <w:rsid w:val="00985A8B"/>
    <w:rsid w:val="00986DC2"/>
    <w:rsid w:val="00987B05"/>
    <w:rsid w:val="00987CA8"/>
    <w:rsid w:val="00990604"/>
    <w:rsid w:val="009957AD"/>
    <w:rsid w:val="0099731A"/>
    <w:rsid w:val="009975B9"/>
    <w:rsid w:val="00997F62"/>
    <w:rsid w:val="009A0B34"/>
    <w:rsid w:val="009A1336"/>
    <w:rsid w:val="009A2013"/>
    <w:rsid w:val="009A29AC"/>
    <w:rsid w:val="009A5746"/>
    <w:rsid w:val="009A5826"/>
    <w:rsid w:val="009A59CB"/>
    <w:rsid w:val="009A6400"/>
    <w:rsid w:val="009A6DCA"/>
    <w:rsid w:val="009A791A"/>
    <w:rsid w:val="009B1138"/>
    <w:rsid w:val="009B3710"/>
    <w:rsid w:val="009B3916"/>
    <w:rsid w:val="009B4247"/>
    <w:rsid w:val="009B4E43"/>
    <w:rsid w:val="009C03FF"/>
    <w:rsid w:val="009C106E"/>
    <w:rsid w:val="009C1AAF"/>
    <w:rsid w:val="009C1F6D"/>
    <w:rsid w:val="009C3E78"/>
    <w:rsid w:val="009C444D"/>
    <w:rsid w:val="009C54C3"/>
    <w:rsid w:val="009C5E19"/>
    <w:rsid w:val="009C5F3A"/>
    <w:rsid w:val="009C7AB2"/>
    <w:rsid w:val="009D091B"/>
    <w:rsid w:val="009D1934"/>
    <w:rsid w:val="009D24CB"/>
    <w:rsid w:val="009D2F59"/>
    <w:rsid w:val="009D3160"/>
    <w:rsid w:val="009D4053"/>
    <w:rsid w:val="009E1F9F"/>
    <w:rsid w:val="009E1FF3"/>
    <w:rsid w:val="009E31D2"/>
    <w:rsid w:val="009E3B8B"/>
    <w:rsid w:val="009E4BB1"/>
    <w:rsid w:val="009E708D"/>
    <w:rsid w:val="009F1A1D"/>
    <w:rsid w:val="009F4108"/>
    <w:rsid w:val="009F58DF"/>
    <w:rsid w:val="009F6B19"/>
    <w:rsid w:val="009F7DA6"/>
    <w:rsid w:val="00A02A77"/>
    <w:rsid w:val="00A02C50"/>
    <w:rsid w:val="00A05264"/>
    <w:rsid w:val="00A054E3"/>
    <w:rsid w:val="00A05965"/>
    <w:rsid w:val="00A06FA9"/>
    <w:rsid w:val="00A074D2"/>
    <w:rsid w:val="00A107CD"/>
    <w:rsid w:val="00A11DE9"/>
    <w:rsid w:val="00A133B9"/>
    <w:rsid w:val="00A13534"/>
    <w:rsid w:val="00A15271"/>
    <w:rsid w:val="00A16C93"/>
    <w:rsid w:val="00A17EAD"/>
    <w:rsid w:val="00A2003F"/>
    <w:rsid w:val="00A2120F"/>
    <w:rsid w:val="00A22368"/>
    <w:rsid w:val="00A241E2"/>
    <w:rsid w:val="00A248B4"/>
    <w:rsid w:val="00A2641B"/>
    <w:rsid w:val="00A26ADA"/>
    <w:rsid w:val="00A27831"/>
    <w:rsid w:val="00A321EE"/>
    <w:rsid w:val="00A32525"/>
    <w:rsid w:val="00A33906"/>
    <w:rsid w:val="00A33B91"/>
    <w:rsid w:val="00A33CE3"/>
    <w:rsid w:val="00A34219"/>
    <w:rsid w:val="00A35370"/>
    <w:rsid w:val="00A35F8D"/>
    <w:rsid w:val="00A366D6"/>
    <w:rsid w:val="00A4262F"/>
    <w:rsid w:val="00A45037"/>
    <w:rsid w:val="00A46ED8"/>
    <w:rsid w:val="00A513D4"/>
    <w:rsid w:val="00A535A4"/>
    <w:rsid w:val="00A5391C"/>
    <w:rsid w:val="00A54383"/>
    <w:rsid w:val="00A54ADD"/>
    <w:rsid w:val="00A55E9A"/>
    <w:rsid w:val="00A5606F"/>
    <w:rsid w:val="00A560C9"/>
    <w:rsid w:val="00A57029"/>
    <w:rsid w:val="00A572F6"/>
    <w:rsid w:val="00A618C1"/>
    <w:rsid w:val="00A62790"/>
    <w:rsid w:val="00A63979"/>
    <w:rsid w:val="00A647EA"/>
    <w:rsid w:val="00A6571B"/>
    <w:rsid w:val="00A6604C"/>
    <w:rsid w:val="00A667A4"/>
    <w:rsid w:val="00A669F3"/>
    <w:rsid w:val="00A66CDB"/>
    <w:rsid w:val="00A72983"/>
    <w:rsid w:val="00A74BEC"/>
    <w:rsid w:val="00A80932"/>
    <w:rsid w:val="00A813B2"/>
    <w:rsid w:val="00A84F12"/>
    <w:rsid w:val="00A86FCC"/>
    <w:rsid w:val="00A87B02"/>
    <w:rsid w:val="00A9043E"/>
    <w:rsid w:val="00A90CC5"/>
    <w:rsid w:val="00A91639"/>
    <w:rsid w:val="00A92B50"/>
    <w:rsid w:val="00A9438E"/>
    <w:rsid w:val="00A9485A"/>
    <w:rsid w:val="00AA1169"/>
    <w:rsid w:val="00AA1CEA"/>
    <w:rsid w:val="00AA3BB4"/>
    <w:rsid w:val="00AA4BD7"/>
    <w:rsid w:val="00AA58EB"/>
    <w:rsid w:val="00AA5DE3"/>
    <w:rsid w:val="00AA6531"/>
    <w:rsid w:val="00AA65F1"/>
    <w:rsid w:val="00AA6791"/>
    <w:rsid w:val="00AB2D44"/>
    <w:rsid w:val="00AB3D3A"/>
    <w:rsid w:val="00AB6744"/>
    <w:rsid w:val="00AB6C14"/>
    <w:rsid w:val="00AC0C3F"/>
    <w:rsid w:val="00AC1260"/>
    <w:rsid w:val="00AC2580"/>
    <w:rsid w:val="00AC25B4"/>
    <w:rsid w:val="00AC2F33"/>
    <w:rsid w:val="00AC5354"/>
    <w:rsid w:val="00AC6CFE"/>
    <w:rsid w:val="00AC6D5D"/>
    <w:rsid w:val="00AD0C97"/>
    <w:rsid w:val="00AD18BB"/>
    <w:rsid w:val="00AD1CC6"/>
    <w:rsid w:val="00AD310E"/>
    <w:rsid w:val="00AD36DE"/>
    <w:rsid w:val="00AD4070"/>
    <w:rsid w:val="00AD4CFE"/>
    <w:rsid w:val="00AD4DFE"/>
    <w:rsid w:val="00AD5325"/>
    <w:rsid w:val="00AD6CAD"/>
    <w:rsid w:val="00AD7824"/>
    <w:rsid w:val="00AD78BD"/>
    <w:rsid w:val="00AD7B80"/>
    <w:rsid w:val="00AE0339"/>
    <w:rsid w:val="00AE176A"/>
    <w:rsid w:val="00AE234A"/>
    <w:rsid w:val="00AE26B1"/>
    <w:rsid w:val="00AE51B5"/>
    <w:rsid w:val="00AF23BE"/>
    <w:rsid w:val="00AF4A6A"/>
    <w:rsid w:val="00AF4E70"/>
    <w:rsid w:val="00AF4FD1"/>
    <w:rsid w:val="00AF7A21"/>
    <w:rsid w:val="00B0066C"/>
    <w:rsid w:val="00B01459"/>
    <w:rsid w:val="00B015D1"/>
    <w:rsid w:val="00B030F1"/>
    <w:rsid w:val="00B048DA"/>
    <w:rsid w:val="00B050C8"/>
    <w:rsid w:val="00B05645"/>
    <w:rsid w:val="00B06865"/>
    <w:rsid w:val="00B06A33"/>
    <w:rsid w:val="00B102FB"/>
    <w:rsid w:val="00B109EA"/>
    <w:rsid w:val="00B11E6D"/>
    <w:rsid w:val="00B12894"/>
    <w:rsid w:val="00B16532"/>
    <w:rsid w:val="00B16C98"/>
    <w:rsid w:val="00B16E3B"/>
    <w:rsid w:val="00B1757F"/>
    <w:rsid w:val="00B2257D"/>
    <w:rsid w:val="00B22D21"/>
    <w:rsid w:val="00B22F9C"/>
    <w:rsid w:val="00B23174"/>
    <w:rsid w:val="00B2433E"/>
    <w:rsid w:val="00B2446B"/>
    <w:rsid w:val="00B24805"/>
    <w:rsid w:val="00B25127"/>
    <w:rsid w:val="00B25F24"/>
    <w:rsid w:val="00B273FF"/>
    <w:rsid w:val="00B27F0F"/>
    <w:rsid w:val="00B31E54"/>
    <w:rsid w:val="00B35DED"/>
    <w:rsid w:val="00B414AF"/>
    <w:rsid w:val="00B41F33"/>
    <w:rsid w:val="00B43666"/>
    <w:rsid w:val="00B462C8"/>
    <w:rsid w:val="00B46AF9"/>
    <w:rsid w:val="00B46B1E"/>
    <w:rsid w:val="00B471DF"/>
    <w:rsid w:val="00B4729A"/>
    <w:rsid w:val="00B47481"/>
    <w:rsid w:val="00B47A51"/>
    <w:rsid w:val="00B50612"/>
    <w:rsid w:val="00B51911"/>
    <w:rsid w:val="00B521D6"/>
    <w:rsid w:val="00B54C42"/>
    <w:rsid w:val="00B61CC4"/>
    <w:rsid w:val="00B670CA"/>
    <w:rsid w:val="00B67AD2"/>
    <w:rsid w:val="00B70628"/>
    <w:rsid w:val="00B70680"/>
    <w:rsid w:val="00B70F4E"/>
    <w:rsid w:val="00B71A03"/>
    <w:rsid w:val="00B749FF"/>
    <w:rsid w:val="00B77C61"/>
    <w:rsid w:val="00B77E1D"/>
    <w:rsid w:val="00B800AB"/>
    <w:rsid w:val="00B80FB8"/>
    <w:rsid w:val="00B811AB"/>
    <w:rsid w:val="00B812FF"/>
    <w:rsid w:val="00B814B5"/>
    <w:rsid w:val="00B82DE7"/>
    <w:rsid w:val="00B83238"/>
    <w:rsid w:val="00B83DCC"/>
    <w:rsid w:val="00B8615E"/>
    <w:rsid w:val="00B87BEC"/>
    <w:rsid w:val="00B9154F"/>
    <w:rsid w:val="00B92C88"/>
    <w:rsid w:val="00B9697F"/>
    <w:rsid w:val="00B96FF3"/>
    <w:rsid w:val="00BA0380"/>
    <w:rsid w:val="00BA0905"/>
    <w:rsid w:val="00BA0C70"/>
    <w:rsid w:val="00BA22B4"/>
    <w:rsid w:val="00BA29DD"/>
    <w:rsid w:val="00BA2CAC"/>
    <w:rsid w:val="00BA344B"/>
    <w:rsid w:val="00BA579D"/>
    <w:rsid w:val="00BA64EC"/>
    <w:rsid w:val="00BA7A01"/>
    <w:rsid w:val="00BB0AB3"/>
    <w:rsid w:val="00BB1420"/>
    <w:rsid w:val="00BB16FE"/>
    <w:rsid w:val="00BB1FA1"/>
    <w:rsid w:val="00BC08DB"/>
    <w:rsid w:val="00BC55C2"/>
    <w:rsid w:val="00BC582A"/>
    <w:rsid w:val="00BD1E37"/>
    <w:rsid w:val="00BD54EA"/>
    <w:rsid w:val="00BD5564"/>
    <w:rsid w:val="00BD6F50"/>
    <w:rsid w:val="00BD7436"/>
    <w:rsid w:val="00BE0CC8"/>
    <w:rsid w:val="00BE17FC"/>
    <w:rsid w:val="00BE5246"/>
    <w:rsid w:val="00BE5C23"/>
    <w:rsid w:val="00BE7358"/>
    <w:rsid w:val="00BF03D3"/>
    <w:rsid w:val="00BF2A90"/>
    <w:rsid w:val="00BF32B9"/>
    <w:rsid w:val="00BF3758"/>
    <w:rsid w:val="00BF45FD"/>
    <w:rsid w:val="00BF4EF6"/>
    <w:rsid w:val="00BF6DE9"/>
    <w:rsid w:val="00C004D8"/>
    <w:rsid w:val="00C010F6"/>
    <w:rsid w:val="00C028D3"/>
    <w:rsid w:val="00C03172"/>
    <w:rsid w:val="00C03B59"/>
    <w:rsid w:val="00C04568"/>
    <w:rsid w:val="00C048B0"/>
    <w:rsid w:val="00C04A5B"/>
    <w:rsid w:val="00C05EBC"/>
    <w:rsid w:val="00C101FB"/>
    <w:rsid w:val="00C121DC"/>
    <w:rsid w:val="00C13130"/>
    <w:rsid w:val="00C13362"/>
    <w:rsid w:val="00C15124"/>
    <w:rsid w:val="00C158A7"/>
    <w:rsid w:val="00C15B7C"/>
    <w:rsid w:val="00C15CCC"/>
    <w:rsid w:val="00C16E7F"/>
    <w:rsid w:val="00C232AA"/>
    <w:rsid w:val="00C254A0"/>
    <w:rsid w:val="00C25C3D"/>
    <w:rsid w:val="00C267DA"/>
    <w:rsid w:val="00C275F3"/>
    <w:rsid w:val="00C315A3"/>
    <w:rsid w:val="00C332E4"/>
    <w:rsid w:val="00C33E88"/>
    <w:rsid w:val="00C34547"/>
    <w:rsid w:val="00C35546"/>
    <w:rsid w:val="00C35BEB"/>
    <w:rsid w:val="00C37456"/>
    <w:rsid w:val="00C37FE5"/>
    <w:rsid w:val="00C4319E"/>
    <w:rsid w:val="00C46E64"/>
    <w:rsid w:val="00C50970"/>
    <w:rsid w:val="00C50F75"/>
    <w:rsid w:val="00C52E71"/>
    <w:rsid w:val="00C53CD6"/>
    <w:rsid w:val="00C60065"/>
    <w:rsid w:val="00C60AC2"/>
    <w:rsid w:val="00C61148"/>
    <w:rsid w:val="00C614FF"/>
    <w:rsid w:val="00C636BE"/>
    <w:rsid w:val="00C640E4"/>
    <w:rsid w:val="00C6433D"/>
    <w:rsid w:val="00C66F5A"/>
    <w:rsid w:val="00C67F55"/>
    <w:rsid w:val="00C70868"/>
    <w:rsid w:val="00C72C2A"/>
    <w:rsid w:val="00C72EC4"/>
    <w:rsid w:val="00C754EE"/>
    <w:rsid w:val="00C80138"/>
    <w:rsid w:val="00C80F3A"/>
    <w:rsid w:val="00C81B3A"/>
    <w:rsid w:val="00C833DE"/>
    <w:rsid w:val="00C83584"/>
    <w:rsid w:val="00C8388D"/>
    <w:rsid w:val="00C853B4"/>
    <w:rsid w:val="00C90124"/>
    <w:rsid w:val="00C90499"/>
    <w:rsid w:val="00C9108C"/>
    <w:rsid w:val="00C918D4"/>
    <w:rsid w:val="00C93464"/>
    <w:rsid w:val="00C94063"/>
    <w:rsid w:val="00C94D84"/>
    <w:rsid w:val="00C95015"/>
    <w:rsid w:val="00C95605"/>
    <w:rsid w:val="00C956D3"/>
    <w:rsid w:val="00CA0D14"/>
    <w:rsid w:val="00CA101E"/>
    <w:rsid w:val="00CA19E8"/>
    <w:rsid w:val="00CA3E5D"/>
    <w:rsid w:val="00CA4924"/>
    <w:rsid w:val="00CA6DEA"/>
    <w:rsid w:val="00CB1782"/>
    <w:rsid w:val="00CB2C78"/>
    <w:rsid w:val="00CB411F"/>
    <w:rsid w:val="00CB42D9"/>
    <w:rsid w:val="00CB5A29"/>
    <w:rsid w:val="00CC2499"/>
    <w:rsid w:val="00CC4F31"/>
    <w:rsid w:val="00CC53A0"/>
    <w:rsid w:val="00CC5E8B"/>
    <w:rsid w:val="00CC6434"/>
    <w:rsid w:val="00CC6E08"/>
    <w:rsid w:val="00CC75B2"/>
    <w:rsid w:val="00CD1A91"/>
    <w:rsid w:val="00CD1BD1"/>
    <w:rsid w:val="00CD4118"/>
    <w:rsid w:val="00CD4646"/>
    <w:rsid w:val="00CE00D4"/>
    <w:rsid w:val="00CE0BF3"/>
    <w:rsid w:val="00CE3247"/>
    <w:rsid w:val="00CE37D4"/>
    <w:rsid w:val="00CE3ACC"/>
    <w:rsid w:val="00CE416F"/>
    <w:rsid w:val="00CE4ABF"/>
    <w:rsid w:val="00CE5E44"/>
    <w:rsid w:val="00CE780E"/>
    <w:rsid w:val="00CF0F96"/>
    <w:rsid w:val="00CF1E42"/>
    <w:rsid w:val="00CF2888"/>
    <w:rsid w:val="00CF37E0"/>
    <w:rsid w:val="00CF4A56"/>
    <w:rsid w:val="00CF5157"/>
    <w:rsid w:val="00CF6A65"/>
    <w:rsid w:val="00D03020"/>
    <w:rsid w:val="00D055DB"/>
    <w:rsid w:val="00D06CB5"/>
    <w:rsid w:val="00D077BF"/>
    <w:rsid w:val="00D07A21"/>
    <w:rsid w:val="00D07CE2"/>
    <w:rsid w:val="00D11145"/>
    <w:rsid w:val="00D11C17"/>
    <w:rsid w:val="00D1536E"/>
    <w:rsid w:val="00D15C31"/>
    <w:rsid w:val="00D15F08"/>
    <w:rsid w:val="00D162AD"/>
    <w:rsid w:val="00D224AB"/>
    <w:rsid w:val="00D25C8B"/>
    <w:rsid w:val="00D26CD3"/>
    <w:rsid w:val="00D26E42"/>
    <w:rsid w:val="00D26FA4"/>
    <w:rsid w:val="00D314B8"/>
    <w:rsid w:val="00D317DD"/>
    <w:rsid w:val="00D31DEC"/>
    <w:rsid w:val="00D3396B"/>
    <w:rsid w:val="00D3470E"/>
    <w:rsid w:val="00D34720"/>
    <w:rsid w:val="00D34C8F"/>
    <w:rsid w:val="00D35556"/>
    <w:rsid w:val="00D35704"/>
    <w:rsid w:val="00D36303"/>
    <w:rsid w:val="00D3675F"/>
    <w:rsid w:val="00D37561"/>
    <w:rsid w:val="00D37E4C"/>
    <w:rsid w:val="00D4084F"/>
    <w:rsid w:val="00D412B5"/>
    <w:rsid w:val="00D415E5"/>
    <w:rsid w:val="00D41BD2"/>
    <w:rsid w:val="00D41D10"/>
    <w:rsid w:val="00D43D13"/>
    <w:rsid w:val="00D43F2F"/>
    <w:rsid w:val="00D442D1"/>
    <w:rsid w:val="00D448B9"/>
    <w:rsid w:val="00D44A09"/>
    <w:rsid w:val="00D462F5"/>
    <w:rsid w:val="00D47947"/>
    <w:rsid w:val="00D523FD"/>
    <w:rsid w:val="00D52B1E"/>
    <w:rsid w:val="00D5385C"/>
    <w:rsid w:val="00D53A30"/>
    <w:rsid w:val="00D56041"/>
    <w:rsid w:val="00D578C8"/>
    <w:rsid w:val="00D57D32"/>
    <w:rsid w:val="00D62BBC"/>
    <w:rsid w:val="00D63F63"/>
    <w:rsid w:val="00D63FA3"/>
    <w:rsid w:val="00D6428C"/>
    <w:rsid w:val="00D64A6E"/>
    <w:rsid w:val="00D66578"/>
    <w:rsid w:val="00D67BD6"/>
    <w:rsid w:val="00D67E5A"/>
    <w:rsid w:val="00D72A2E"/>
    <w:rsid w:val="00D72CF9"/>
    <w:rsid w:val="00D74938"/>
    <w:rsid w:val="00D74B4E"/>
    <w:rsid w:val="00D7612E"/>
    <w:rsid w:val="00D76E66"/>
    <w:rsid w:val="00D7761E"/>
    <w:rsid w:val="00D800A3"/>
    <w:rsid w:val="00D8354E"/>
    <w:rsid w:val="00D84AEC"/>
    <w:rsid w:val="00D86696"/>
    <w:rsid w:val="00D90377"/>
    <w:rsid w:val="00D91FB4"/>
    <w:rsid w:val="00D92F9F"/>
    <w:rsid w:val="00D93211"/>
    <w:rsid w:val="00D94079"/>
    <w:rsid w:val="00D943C8"/>
    <w:rsid w:val="00D944EB"/>
    <w:rsid w:val="00D945D9"/>
    <w:rsid w:val="00D95E1E"/>
    <w:rsid w:val="00D95F80"/>
    <w:rsid w:val="00DA0163"/>
    <w:rsid w:val="00DA043A"/>
    <w:rsid w:val="00DA0A48"/>
    <w:rsid w:val="00DA11F9"/>
    <w:rsid w:val="00DA3717"/>
    <w:rsid w:val="00DA4608"/>
    <w:rsid w:val="00DA4895"/>
    <w:rsid w:val="00DA5482"/>
    <w:rsid w:val="00DA5638"/>
    <w:rsid w:val="00DA6BE0"/>
    <w:rsid w:val="00DA7D7C"/>
    <w:rsid w:val="00DB07EE"/>
    <w:rsid w:val="00DB248D"/>
    <w:rsid w:val="00DB74FB"/>
    <w:rsid w:val="00DC0AA3"/>
    <w:rsid w:val="00DC1528"/>
    <w:rsid w:val="00DC252B"/>
    <w:rsid w:val="00DC307E"/>
    <w:rsid w:val="00DC3A6F"/>
    <w:rsid w:val="00DC530E"/>
    <w:rsid w:val="00DD2C16"/>
    <w:rsid w:val="00DD4C4E"/>
    <w:rsid w:val="00DD6172"/>
    <w:rsid w:val="00DD6822"/>
    <w:rsid w:val="00DD797C"/>
    <w:rsid w:val="00DE1D70"/>
    <w:rsid w:val="00DE21C5"/>
    <w:rsid w:val="00DE31C7"/>
    <w:rsid w:val="00DE31ED"/>
    <w:rsid w:val="00DE5C13"/>
    <w:rsid w:val="00DE6582"/>
    <w:rsid w:val="00DE703C"/>
    <w:rsid w:val="00DE72DE"/>
    <w:rsid w:val="00DF22A2"/>
    <w:rsid w:val="00DF3D99"/>
    <w:rsid w:val="00DF5B1D"/>
    <w:rsid w:val="00DF5E6F"/>
    <w:rsid w:val="00DF67D6"/>
    <w:rsid w:val="00DF6A3D"/>
    <w:rsid w:val="00DF7C54"/>
    <w:rsid w:val="00E004B4"/>
    <w:rsid w:val="00E00963"/>
    <w:rsid w:val="00E01CED"/>
    <w:rsid w:val="00E02AF0"/>
    <w:rsid w:val="00E04B26"/>
    <w:rsid w:val="00E076ED"/>
    <w:rsid w:val="00E07A40"/>
    <w:rsid w:val="00E11496"/>
    <w:rsid w:val="00E123CE"/>
    <w:rsid w:val="00E12987"/>
    <w:rsid w:val="00E133A3"/>
    <w:rsid w:val="00E152C3"/>
    <w:rsid w:val="00E15DD4"/>
    <w:rsid w:val="00E1618F"/>
    <w:rsid w:val="00E203C8"/>
    <w:rsid w:val="00E20B83"/>
    <w:rsid w:val="00E22F7A"/>
    <w:rsid w:val="00E2364D"/>
    <w:rsid w:val="00E24290"/>
    <w:rsid w:val="00E24679"/>
    <w:rsid w:val="00E26EC3"/>
    <w:rsid w:val="00E27FCF"/>
    <w:rsid w:val="00E30DA6"/>
    <w:rsid w:val="00E337C2"/>
    <w:rsid w:val="00E36188"/>
    <w:rsid w:val="00E434F6"/>
    <w:rsid w:val="00E43986"/>
    <w:rsid w:val="00E454A6"/>
    <w:rsid w:val="00E467B5"/>
    <w:rsid w:val="00E47C7D"/>
    <w:rsid w:val="00E50807"/>
    <w:rsid w:val="00E512EE"/>
    <w:rsid w:val="00E51524"/>
    <w:rsid w:val="00E51659"/>
    <w:rsid w:val="00E55735"/>
    <w:rsid w:val="00E55B82"/>
    <w:rsid w:val="00E61537"/>
    <w:rsid w:val="00E642D6"/>
    <w:rsid w:val="00E6685C"/>
    <w:rsid w:val="00E70337"/>
    <w:rsid w:val="00E7233B"/>
    <w:rsid w:val="00E73E72"/>
    <w:rsid w:val="00E7591B"/>
    <w:rsid w:val="00E766BC"/>
    <w:rsid w:val="00E8193D"/>
    <w:rsid w:val="00E841D3"/>
    <w:rsid w:val="00E86F25"/>
    <w:rsid w:val="00E90638"/>
    <w:rsid w:val="00E907B0"/>
    <w:rsid w:val="00E90846"/>
    <w:rsid w:val="00E9122E"/>
    <w:rsid w:val="00E92335"/>
    <w:rsid w:val="00E92E79"/>
    <w:rsid w:val="00E93BB4"/>
    <w:rsid w:val="00E97AD3"/>
    <w:rsid w:val="00EA08B2"/>
    <w:rsid w:val="00EA2ED4"/>
    <w:rsid w:val="00EA3230"/>
    <w:rsid w:val="00EA4271"/>
    <w:rsid w:val="00EA57B7"/>
    <w:rsid w:val="00EA6427"/>
    <w:rsid w:val="00EA6948"/>
    <w:rsid w:val="00EA75EE"/>
    <w:rsid w:val="00EB037E"/>
    <w:rsid w:val="00EB04F5"/>
    <w:rsid w:val="00EB06A1"/>
    <w:rsid w:val="00EB14ED"/>
    <w:rsid w:val="00EB333A"/>
    <w:rsid w:val="00EB3C01"/>
    <w:rsid w:val="00EB53BE"/>
    <w:rsid w:val="00EB5AE0"/>
    <w:rsid w:val="00EB6A9B"/>
    <w:rsid w:val="00EB70C3"/>
    <w:rsid w:val="00EB7B40"/>
    <w:rsid w:val="00EC1729"/>
    <w:rsid w:val="00EC1806"/>
    <w:rsid w:val="00EC1A4B"/>
    <w:rsid w:val="00EC3B2F"/>
    <w:rsid w:val="00EC3B59"/>
    <w:rsid w:val="00EC3CB4"/>
    <w:rsid w:val="00EC3EBB"/>
    <w:rsid w:val="00ED317D"/>
    <w:rsid w:val="00ED4381"/>
    <w:rsid w:val="00ED743B"/>
    <w:rsid w:val="00EE020A"/>
    <w:rsid w:val="00EE5CDF"/>
    <w:rsid w:val="00EE68D9"/>
    <w:rsid w:val="00EE6CB0"/>
    <w:rsid w:val="00EE6DB2"/>
    <w:rsid w:val="00EE7499"/>
    <w:rsid w:val="00EF1172"/>
    <w:rsid w:val="00EF12E4"/>
    <w:rsid w:val="00EF16D2"/>
    <w:rsid w:val="00EF1737"/>
    <w:rsid w:val="00EF3016"/>
    <w:rsid w:val="00EF618C"/>
    <w:rsid w:val="00EF7192"/>
    <w:rsid w:val="00F0437C"/>
    <w:rsid w:val="00F043A2"/>
    <w:rsid w:val="00F0547E"/>
    <w:rsid w:val="00F11613"/>
    <w:rsid w:val="00F11926"/>
    <w:rsid w:val="00F12AD2"/>
    <w:rsid w:val="00F14014"/>
    <w:rsid w:val="00F149D4"/>
    <w:rsid w:val="00F15BBD"/>
    <w:rsid w:val="00F1779C"/>
    <w:rsid w:val="00F1796F"/>
    <w:rsid w:val="00F17C45"/>
    <w:rsid w:val="00F20413"/>
    <w:rsid w:val="00F20B32"/>
    <w:rsid w:val="00F22B12"/>
    <w:rsid w:val="00F24EDC"/>
    <w:rsid w:val="00F26874"/>
    <w:rsid w:val="00F274AF"/>
    <w:rsid w:val="00F2750E"/>
    <w:rsid w:val="00F27A9F"/>
    <w:rsid w:val="00F27D0E"/>
    <w:rsid w:val="00F30882"/>
    <w:rsid w:val="00F311D8"/>
    <w:rsid w:val="00F34CA4"/>
    <w:rsid w:val="00F354C5"/>
    <w:rsid w:val="00F35A3A"/>
    <w:rsid w:val="00F36910"/>
    <w:rsid w:val="00F37009"/>
    <w:rsid w:val="00F37CA0"/>
    <w:rsid w:val="00F37DDF"/>
    <w:rsid w:val="00F41CEF"/>
    <w:rsid w:val="00F42290"/>
    <w:rsid w:val="00F4237F"/>
    <w:rsid w:val="00F474B7"/>
    <w:rsid w:val="00F4786C"/>
    <w:rsid w:val="00F51131"/>
    <w:rsid w:val="00F5138F"/>
    <w:rsid w:val="00F533E0"/>
    <w:rsid w:val="00F55CFF"/>
    <w:rsid w:val="00F55E61"/>
    <w:rsid w:val="00F60A7E"/>
    <w:rsid w:val="00F61D30"/>
    <w:rsid w:val="00F621C1"/>
    <w:rsid w:val="00F635B5"/>
    <w:rsid w:val="00F6477A"/>
    <w:rsid w:val="00F64A70"/>
    <w:rsid w:val="00F65502"/>
    <w:rsid w:val="00F66FEE"/>
    <w:rsid w:val="00F670B3"/>
    <w:rsid w:val="00F674D7"/>
    <w:rsid w:val="00F70B96"/>
    <w:rsid w:val="00F70C45"/>
    <w:rsid w:val="00F70FF2"/>
    <w:rsid w:val="00F732C2"/>
    <w:rsid w:val="00F752EC"/>
    <w:rsid w:val="00F801C8"/>
    <w:rsid w:val="00F81E56"/>
    <w:rsid w:val="00F8204F"/>
    <w:rsid w:val="00F831AF"/>
    <w:rsid w:val="00F831FF"/>
    <w:rsid w:val="00F84826"/>
    <w:rsid w:val="00F854E0"/>
    <w:rsid w:val="00F85D27"/>
    <w:rsid w:val="00F863AD"/>
    <w:rsid w:val="00F867C3"/>
    <w:rsid w:val="00F876AA"/>
    <w:rsid w:val="00F90114"/>
    <w:rsid w:val="00F91F05"/>
    <w:rsid w:val="00F948E7"/>
    <w:rsid w:val="00F9541A"/>
    <w:rsid w:val="00F95E8F"/>
    <w:rsid w:val="00F95EA1"/>
    <w:rsid w:val="00F97563"/>
    <w:rsid w:val="00FA0772"/>
    <w:rsid w:val="00FA0AD3"/>
    <w:rsid w:val="00FA12F8"/>
    <w:rsid w:val="00FA1E8F"/>
    <w:rsid w:val="00FA2DB2"/>
    <w:rsid w:val="00FA503A"/>
    <w:rsid w:val="00FA5414"/>
    <w:rsid w:val="00FA68C9"/>
    <w:rsid w:val="00FB02EF"/>
    <w:rsid w:val="00FB296D"/>
    <w:rsid w:val="00FB3E65"/>
    <w:rsid w:val="00FB3EB7"/>
    <w:rsid w:val="00FB3F7A"/>
    <w:rsid w:val="00FB56C4"/>
    <w:rsid w:val="00FB5808"/>
    <w:rsid w:val="00FC04F6"/>
    <w:rsid w:val="00FC0917"/>
    <w:rsid w:val="00FC1083"/>
    <w:rsid w:val="00FC40D3"/>
    <w:rsid w:val="00FC44C2"/>
    <w:rsid w:val="00FC4F1F"/>
    <w:rsid w:val="00FC5ABF"/>
    <w:rsid w:val="00FC69A9"/>
    <w:rsid w:val="00FC6CEC"/>
    <w:rsid w:val="00FC78AE"/>
    <w:rsid w:val="00FD00AA"/>
    <w:rsid w:val="00FD0E79"/>
    <w:rsid w:val="00FD15CA"/>
    <w:rsid w:val="00FD182B"/>
    <w:rsid w:val="00FD2774"/>
    <w:rsid w:val="00FD476A"/>
    <w:rsid w:val="00FD51A0"/>
    <w:rsid w:val="00FD55CD"/>
    <w:rsid w:val="00FD5625"/>
    <w:rsid w:val="00FD5D3B"/>
    <w:rsid w:val="00FD6B06"/>
    <w:rsid w:val="00FD6E4D"/>
    <w:rsid w:val="00FE037B"/>
    <w:rsid w:val="00FE0594"/>
    <w:rsid w:val="00FE22AE"/>
    <w:rsid w:val="00FE36C1"/>
    <w:rsid w:val="00FE43CB"/>
    <w:rsid w:val="00FE58E6"/>
    <w:rsid w:val="00FF0A58"/>
    <w:rsid w:val="00FF3AA3"/>
    <w:rsid w:val="00FF483C"/>
    <w:rsid w:val="00FF4A63"/>
    <w:rsid w:val="00FF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E0"/>
  </w:style>
  <w:style w:type="paragraph" w:styleId="1">
    <w:name w:val="heading 1"/>
    <w:basedOn w:val="a"/>
    <w:next w:val="a"/>
    <w:link w:val="10"/>
    <w:uiPriority w:val="9"/>
    <w:qFormat/>
    <w:rsid w:val="00F53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0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533E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850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Medium Grid 1 - Accent 21,WB Para,List Paragraph1,Bullets,Akapit z listą BS,List Square"/>
    <w:basedOn w:val="a"/>
    <w:link w:val="a4"/>
    <w:uiPriority w:val="34"/>
    <w:qFormat/>
    <w:rsid w:val="00F533E0"/>
    <w:pPr>
      <w:ind w:left="720"/>
      <w:contextualSpacing/>
    </w:pPr>
    <w:rPr>
      <w:lang w:eastAsia="ru-RU"/>
    </w:rPr>
  </w:style>
  <w:style w:type="character" w:styleId="a5">
    <w:name w:val="Hyperlink"/>
    <w:basedOn w:val="a0"/>
    <w:uiPriority w:val="99"/>
    <w:unhideWhenUsed/>
    <w:rsid w:val="00F533E0"/>
    <w:rPr>
      <w:color w:val="0000FF"/>
      <w:u w:val="single"/>
    </w:rPr>
  </w:style>
  <w:style w:type="character" w:customStyle="1" w:styleId="10">
    <w:name w:val="Заголовок 1 Знак"/>
    <w:basedOn w:val="a0"/>
    <w:link w:val="1"/>
    <w:uiPriority w:val="9"/>
    <w:rsid w:val="00F533E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F533E0"/>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F533E0"/>
  </w:style>
  <w:style w:type="paragraph" w:styleId="a6">
    <w:name w:val="No Spacing"/>
    <w:aliases w:val="Основной,основной,Адресат,УБОП1,Руси"/>
    <w:link w:val="a7"/>
    <w:uiPriority w:val="1"/>
    <w:qFormat/>
    <w:rsid w:val="00F533E0"/>
    <w:pPr>
      <w:spacing w:after="0" w:line="240" w:lineRule="auto"/>
    </w:pPr>
    <w:rPr>
      <w:rFonts w:ascii="Calibri" w:eastAsia="Calibri" w:hAnsi="Calibri" w:cs="Times New Roman"/>
    </w:rPr>
  </w:style>
  <w:style w:type="paragraph" w:customStyle="1" w:styleId="11">
    <w:name w:val="Обычный1"/>
    <w:rsid w:val="00F533E0"/>
    <w:pPr>
      <w:widowControl w:val="0"/>
      <w:spacing w:after="0" w:line="240" w:lineRule="auto"/>
    </w:pPr>
    <w:rPr>
      <w:rFonts w:ascii="Courier New" w:eastAsia="Times New Roman" w:hAnsi="Courier New" w:cs="Times New Roman"/>
      <w:snapToGrid w:val="0"/>
      <w:sz w:val="12"/>
      <w:szCs w:val="20"/>
      <w:lang w:eastAsia="ru-RU"/>
    </w:rPr>
  </w:style>
  <w:style w:type="character" w:styleId="a8">
    <w:name w:val="Intense Emphasis"/>
    <w:uiPriority w:val="21"/>
    <w:qFormat/>
    <w:rsid w:val="00F533E0"/>
    <w:rPr>
      <w:b/>
      <w:bCs/>
      <w:i/>
      <w:iCs/>
      <w:color w:val="4F81BD"/>
    </w:rPr>
  </w:style>
  <w:style w:type="paragraph" w:customStyle="1" w:styleId="ConsNormal">
    <w:name w:val="ConsNormal"/>
    <w:rsid w:val="00F533E0"/>
    <w:pPr>
      <w:spacing w:after="0" w:line="240" w:lineRule="auto"/>
      <w:ind w:firstLine="720"/>
    </w:pPr>
    <w:rPr>
      <w:rFonts w:ascii="Consultant" w:eastAsia="Times New Roman" w:hAnsi="Consultant" w:cs="Times New Roman"/>
      <w:snapToGrid w:val="0"/>
      <w:sz w:val="20"/>
      <w:szCs w:val="20"/>
      <w:lang w:eastAsia="ru-RU"/>
    </w:rPr>
  </w:style>
  <w:style w:type="paragraph" w:styleId="a9">
    <w:name w:val="footnote text"/>
    <w:aliases w:val=" Char,Footnote Text Char Char,single space,FOOTNOTES,fn,footnote text,Footnote,12pt,poznppMV,Footnote Text Char,Char,FA Fu,ft,Style 27,Char Char Char Char Char,Footnote Text Char Char Char Char Char,Footnote Text Char Char Char Char,ft2,f"/>
    <w:basedOn w:val="a"/>
    <w:link w:val="aa"/>
    <w:uiPriority w:val="99"/>
    <w:unhideWhenUsed/>
    <w:rsid w:val="00F533E0"/>
    <w:pPr>
      <w:spacing w:after="0" w:line="240" w:lineRule="auto"/>
    </w:pPr>
    <w:rPr>
      <w:sz w:val="20"/>
      <w:szCs w:val="20"/>
    </w:rPr>
  </w:style>
  <w:style w:type="character" w:customStyle="1" w:styleId="aa">
    <w:name w:val="Текст сноски Знак"/>
    <w:aliases w:val=" Char Знак,Footnote Text Char Char Знак,single space Знак,FOOTNOTES Знак,fn Знак,footnote text Знак,Footnote Знак,12pt Знак,poznppMV Знак,Footnote Text Char Знак,Char Знак,FA Fu Знак,ft Знак,Style 27 Знак,Char Char Char Char Char Знак"/>
    <w:basedOn w:val="a0"/>
    <w:link w:val="a9"/>
    <w:uiPriority w:val="99"/>
    <w:rsid w:val="00F533E0"/>
    <w:rPr>
      <w:sz w:val="20"/>
      <w:szCs w:val="20"/>
    </w:rPr>
  </w:style>
  <w:style w:type="character" w:styleId="ab">
    <w:name w:val="footnote reference"/>
    <w:aliases w:val="Footnotes refss,Style 10,ftref,4_G,BVI fnr Znak,BVI fnr Car Car Znak,BVI fnr Car Znak,BVI fnr Car Car Car Car Znak,BVI fnr Car Car Car Car Char Znak Znak,Footnote number,4_GR,Footnote Ref,16 Point,Superscript 6 Point,fr,Footnote text"/>
    <w:basedOn w:val="a0"/>
    <w:link w:val="4GCharCharCharChar"/>
    <w:unhideWhenUsed/>
    <w:qFormat/>
    <w:rsid w:val="00F533E0"/>
    <w:rPr>
      <w:vertAlign w:val="superscript"/>
    </w:rPr>
  </w:style>
  <w:style w:type="table" w:styleId="ac">
    <w:name w:val="Table Grid"/>
    <w:basedOn w:val="a1"/>
    <w:uiPriority w:val="59"/>
    <w:rsid w:val="00F53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076ED"/>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4"/>
      <w:lang w:val="en-GB"/>
    </w:rPr>
  </w:style>
  <w:style w:type="character" w:customStyle="1" w:styleId="22">
    <w:name w:val="Основной текст 2 Знак"/>
    <w:basedOn w:val="a0"/>
    <w:link w:val="21"/>
    <w:rsid w:val="00E076ED"/>
    <w:rPr>
      <w:rFonts w:ascii="Times New Roman" w:eastAsia="Times New Roman" w:hAnsi="Times New Roman" w:cs="Times New Roman"/>
      <w:i/>
      <w:iCs/>
      <w:sz w:val="24"/>
      <w:szCs w:val="24"/>
      <w:lang w:val="en-GB"/>
    </w:rPr>
  </w:style>
  <w:style w:type="paragraph" w:styleId="ad">
    <w:name w:val="Normal (Web)"/>
    <w:basedOn w:val="a"/>
    <w:uiPriority w:val="99"/>
    <w:unhideWhenUsed/>
    <w:qFormat/>
    <w:rsid w:val="00F7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1D3"/>
  </w:style>
  <w:style w:type="character" w:customStyle="1" w:styleId="a4">
    <w:name w:val="Абзац списка Знак"/>
    <w:aliases w:val="List Paragraph (numbered (a)) Знак,Medium Grid 1 - Accent 21 Знак,WB Para Знак,List Paragraph1 Знак,Bullets Знак,Akapit z listą BS Знак,List Square Знак"/>
    <w:link w:val="a3"/>
    <w:uiPriority w:val="34"/>
    <w:rsid w:val="00E55735"/>
    <w:rPr>
      <w:lang w:eastAsia="ru-RU"/>
    </w:rPr>
  </w:style>
  <w:style w:type="paragraph" w:styleId="ae">
    <w:name w:val="Balloon Text"/>
    <w:basedOn w:val="a"/>
    <w:link w:val="af"/>
    <w:uiPriority w:val="99"/>
    <w:semiHidden/>
    <w:unhideWhenUsed/>
    <w:rsid w:val="007F14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488"/>
    <w:rPr>
      <w:rFonts w:ascii="Tahoma" w:hAnsi="Tahoma" w:cs="Tahoma"/>
      <w:sz w:val="16"/>
      <w:szCs w:val="16"/>
    </w:rPr>
  </w:style>
  <w:style w:type="table" w:styleId="-1">
    <w:name w:val="Light Shading Accent 1"/>
    <w:basedOn w:val="a1"/>
    <w:uiPriority w:val="60"/>
    <w:rsid w:val="007C4C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Medium List 1"/>
    <w:basedOn w:val="a1"/>
    <w:uiPriority w:val="65"/>
    <w:rsid w:val="007C4CB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3">
    <w:name w:val="Без интервала1"/>
    <w:qFormat/>
    <w:rsid w:val="003E2AD5"/>
    <w:pPr>
      <w:spacing w:after="0" w:line="240" w:lineRule="auto"/>
      <w:jc w:val="both"/>
    </w:pPr>
    <w:rPr>
      <w:rFonts w:ascii="Cambria" w:eastAsia="Calibri" w:hAnsi="Cambria" w:cs="Times New Roman"/>
    </w:rPr>
  </w:style>
  <w:style w:type="paragraph" w:customStyle="1" w:styleId="14">
    <w:name w:val="Абзац списка1"/>
    <w:basedOn w:val="a"/>
    <w:qFormat/>
    <w:rsid w:val="003E2AD5"/>
    <w:pPr>
      <w:spacing w:after="0" w:line="240" w:lineRule="auto"/>
      <w:ind w:left="720"/>
      <w:jc w:val="both"/>
    </w:pPr>
    <w:rPr>
      <w:rFonts w:ascii="Calibri" w:eastAsia="Calibri" w:hAnsi="Calibri" w:cs="Calibri"/>
    </w:rPr>
  </w:style>
  <w:style w:type="paragraph" w:customStyle="1" w:styleId="ListParagraph3">
    <w:name w:val="List Paragraph3"/>
    <w:basedOn w:val="a"/>
    <w:qFormat/>
    <w:rsid w:val="00C46E64"/>
    <w:pPr>
      <w:spacing w:after="0" w:line="240" w:lineRule="auto"/>
      <w:ind w:left="720"/>
      <w:jc w:val="both"/>
    </w:pPr>
    <w:rPr>
      <w:rFonts w:ascii="Calibri" w:eastAsia="Times New Roman" w:hAnsi="Calibri" w:cs="Calibri"/>
    </w:rPr>
  </w:style>
  <w:style w:type="paragraph" w:customStyle="1" w:styleId="23">
    <w:name w:val="Абзац списка2"/>
    <w:basedOn w:val="a"/>
    <w:uiPriority w:val="34"/>
    <w:qFormat/>
    <w:rsid w:val="00C46E64"/>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f0">
    <w:name w:val="Plain Text"/>
    <w:basedOn w:val="a"/>
    <w:link w:val="af1"/>
    <w:unhideWhenUsed/>
    <w:rsid w:val="00C46E64"/>
    <w:pPr>
      <w:spacing w:after="0" w:line="240" w:lineRule="auto"/>
    </w:pPr>
    <w:rPr>
      <w:rFonts w:ascii="Courier New" w:eastAsia="Times New Roman" w:hAnsi="Courier New" w:cs="Times New Roman"/>
      <w:sz w:val="20"/>
      <w:szCs w:val="20"/>
      <w:lang w:val="tg-Cyrl-TJ" w:eastAsia="tg-Cyrl-TJ"/>
    </w:rPr>
  </w:style>
  <w:style w:type="character" w:customStyle="1" w:styleId="af1">
    <w:name w:val="Текст Знак"/>
    <w:basedOn w:val="a0"/>
    <w:link w:val="af0"/>
    <w:rsid w:val="00C46E64"/>
    <w:rPr>
      <w:rFonts w:ascii="Courier New" w:eastAsia="Times New Roman" w:hAnsi="Courier New" w:cs="Times New Roman"/>
      <w:sz w:val="20"/>
      <w:szCs w:val="20"/>
      <w:lang w:val="tg-Cyrl-TJ" w:eastAsia="tg-Cyrl-TJ"/>
    </w:rPr>
  </w:style>
  <w:style w:type="paragraph" w:customStyle="1" w:styleId="Default">
    <w:name w:val="Default"/>
    <w:rsid w:val="008B4A5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FD5D3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D5D3B"/>
  </w:style>
  <w:style w:type="paragraph" w:styleId="af4">
    <w:name w:val="footer"/>
    <w:basedOn w:val="a"/>
    <w:link w:val="af5"/>
    <w:uiPriority w:val="99"/>
    <w:unhideWhenUsed/>
    <w:rsid w:val="00FD5D3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D5D3B"/>
  </w:style>
  <w:style w:type="character" w:styleId="af6">
    <w:name w:val="Strong"/>
    <w:basedOn w:val="a0"/>
    <w:uiPriority w:val="22"/>
    <w:qFormat/>
    <w:rsid w:val="00CE416F"/>
    <w:rPr>
      <w:b/>
      <w:bCs/>
    </w:rPr>
  </w:style>
  <w:style w:type="paragraph" w:customStyle="1" w:styleId="8">
    <w:name w:val="Основной текст8"/>
    <w:basedOn w:val="a"/>
    <w:uiPriority w:val="99"/>
    <w:qFormat/>
    <w:rsid w:val="00BD6F50"/>
    <w:pPr>
      <w:shd w:val="clear" w:color="auto" w:fill="FFFFFF"/>
      <w:spacing w:before="300" w:after="300" w:line="322" w:lineRule="exact"/>
      <w:ind w:hanging="1180"/>
      <w:jc w:val="both"/>
    </w:pPr>
    <w:rPr>
      <w:rFonts w:ascii="Calibri" w:eastAsia="Times New Roman" w:hAnsi="Calibri" w:cs="Calibri"/>
      <w:color w:val="000000"/>
      <w:sz w:val="26"/>
      <w:szCs w:val="26"/>
      <w:u w:color="000000"/>
      <w:lang w:eastAsia="ru-RU"/>
    </w:rPr>
  </w:style>
  <w:style w:type="character" w:styleId="af7">
    <w:name w:val="annotation reference"/>
    <w:basedOn w:val="a0"/>
    <w:uiPriority w:val="99"/>
    <w:semiHidden/>
    <w:unhideWhenUsed/>
    <w:rsid w:val="008903C1"/>
    <w:rPr>
      <w:sz w:val="16"/>
      <w:szCs w:val="16"/>
    </w:rPr>
  </w:style>
  <w:style w:type="paragraph" w:styleId="af8">
    <w:name w:val="annotation text"/>
    <w:basedOn w:val="a"/>
    <w:link w:val="af9"/>
    <w:uiPriority w:val="99"/>
    <w:unhideWhenUsed/>
    <w:rsid w:val="008903C1"/>
    <w:pPr>
      <w:spacing w:line="240" w:lineRule="auto"/>
    </w:pPr>
    <w:rPr>
      <w:sz w:val="20"/>
      <w:szCs w:val="20"/>
    </w:rPr>
  </w:style>
  <w:style w:type="character" w:customStyle="1" w:styleId="af9">
    <w:name w:val="Текст примечания Знак"/>
    <w:basedOn w:val="a0"/>
    <w:link w:val="af8"/>
    <w:uiPriority w:val="99"/>
    <w:rsid w:val="008903C1"/>
    <w:rPr>
      <w:sz w:val="20"/>
      <w:szCs w:val="20"/>
    </w:rPr>
  </w:style>
  <w:style w:type="paragraph" w:styleId="afa">
    <w:name w:val="annotation subject"/>
    <w:basedOn w:val="af8"/>
    <w:next w:val="af8"/>
    <w:link w:val="afb"/>
    <w:uiPriority w:val="99"/>
    <w:semiHidden/>
    <w:unhideWhenUsed/>
    <w:rsid w:val="008903C1"/>
    <w:rPr>
      <w:b/>
      <w:bCs/>
    </w:rPr>
  </w:style>
  <w:style w:type="character" w:customStyle="1" w:styleId="afb">
    <w:name w:val="Тема примечания Знак"/>
    <w:basedOn w:val="af9"/>
    <w:link w:val="afa"/>
    <w:uiPriority w:val="99"/>
    <w:semiHidden/>
    <w:rsid w:val="008903C1"/>
    <w:rPr>
      <w:b/>
      <w:bCs/>
      <w:sz w:val="20"/>
      <w:szCs w:val="20"/>
    </w:rPr>
  </w:style>
  <w:style w:type="character" w:customStyle="1" w:styleId="a7">
    <w:name w:val="Без интервала Знак"/>
    <w:aliases w:val="Основной Знак,основной Знак,Адресат Знак,УБОП1 Знак,Руси Знак"/>
    <w:link w:val="a6"/>
    <w:uiPriority w:val="1"/>
    <w:locked/>
    <w:rsid w:val="001B4579"/>
    <w:rPr>
      <w:rFonts w:ascii="Calibri" w:eastAsia="Calibri" w:hAnsi="Calibri" w:cs="Times New Roman"/>
    </w:rPr>
  </w:style>
  <w:style w:type="character" w:customStyle="1" w:styleId="field-content">
    <w:name w:val="field-content"/>
    <w:basedOn w:val="a0"/>
    <w:rsid w:val="001B4579"/>
  </w:style>
  <w:style w:type="character" w:styleId="afc">
    <w:name w:val="page number"/>
    <w:qFormat/>
    <w:rsid w:val="000E384A"/>
    <w:rPr>
      <w:lang w:val="fr-FR"/>
    </w:rPr>
  </w:style>
  <w:style w:type="character" w:customStyle="1" w:styleId="Hyperlink0">
    <w:name w:val="Hyperlink.0"/>
    <w:basedOn w:val="a0"/>
    <w:rsid w:val="007F0F19"/>
    <w:rPr>
      <w:rFonts w:ascii="Arial" w:eastAsia="Arial" w:hAnsi="Arial" w:cs="Arial"/>
      <w:color w:val="0000FF"/>
      <w:u w:val="single" w:color="262626"/>
    </w:rPr>
  </w:style>
  <w:style w:type="character" w:customStyle="1" w:styleId="Hyperlink1">
    <w:name w:val="Hyperlink.1"/>
    <w:basedOn w:val="a0"/>
    <w:rsid w:val="007F0F19"/>
    <w:rPr>
      <w:rFonts w:ascii="Arial" w:eastAsia="Arial" w:hAnsi="Arial" w:cs="Arial"/>
      <w:color w:val="0000FF"/>
      <w:u w:val="single" w:color="0000FF"/>
    </w:rPr>
  </w:style>
  <w:style w:type="character" w:customStyle="1" w:styleId="Hyperlink2">
    <w:name w:val="Hyperlink.2"/>
    <w:basedOn w:val="a0"/>
    <w:rsid w:val="008D7FAD"/>
    <w:rPr>
      <w:rFonts w:ascii="Arial" w:eastAsia="Arial" w:hAnsi="Arial" w:cs="Arial"/>
      <w:color w:val="0000FF"/>
      <w:u w:val="single" w:color="000000"/>
      <w:lang w:val="en-US"/>
    </w:rPr>
  </w:style>
  <w:style w:type="paragraph" w:customStyle="1" w:styleId="ColorfulList-Accent11">
    <w:name w:val="Colorful List - Accent 11"/>
    <w:rsid w:val="00240EB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lang w:val="en-US" w:eastAsia="fr-FR"/>
    </w:rPr>
  </w:style>
  <w:style w:type="paragraph" w:customStyle="1" w:styleId="m8500986054237819649gmail-msolistparagraph">
    <w:name w:val="m_8500986054237819649gmail-msolistparagraph"/>
    <w:basedOn w:val="a"/>
    <w:rsid w:val="00296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5028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5028B"/>
    <w:rPr>
      <w:rFonts w:asciiTheme="majorHAnsi" w:eastAsiaTheme="majorEastAsia" w:hAnsiTheme="majorHAnsi" w:cstheme="majorBidi"/>
      <w:b/>
      <w:bCs/>
      <w:i/>
      <w:iCs/>
      <w:color w:val="4F81BD" w:themeColor="accent1"/>
    </w:rPr>
  </w:style>
  <w:style w:type="character" w:styleId="afd">
    <w:name w:val="Emphasis"/>
    <w:basedOn w:val="a0"/>
    <w:uiPriority w:val="20"/>
    <w:qFormat/>
    <w:rsid w:val="0085028B"/>
    <w:rPr>
      <w:i/>
      <w:iCs/>
    </w:rPr>
  </w:style>
  <w:style w:type="paragraph" w:customStyle="1" w:styleId="ConsPlusNormal">
    <w:name w:val="ConsPlusNormal"/>
    <w:rsid w:val="002129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Subtitle"/>
    <w:basedOn w:val="a"/>
    <w:next w:val="a"/>
    <w:link w:val="aff"/>
    <w:uiPriority w:val="11"/>
    <w:qFormat/>
    <w:rsid w:val="002129E8"/>
    <w:pPr>
      <w:spacing w:after="60"/>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uiPriority w:val="11"/>
    <w:rsid w:val="002129E8"/>
    <w:rPr>
      <w:rFonts w:ascii="Cambria" w:eastAsia="Times New Roman" w:hAnsi="Cambria" w:cs="Times New Roman"/>
      <w:sz w:val="24"/>
      <w:szCs w:val="24"/>
    </w:rPr>
  </w:style>
  <w:style w:type="paragraph" w:customStyle="1" w:styleId="m-3590949108112321641gmail-msonormal">
    <w:name w:val="m_-3590949108112321641gmail-msonormal"/>
    <w:basedOn w:val="a"/>
    <w:rsid w:val="009F6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Привязка сноски"/>
    <w:rsid w:val="00335229"/>
    <w:rPr>
      <w:vertAlign w:val="superscript"/>
    </w:rPr>
  </w:style>
  <w:style w:type="character" w:customStyle="1" w:styleId="FootnoteCharacters">
    <w:name w:val="Footnote Characters"/>
    <w:basedOn w:val="a0"/>
    <w:unhideWhenUsed/>
    <w:qFormat/>
    <w:rsid w:val="00335229"/>
    <w:rPr>
      <w:vertAlign w:val="superscript"/>
    </w:rPr>
  </w:style>
  <w:style w:type="character" w:customStyle="1" w:styleId="aff1">
    <w:name w:val="Символ сноски"/>
    <w:qFormat/>
    <w:rsid w:val="00335229"/>
  </w:style>
  <w:style w:type="paragraph" w:customStyle="1" w:styleId="rtejustify">
    <w:name w:val="rtejustify"/>
    <w:basedOn w:val="a"/>
    <w:rsid w:val="009E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Абзац списка Знак1"/>
    <w:uiPriority w:val="34"/>
    <w:rsid w:val="007E662B"/>
    <w:rPr>
      <w:lang w:eastAsia="ru-RU"/>
    </w:rPr>
  </w:style>
  <w:style w:type="character" w:customStyle="1" w:styleId="16">
    <w:name w:val="Без интервала Знак1"/>
    <w:uiPriority w:val="1"/>
    <w:locked/>
    <w:rsid w:val="007E662B"/>
    <w:rPr>
      <w:rFonts w:cs="Times New Roman"/>
      <w:sz w:val="22"/>
      <w:szCs w:val="22"/>
      <w:lang w:val="ru-RU" w:eastAsia="en-US" w:bidi="ar-SA"/>
    </w:rPr>
  </w:style>
  <w:style w:type="character" w:customStyle="1" w:styleId="il">
    <w:name w:val="il"/>
    <w:basedOn w:val="a0"/>
    <w:rsid w:val="00405DAC"/>
  </w:style>
  <w:style w:type="paragraph" w:styleId="aff2">
    <w:name w:val="Title"/>
    <w:basedOn w:val="a"/>
    <w:next w:val="a"/>
    <w:link w:val="aff3"/>
    <w:qFormat/>
    <w:rsid w:val="00405DA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f3">
    <w:name w:val="Название Знак"/>
    <w:basedOn w:val="a0"/>
    <w:link w:val="aff2"/>
    <w:rsid w:val="00405DAC"/>
    <w:rPr>
      <w:rFonts w:ascii="Calibri Light" w:eastAsia="Times New Roman" w:hAnsi="Calibri Light" w:cs="Times New Roman"/>
      <w:b/>
      <w:bCs/>
      <w:kern w:val="28"/>
      <w:sz w:val="32"/>
      <w:szCs w:val="32"/>
    </w:rPr>
  </w:style>
  <w:style w:type="character" w:customStyle="1" w:styleId="17">
    <w:name w:val="Название книги1"/>
    <w:uiPriority w:val="33"/>
    <w:qFormat/>
    <w:rsid w:val="00405DAC"/>
    <w:rPr>
      <w:b/>
      <w:bCs/>
      <w:i/>
      <w:iCs/>
      <w:spacing w:val="5"/>
    </w:rPr>
  </w:style>
  <w:style w:type="character" w:styleId="aff4">
    <w:name w:val="FollowedHyperlink"/>
    <w:basedOn w:val="a0"/>
    <w:unhideWhenUsed/>
    <w:rsid w:val="00405DAC"/>
    <w:rPr>
      <w:color w:val="800080" w:themeColor="followedHyperlink"/>
      <w:u w:val="single"/>
    </w:rPr>
  </w:style>
  <w:style w:type="paragraph" w:customStyle="1" w:styleId="field-content1">
    <w:name w:val="field-content1"/>
    <w:basedOn w:val="a"/>
    <w:rsid w:val="00405D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405DAC"/>
  </w:style>
  <w:style w:type="character" w:customStyle="1" w:styleId="19">
    <w:name w:val="Неразрешенное упоминание1"/>
    <w:basedOn w:val="a0"/>
    <w:uiPriority w:val="99"/>
    <w:semiHidden/>
    <w:unhideWhenUsed/>
    <w:rsid w:val="00405DAC"/>
    <w:rPr>
      <w:color w:val="605E5C"/>
      <w:shd w:val="clear" w:color="auto" w:fill="E1DFDD"/>
    </w:rPr>
  </w:style>
  <w:style w:type="paragraph" w:customStyle="1" w:styleId="m-131612429809002485m-2327084305190239413gmail-msonospacing">
    <w:name w:val="m_-131612429809002485m_-2327084305190239413gmail-msonospacing"/>
    <w:basedOn w:val="a"/>
    <w:rsid w:val="0040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Revision"/>
    <w:hidden/>
    <w:uiPriority w:val="99"/>
    <w:semiHidden/>
    <w:rsid w:val="00405DAC"/>
    <w:pPr>
      <w:spacing w:after="0" w:line="240" w:lineRule="auto"/>
    </w:pPr>
  </w:style>
  <w:style w:type="character" w:customStyle="1" w:styleId="24">
    <w:name w:val="Неразрешенное упоминание2"/>
    <w:basedOn w:val="a0"/>
    <w:uiPriority w:val="99"/>
    <w:semiHidden/>
    <w:unhideWhenUsed/>
    <w:rsid w:val="00405DAC"/>
    <w:rPr>
      <w:color w:val="605E5C"/>
      <w:shd w:val="clear" w:color="auto" w:fill="E1DFDD"/>
    </w:rPr>
  </w:style>
  <w:style w:type="paragraph" w:customStyle="1" w:styleId="MittleresRaster1-Akzent21">
    <w:name w:val="Mittleres Raster 1 - Akzent 21"/>
    <w:basedOn w:val="a"/>
    <w:link w:val="MittleresRaster1-Akzent2Zeichen"/>
    <w:uiPriority w:val="34"/>
    <w:qFormat/>
    <w:rsid w:val="00C70868"/>
    <w:pPr>
      <w:spacing w:after="0" w:line="240" w:lineRule="auto"/>
      <w:ind w:left="720"/>
      <w:contextualSpacing/>
    </w:pPr>
    <w:rPr>
      <w:rFonts w:ascii="Calibri" w:eastAsia="Calibri" w:hAnsi="Calibri" w:cs="Times New Roman"/>
      <w:sz w:val="24"/>
      <w:szCs w:val="24"/>
      <w:lang w:val="de-DE"/>
    </w:rPr>
  </w:style>
  <w:style w:type="character" w:customStyle="1" w:styleId="MittleresRaster1-Akzent2Zeichen">
    <w:name w:val="Mittleres Raster 1 - Akzent 2 Zeichen"/>
    <w:link w:val="MittleresRaster1-Akzent21"/>
    <w:uiPriority w:val="34"/>
    <w:rsid w:val="00C70868"/>
    <w:rPr>
      <w:rFonts w:ascii="Calibri" w:eastAsia="Calibri" w:hAnsi="Calibri" w:cs="Times New Roman"/>
      <w:sz w:val="24"/>
      <w:szCs w:val="24"/>
      <w:lang w:val="de-DE"/>
    </w:rPr>
  </w:style>
  <w:style w:type="character" w:customStyle="1" w:styleId="31">
    <w:name w:val="Неразрешенное упоминание3"/>
    <w:basedOn w:val="a0"/>
    <w:uiPriority w:val="99"/>
    <w:semiHidden/>
    <w:unhideWhenUsed/>
    <w:rsid w:val="00F801C8"/>
    <w:rPr>
      <w:color w:val="605E5C"/>
      <w:shd w:val="clear" w:color="auto" w:fill="E1DFDD"/>
    </w:rPr>
  </w:style>
  <w:style w:type="character" w:customStyle="1" w:styleId="tl8wme">
    <w:name w:val="tl8wme"/>
    <w:basedOn w:val="a0"/>
    <w:qFormat/>
    <w:rsid w:val="00233534"/>
  </w:style>
  <w:style w:type="table" w:customStyle="1" w:styleId="1a">
    <w:name w:val="Сетка таблицы1"/>
    <w:basedOn w:val="a1"/>
    <w:uiPriority w:val="39"/>
    <w:rsid w:val="002335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59"/>
    <w:rsid w:val="0023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233534"/>
    <w:rPr>
      <w:color w:val="605E5C"/>
      <w:shd w:val="clear" w:color="auto" w:fill="E1DFDD"/>
    </w:rPr>
  </w:style>
  <w:style w:type="paragraph" w:styleId="aff6">
    <w:name w:val="Body Text Indent"/>
    <w:basedOn w:val="a"/>
    <w:link w:val="aff7"/>
    <w:rsid w:val="00233534"/>
    <w:pPr>
      <w:numPr>
        <w:ilvl w:val="12"/>
      </w:numPr>
      <w:pBdr>
        <w:top w:val="single" w:sz="6" w:space="1" w:color="auto"/>
        <w:left w:val="single" w:sz="6" w:space="1" w:color="auto"/>
        <w:bottom w:val="single" w:sz="6" w:space="1" w:color="auto"/>
        <w:right w:val="single" w:sz="6" w:space="1" w:color="auto"/>
      </w:pBdr>
      <w:spacing w:after="0" w:line="240" w:lineRule="auto"/>
      <w:ind w:left="283" w:hanging="283"/>
      <w:jc w:val="both"/>
    </w:pPr>
    <w:rPr>
      <w:rFonts w:ascii="Times New Roman" w:eastAsia="Times New Roman" w:hAnsi="Times New Roman" w:cs="Times New Roman"/>
      <w:i/>
      <w:iCs/>
      <w:szCs w:val="20"/>
      <w:lang w:val="en-GB"/>
    </w:rPr>
  </w:style>
  <w:style w:type="character" w:customStyle="1" w:styleId="aff7">
    <w:name w:val="Основной текст с отступом Знак"/>
    <w:basedOn w:val="a0"/>
    <w:link w:val="aff6"/>
    <w:rsid w:val="00233534"/>
    <w:rPr>
      <w:rFonts w:ascii="Times New Roman" w:eastAsia="Times New Roman" w:hAnsi="Times New Roman" w:cs="Times New Roman"/>
      <w:i/>
      <w:iCs/>
      <w:szCs w:val="20"/>
      <w:lang w:val="en-GB"/>
    </w:rPr>
  </w:style>
  <w:style w:type="paragraph" w:styleId="aff8">
    <w:name w:val="Body Text"/>
    <w:basedOn w:val="a"/>
    <w:link w:val="aff9"/>
    <w:rsid w:val="00233534"/>
    <w:pPr>
      <w:spacing w:after="0" w:line="240" w:lineRule="auto"/>
    </w:pPr>
    <w:rPr>
      <w:rFonts w:ascii="Times New Roman" w:eastAsia="Times New Roman" w:hAnsi="Times New Roman" w:cs="Times New Roman"/>
      <w:i/>
      <w:iCs/>
      <w:sz w:val="24"/>
      <w:szCs w:val="20"/>
      <w:lang w:val="en-GB"/>
    </w:rPr>
  </w:style>
  <w:style w:type="character" w:customStyle="1" w:styleId="aff9">
    <w:name w:val="Основной текст Знак"/>
    <w:basedOn w:val="a0"/>
    <w:link w:val="aff8"/>
    <w:rsid w:val="00233534"/>
    <w:rPr>
      <w:rFonts w:ascii="Times New Roman" w:eastAsia="Times New Roman" w:hAnsi="Times New Roman" w:cs="Times New Roman"/>
      <w:i/>
      <w:iCs/>
      <w:sz w:val="24"/>
      <w:szCs w:val="20"/>
      <w:lang w:val="en-GB"/>
    </w:rPr>
  </w:style>
  <w:style w:type="paragraph" w:styleId="25">
    <w:name w:val="Body Text Indent 2"/>
    <w:basedOn w:val="a"/>
    <w:link w:val="26"/>
    <w:rsid w:val="00233534"/>
    <w:pPr>
      <w:numPr>
        <w:ilvl w:val="12"/>
      </w:numPr>
      <w:pBdr>
        <w:top w:val="single" w:sz="4" w:space="1" w:color="auto"/>
        <w:left w:val="single" w:sz="4" w:space="4" w:color="auto"/>
        <w:bottom w:val="single" w:sz="4" w:space="1" w:color="auto"/>
        <w:right w:val="single" w:sz="4" w:space="4" w:color="auto"/>
      </w:pBdr>
      <w:spacing w:after="0" w:line="240" w:lineRule="auto"/>
      <w:ind w:left="283" w:hanging="283"/>
      <w:jc w:val="both"/>
    </w:pPr>
    <w:rPr>
      <w:rFonts w:ascii="Times New Roman" w:eastAsia="Times New Roman" w:hAnsi="Times New Roman" w:cs="Times New Roman"/>
      <w:i/>
      <w:iCs/>
      <w:noProof/>
      <w:sz w:val="24"/>
      <w:szCs w:val="20"/>
      <w:lang w:val="en-GB"/>
    </w:rPr>
  </w:style>
  <w:style w:type="character" w:customStyle="1" w:styleId="26">
    <w:name w:val="Основной текст с отступом 2 Знак"/>
    <w:basedOn w:val="a0"/>
    <w:link w:val="25"/>
    <w:rsid w:val="00233534"/>
    <w:rPr>
      <w:rFonts w:ascii="Times New Roman" w:eastAsia="Times New Roman" w:hAnsi="Times New Roman" w:cs="Times New Roman"/>
      <w:i/>
      <w:iCs/>
      <w:noProof/>
      <w:sz w:val="24"/>
      <w:szCs w:val="20"/>
      <w:lang w:val="en-GB"/>
    </w:rPr>
  </w:style>
  <w:style w:type="paragraph" w:styleId="32">
    <w:name w:val="Body Text 3"/>
    <w:basedOn w:val="a"/>
    <w:link w:val="33"/>
    <w:rsid w:val="00233534"/>
    <w:pPr>
      <w:pBdr>
        <w:top w:val="single" w:sz="6" w:space="1" w:color="auto"/>
        <w:left w:val="single" w:sz="6" w:space="1" w:color="auto"/>
        <w:bottom w:val="single" w:sz="6" w:space="1" w:color="auto"/>
        <w:right w:val="single" w:sz="6" w:space="1" w:color="auto"/>
      </w:pBdr>
      <w:spacing w:after="0" w:line="240" w:lineRule="auto"/>
      <w:jc w:val="both"/>
    </w:pPr>
    <w:rPr>
      <w:rFonts w:ascii="Times New Roman" w:eastAsia="Times New Roman" w:hAnsi="Times New Roman" w:cs="Times New Roman"/>
      <w:i/>
      <w:iCs/>
      <w:szCs w:val="20"/>
      <w:lang w:val="en-GB"/>
    </w:rPr>
  </w:style>
  <w:style w:type="character" w:customStyle="1" w:styleId="33">
    <w:name w:val="Основной текст 3 Знак"/>
    <w:basedOn w:val="a0"/>
    <w:link w:val="32"/>
    <w:rsid w:val="00233534"/>
    <w:rPr>
      <w:rFonts w:ascii="Times New Roman" w:eastAsia="Times New Roman" w:hAnsi="Times New Roman" w:cs="Times New Roman"/>
      <w:i/>
      <w:iCs/>
      <w:szCs w:val="20"/>
      <w:lang w:val="en-GB"/>
    </w:rPr>
  </w:style>
  <w:style w:type="paragraph" w:styleId="34">
    <w:name w:val="Body Text Indent 3"/>
    <w:basedOn w:val="a"/>
    <w:link w:val="35"/>
    <w:rsid w:val="00233534"/>
    <w:pPr>
      <w:numPr>
        <w:ilvl w:val="12"/>
      </w:numPr>
      <w:pBdr>
        <w:top w:val="double" w:sz="4" w:space="1" w:color="auto"/>
        <w:left w:val="double" w:sz="4" w:space="4" w:color="auto"/>
        <w:bottom w:val="double" w:sz="4" w:space="1" w:color="auto"/>
        <w:right w:val="double" w:sz="4" w:space="4" w:color="auto"/>
      </w:pBdr>
      <w:tabs>
        <w:tab w:val="left" w:pos="284"/>
      </w:tabs>
      <w:spacing w:before="120" w:after="0" w:line="240" w:lineRule="auto"/>
      <w:ind w:left="284" w:hanging="284"/>
      <w:jc w:val="both"/>
    </w:pPr>
    <w:rPr>
      <w:rFonts w:ascii="Times New Roman" w:eastAsia="Times New Roman" w:hAnsi="Times New Roman" w:cs="Times New Roman"/>
      <w:i/>
      <w:iCs/>
      <w:color w:val="0000FF"/>
      <w:szCs w:val="20"/>
      <w:lang w:val="en-GB"/>
    </w:rPr>
  </w:style>
  <w:style w:type="character" w:customStyle="1" w:styleId="35">
    <w:name w:val="Основной текст с отступом 3 Знак"/>
    <w:basedOn w:val="a0"/>
    <w:link w:val="34"/>
    <w:rsid w:val="00233534"/>
    <w:rPr>
      <w:rFonts w:ascii="Times New Roman" w:eastAsia="Times New Roman" w:hAnsi="Times New Roman" w:cs="Times New Roman"/>
      <w:i/>
      <w:iCs/>
      <w:color w:val="0000FF"/>
      <w:szCs w:val="20"/>
      <w:lang w:val="en-GB"/>
    </w:rPr>
  </w:style>
  <w:style w:type="paragraph" w:styleId="affa">
    <w:name w:val="Document Map"/>
    <w:basedOn w:val="a"/>
    <w:link w:val="affb"/>
    <w:semiHidden/>
    <w:rsid w:val="00233534"/>
    <w:pPr>
      <w:shd w:val="clear" w:color="auto" w:fill="000080"/>
      <w:spacing w:after="0" w:line="240" w:lineRule="auto"/>
    </w:pPr>
    <w:rPr>
      <w:rFonts w:ascii="Tahoma" w:eastAsia="Times New Roman" w:hAnsi="Tahoma" w:cs="Times New Roman"/>
      <w:sz w:val="20"/>
      <w:szCs w:val="20"/>
      <w:lang w:val="en-GB"/>
    </w:rPr>
  </w:style>
  <w:style w:type="character" w:customStyle="1" w:styleId="affb">
    <w:name w:val="Схема документа Знак"/>
    <w:basedOn w:val="a0"/>
    <w:link w:val="affa"/>
    <w:semiHidden/>
    <w:rsid w:val="00233534"/>
    <w:rPr>
      <w:rFonts w:ascii="Tahoma" w:eastAsia="Times New Roman" w:hAnsi="Tahoma" w:cs="Times New Roman"/>
      <w:sz w:val="20"/>
      <w:szCs w:val="20"/>
      <w:shd w:val="clear" w:color="auto" w:fill="000080"/>
      <w:lang w:val="en-GB"/>
    </w:rPr>
  </w:style>
  <w:style w:type="numbering" w:customStyle="1" w:styleId="110">
    <w:name w:val="Нет списка11"/>
    <w:next w:val="a2"/>
    <w:uiPriority w:val="99"/>
    <w:semiHidden/>
    <w:unhideWhenUsed/>
    <w:rsid w:val="00233534"/>
  </w:style>
  <w:style w:type="character" w:customStyle="1" w:styleId="310">
    <w:name w:val="Неразрешенное упоминание31"/>
    <w:uiPriority w:val="99"/>
    <w:semiHidden/>
    <w:unhideWhenUsed/>
    <w:rsid w:val="00233534"/>
    <w:rPr>
      <w:color w:val="605E5C"/>
      <w:shd w:val="clear" w:color="auto" w:fill="E1DFDD"/>
    </w:rPr>
  </w:style>
  <w:style w:type="numbering" w:customStyle="1" w:styleId="27">
    <w:name w:val="Нет списка2"/>
    <w:next w:val="a2"/>
    <w:uiPriority w:val="99"/>
    <w:semiHidden/>
    <w:rsid w:val="00233534"/>
  </w:style>
  <w:style w:type="numbering" w:customStyle="1" w:styleId="36">
    <w:name w:val="Нет списка3"/>
    <w:next w:val="a2"/>
    <w:semiHidden/>
    <w:unhideWhenUsed/>
    <w:rsid w:val="00233534"/>
  </w:style>
  <w:style w:type="numbering" w:customStyle="1" w:styleId="42">
    <w:name w:val="Нет списка4"/>
    <w:next w:val="a2"/>
    <w:semiHidden/>
    <w:unhideWhenUsed/>
    <w:rsid w:val="00233534"/>
  </w:style>
  <w:style w:type="character" w:customStyle="1" w:styleId="43">
    <w:name w:val="Неразрешенное упоминание4"/>
    <w:uiPriority w:val="99"/>
    <w:semiHidden/>
    <w:unhideWhenUsed/>
    <w:rsid w:val="0008202F"/>
    <w:rPr>
      <w:color w:val="605E5C"/>
      <w:shd w:val="clear" w:color="auto" w:fill="E1DFDD"/>
    </w:rPr>
  </w:style>
  <w:style w:type="character" w:customStyle="1" w:styleId="UnresolvedMention2">
    <w:name w:val="Unresolved Mention2"/>
    <w:basedOn w:val="a0"/>
    <w:uiPriority w:val="99"/>
    <w:semiHidden/>
    <w:unhideWhenUsed/>
    <w:rsid w:val="00CF4A56"/>
    <w:rPr>
      <w:color w:val="605E5C"/>
      <w:shd w:val="clear" w:color="auto" w:fill="E1DFDD"/>
    </w:rPr>
  </w:style>
  <w:style w:type="character" w:customStyle="1" w:styleId="affc">
    <w:name w:val="Неразрешенное упоминание"/>
    <w:uiPriority w:val="99"/>
    <w:semiHidden/>
    <w:unhideWhenUsed/>
    <w:rsid w:val="00CF4A56"/>
    <w:rPr>
      <w:color w:val="605E5C"/>
      <w:shd w:val="clear" w:color="auto" w:fill="E1DFDD"/>
    </w:rPr>
  </w:style>
  <w:style w:type="numbering" w:customStyle="1" w:styleId="210">
    <w:name w:val="Нет списка21"/>
    <w:next w:val="a2"/>
    <w:semiHidden/>
    <w:rsid w:val="00CF4A56"/>
  </w:style>
  <w:style w:type="paragraph" w:styleId="affd">
    <w:name w:val="caption"/>
    <w:basedOn w:val="a"/>
    <w:qFormat/>
    <w:rsid w:val="00684562"/>
    <w:pPr>
      <w:suppressLineNumbers/>
      <w:suppressAutoHyphens/>
      <w:spacing w:before="120" w:after="120" w:line="240" w:lineRule="auto"/>
    </w:pPr>
    <w:rPr>
      <w:rFonts w:ascii="Times New Roman" w:eastAsia="Times New Roman" w:hAnsi="Times New Roman" w:cs="FreeSans"/>
      <w:i/>
      <w:iCs/>
      <w:sz w:val="24"/>
      <w:szCs w:val="24"/>
      <w:lang w:val="el-GR" w:eastAsia="zh-CN"/>
    </w:rPr>
  </w:style>
  <w:style w:type="character" w:customStyle="1" w:styleId="markedcontent">
    <w:name w:val="markedcontent"/>
    <w:basedOn w:val="a0"/>
    <w:rsid w:val="00B048DA"/>
  </w:style>
  <w:style w:type="character" w:customStyle="1" w:styleId="UnresolvedMention3">
    <w:name w:val="Unresolved Mention3"/>
    <w:basedOn w:val="a0"/>
    <w:uiPriority w:val="99"/>
    <w:semiHidden/>
    <w:unhideWhenUsed/>
    <w:rsid w:val="002039C3"/>
    <w:rPr>
      <w:color w:val="605E5C"/>
      <w:shd w:val="clear" w:color="auto" w:fill="E1DFDD"/>
    </w:rPr>
  </w:style>
  <w:style w:type="character" w:customStyle="1" w:styleId="y2iqfc">
    <w:name w:val="y2iqfc"/>
    <w:basedOn w:val="a0"/>
    <w:rsid w:val="002039C3"/>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b"/>
    <w:uiPriority w:val="99"/>
    <w:qFormat/>
    <w:rsid w:val="00F35A3A"/>
    <w:pPr>
      <w:spacing w:after="160" w:line="240" w:lineRule="exact"/>
      <w:jc w:val="both"/>
    </w:pPr>
    <w:rPr>
      <w:vertAlign w:val="superscript"/>
    </w:rPr>
  </w:style>
  <w:style w:type="paragraph" w:styleId="HTML">
    <w:name w:val="HTML Preformatted"/>
    <w:basedOn w:val="a"/>
    <w:link w:val="HTML0"/>
    <w:rsid w:val="0002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pl-PL" w:eastAsia="zh-CN"/>
    </w:rPr>
  </w:style>
  <w:style w:type="character" w:customStyle="1" w:styleId="HTML0">
    <w:name w:val="Стандартный HTML Знак"/>
    <w:basedOn w:val="a0"/>
    <w:link w:val="HTML"/>
    <w:rsid w:val="00023A95"/>
    <w:rPr>
      <w:rFonts w:ascii="Courier New" w:eastAsia="SimSun" w:hAnsi="Courier New" w:cs="Courier New"/>
      <w:sz w:val="20"/>
      <w:szCs w:val="20"/>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E0"/>
  </w:style>
  <w:style w:type="paragraph" w:styleId="1">
    <w:name w:val="heading 1"/>
    <w:basedOn w:val="a"/>
    <w:next w:val="a"/>
    <w:link w:val="10"/>
    <w:uiPriority w:val="9"/>
    <w:qFormat/>
    <w:rsid w:val="00F53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0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533E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850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Medium Grid 1 - Accent 21,WB Para,List Paragraph1,Bullets,Akapit z listą BS,List Square"/>
    <w:basedOn w:val="a"/>
    <w:link w:val="a4"/>
    <w:uiPriority w:val="34"/>
    <w:qFormat/>
    <w:rsid w:val="00F533E0"/>
    <w:pPr>
      <w:ind w:left="720"/>
      <w:contextualSpacing/>
    </w:pPr>
    <w:rPr>
      <w:lang w:eastAsia="ru-RU"/>
    </w:rPr>
  </w:style>
  <w:style w:type="character" w:styleId="a5">
    <w:name w:val="Hyperlink"/>
    <w:basedOn w:val="a0"/>
    <w:uiPriority w:val="99"/>
    <w:unhideWhenUsed/>
    <w:rsid w:val="00F533E0"/>
    <w:rPr>
      <w:color w:val="0000FF"/>
      <w:u w:val="single"/>
    </w:rPr>
  </w:style>
  <w:style w:type="character" w:customStyle="1" w:styleId="10">
    <w:name w:val="Заголовок 1 Знак"/>
    <w:basedOn w:val="a0"/>
    <w:link w:val="1"/>
    <w:uiPriority w:val="9"/>
    <w:rsid w:val="00F533E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F533E0"/>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F533E0"/>
  </w:style>
  <w:style w:type="paragraph" w:styleId="a6">
    <w:name w:val="No Spacing"/>
    <w:aliases w:val="Основной,основной,Адресат,УБОП1,Руси"/>
    <w:link w:val="a7"/>
    <w:uiPriority w:val="1"/>
    <w:qFormat/>
    <w:rsid w:val="00F533E0"/>
    <w:pPr>
      <w:spacing w:after="0" w:line="240" w:lineRule="auto"/>
    </w:pPr>
    <w:rPr>
      <w:rFonts w:ascii="Calibri" w:eastAsia="Calibri" w:hAnsi="Calibri" w:cs="Times New Roman"/>
    </w:rPr>
  </w:style>
  <w:style w:type="paragraph" w:customStyle="1" w:styleId="11">
    <w:name w:val="Обычный1"/>
    <w:rsid w:val="00F533E0"/>
    <w:pPr>
      <w:widowControl w:val="0"/>
      <w:spacing w:after="0" w:line="240" w:lineRule="auto"/>
    </w:pPr>
    <w:rPr>
      <w:rFonts w:ascii="Courier New" w:eastAsia="Times New Roman" w:hAnsi="Courier New" w:cs="Times New Roman"/>
      <w:snapToGrid w:val="0"/>
      <w:sz w:val="12"/>
      <w:szCs w:val="20"/>
      <w:lang w:eastAsia="ru-RU"/>
    </w:rPr>
  </w:style>
  <w:style w:type="character" w:styleId="a8">
    <w:name w:val="Intense Emphasis"/>
    <w:uiPriority w:val="21"/>
    <w:qFormat/>
    <w:rsid w:val="00F533E0"/>
    <w:rPr>
      <w:b/>
      <w:bCs/>
      <w:i/>
      <w:iCs/>
      <w:color w:val="4F81BD"/>
    </w:rPr>
  </w:style>
  <w:style w:type="paragraph" w:customStyle="1" w:styleId="ConsNormal">
    <w:name w:val="ConsNormal"/>
    <w:rsid w:val="00F533E0"/>
    <w:pPr>
      <w:spacing w:after="0" w:line="240" w:lineRule="auto"/>
      <w:ind w:firstLine="720"/>
    </w:pPr>
    <w:rPr>
      <w:rFonts w:ascii="Consultant" w:eastAsia="Times New Roman" w:hAnsi="Consultant" w:cs="Times New Roman"/>
      <w:snapToGrid w:val="0"/>
      <w:sz w:val="20"/>
      <w:szCs w:val="20"/>
      <w:lang w:eastAsia="ru-RU"/>
    </w:rPr>
  </w:style>
  <w:style w:type="paragraph" w:styleId="a9">
    <w:name w:val="footnote text"/>
    <w:aliases w:val=" Char,Footnote Text Char Char,single space,FOOTNOTES,fn,footnote text,Footnote,12pt,poznppMV,Footnote Text Char,Char,FA Fu,ft,Style 27,Char Char Char Char Char,Footnote Text Char Char Char Char Char,Footnote Text Char Char Char Char,ft2,f"/>
    <w:basedOn w:val="a"/>
    <w:link w:val="aa"/>
    <w:uiPriority w:val="99"/>
    <w:unhideWhenUsed/>
    <w:rsid w:val="00F533E0"/>
    <w:pPr>
      <w:spacing w:after="0" w:line="240" w:lineRule="auto"/>
    </w:pPr>
    <w:rPr>
      <w:sz w:val="20"/>
      <w:szCs w:val="20"/>
    </w:rPr>
  </w:style>
  <w:style w:type="character" w:customStyle="1" w:styleId="aa">
    <w:name w:val="Текст сноски Знак"/>
    <w:aliases w:val=" Char Знак,Footnote Text Char Char Знак,single space Знак,FOOTNOTES Знак,fn Знак,footnote text Знак,Footnote Знак,12pt Знак,poznppMV Знак,Footnote Text Char Знак,Char Знак,FA Fu Знак,ft Знак,Style 27 Знак,Char Char Char Char Char Знак"/>
    <w:basedOn w:val="a0"/>
    <w:link w:val="a9"/>
    <w:uiPriority w:val="99"/>
    <w:rsid w:val="00F533E0"/>
    <w:rPr>
      <w:sz w:val="20"/>
      <w:szCs w:val="20"/>
    </w:rPr>
  </w:style>
  <w:style w:type="character" w:styleId="ab">
    <w:name w:val="footnote reference"/>
    <w:aliases w:val="Footnotes refss,Style 10,ftref,4_G,BVI fnr Znak,BVI fnr Car Car Znak,BVI fnr Car Znak,BVI fnr Car Car Car Car Znak,BVI fnr Car Car Car Car Char Znak Znak,Footnote number,4_GR,Footnote Ref,16 Point,Superscript 6 Point,fr,Footnote text"/>
    <w:basedOn w:val="a0"/>
    <w:link w:val="4GCharCharCharChar"/>
    <w:unhideWhenUsed/>
    <w:qFormat/>
    <w:rsid w:val="00F533E0"/>
    <w:rPr>
      <w:vertAlign w:val="superscript"/>
    </w:rPr>
  </w:style>
  <w:style w:type="table" w:styleId="ac">
    <w:name w:val="Table Grid"/>
    <w:basedOn w:val="a1"/>
    <w:uiPriority w:val="59"/>
    <w:rsid w:val="00F53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076ED"/>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4"/>
      <w:lang w:val="en-GB"/>
    </w:rPr>
  </w:style>
  <w:style w:type="character" w:customStyle="1" w:styleId="22">
    <w:name w:val="Основной текст 2 Знак"/>
    <w:basedOn w:val="a0"/>
    <w:link w:val="21"/>
    <w:rsid w:val="00E076ED"/>
    <w:rPr>
      <w:rFonts w:ascii="Times New Roman" w:eastAsia="Times New Roman" w:hAnsi="Times New Roman" w:cs="Times New Roman"/>
      <w:i/>
      <w:iCs/>
      <w:sz w:val="24"/>
      <w:szCs w:val="24"/>
      <w:lang w:val="en-GB"/>
    </w:rPr>
  </w:style>
  <w:style w:type="paragraph" w:styleId="ad">
    <w:name w:val="Normal (Web)"/>
    <w:basedOn w:val="a"/>
    <w:uiPriority w:val="99"/>
    <w:unhideWhenUsed/>
    <w:qFormat/>
    <w:rsid w:val="00F7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1D3"/>
  </w:style>
  <w:style w:type="character" w:customStyle="1" w:styleId="a4">
    <w:name w:val="Абзац списка Знак"/>
    <w:aliases w:val="List Paragraph (numbered (a)) Знак,Medium Grid 1 - Accent 21 Знак,WB Para Знак,List Paragraph1 Знак,Bullets Знак,Akapit z listą BS Знак,List Square Знак"/>
    <w:link w:val="a3"/>
    <w:uiPriority w:val="34"/>
    <w:rsid w:val="00E55735"/>
    <w:rPr>
      <w:lang w:eastAsia="ru-RU"/>
    </w:rPr>
  </w:style>
  <w:style w:type="paragraph" w:styleId="ae">
    <w:name w:val="Balloon Text"/>
    <w:basedOn w:val="a"/>
    <w:link w:val="af"/>
    <w:uiPriority w:val="99"/>
    <w:semiHidden/>
    <w:unhideWhenUsed/>
    <w:rsid w:val="007F14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488"/>
    <w:rPr>
      <w:rFonts w:ascii="Tahoma" w:hAnsi="Tahoma" w:cs="Tahoma"/>
      <w:sz w:val="16"/>
      <w:szCs w:val="16"/>
    </w:rPr>
  </w:style>
  <w:style w:type="table" w:styleId="-1">
    <w:name w:val="Light Shading Accent 1"/>
    <w:basedOn w:val="a1"/>
    <w:uiPriority w:val="60"/>
    <w:rsid w:val="007C4C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Medium List 1"/>
    <w:basedOn w:val="a1"/>
    <w:uiPriority w:val="65"/>
    <w:rsid w:val="007C4CB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3">
    <w:name w:val="Без интервала1"/>
    <w:qFormat/>
    <w:rsid w:val="003E2AD5"/>
    <w:pPr>
      <w:spacing w:after="0" w:line="240" w:lineRule="auto"/>
      <w:jc w:val="both"/>
    </w:pPr>
    <w:rPr>
      <w:rFonts w:ascii="Cambria" w:eastAsia="Calibri" w:hAnsi="Cambria" w:cs="Times New Roman"/>
    </w:rPr>
  </w:style>
  <w:style w:type="paragraph" w:customStyle="1" w:styleId="14">
    <w:name w:val="Абзац списка1"/>
    <w:basedOn w:val="a"/>
    <w:qFormat/>
    <w:rsid w:val="003E2AD5"/>
    <w:pPr>
      <w:spacing w:after="0" w:line="240" w:lineRule="auto"/>
      <w:ind w:left="720"/>
      <w:jc w:val="both"/>
    </w:pPr>
    <w:rPr>
      <w:rFonts w:ascii="Calibri" w:eastAsia="Calibri" w:hAnsi="Calibri" w:cs="Calibri"/>
    </w:rPr>
  </w:style>
  <w:style w:type="paragraph" w:customStyle="1" w:styleId="ListParagraph3">
    <w:name w:val="List Paragraph3"/>
    <w:basedOn w:val="a"/>
    <w:qFormat/>
    <w:rsid w:val="00C46E64"/>
    <w:pPr>
      <w:spacing w:after="0" w:line="240" w:lineRule="auto"/>
      <w:ind w:left="720"/>
      <w:jc w:val="both"/>
    </w:pPr>
    <w:rPr>
      <w:rFonts w:ascii="Calibri" w:eastAsia="Times New Roman" w:hAnsi="Calibri" w:cs="Calibri"/>
    </w:rPr>
  </w:style>
  <w:style w:type="paragraph" w:customStyle="1" w:styleId="23">
    <w:name w:val="Абзац списка2"/>
    <w:basedOn w:val="a"/>
    <w:uiPriority w:val="34"/>
    <w:qFormat/>
    <w:rsid w:val="00C46E64"/>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f0">
    <w:name w:val="Plain Text"/>
    <w:basedOn w:val="a"/>
    <w:link w:val="af1"/>
    <w:unhideWhenUsed/>
    <w:rsid w:val="00C46E64"/>
    <w:pPr>
      <w:spacing w:after="0" w:line="240" w:lineRule="auto"/>
    </w:pPr>
    <w:rPr>
      <w:rFonts w:ascii="Courier New" w:eastAsia="Times New Roman" w:hAnsi="Courier New" w:cs="Times New Roman"/>
      <w:sz w:val="20"/>
      <w:szCs w:val="20"/>
      <w:lang w:val="tg-Cyrl-TJ" w:eastAsia="tg-Cyrl-TJ"/>
    </w:rPr>
  </w:style>
  <w:style w:type="character" w:customStyle="1" w:styleId="af1">
    <w:name w:val="Текст Знак"/>
    <w:basedOn w:val="a0"/>
    <w:link w:val="af0"/>
    <w:rsid w:val="00C46E64"/>
    <w:rPr>
      <w:rFonts w:ascii="Courier New" w:eastAsia="Times New Roman" w:hAnsi="Courier New" w:cs="Times New Roman"/>
      <w:sz w:val="20"/>
      <w:szCs w:val="20"/>
      <w:lang w:val="tg-Cyrl-TJ" w:eastAsia="tg-Cyrl-TJ"/>
    </w:rPr>
  </w:style>
  <w:style w:type="paragraph" w:customStyle="1" w:styleId="Default">
    <w:name w:val="Default"/>
    <w:rsid w:val="008B4A5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FD5D3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D5D3B"/>
  </w:style>
  <w:style w:type="paragraph" w:styleId="af4">
    <w:name w:val="footer"/>
    <w:basedOn w:val="a"/>
    <w:link w:val="af5"/>
    <w:uiPriority w:val="99"/>
    <w:unhideWhenUsed/>
    <w:rsid w:val="00FD5D3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D5D3B"/>
  </w:style>
  <w:style w:type="character" w:styleId="af6">
    <w:name w:val="Strong"/>
    <w:basedOn w:val="a0"/>
    <w:uiPriority w:val="22"/>
    <w:qFormat/>
    <w:rsid w:val="00CE416F"/>
    <w:rPr>
      <w:b/>
      <w:bCs/>
    </w:rPr>
  </w:style>
  <w:style w:type="paragraph" w:customStyle="1" w:styleId="8">
    <w:name w:val="Основной текст8"/>
    <w:basedOn w:val="a"/>
    <w:uiPriority w:val="99"/>
    <w:qFormat/>
    <w:rsid w:val="00BD6F50"/>
    <w:pPr>
      <w:shd w:val="clear" w:color="auto" w:fill="FFFFFF"/>
      <w:spacing w:before="300" w:after="300" w:line="322" w:lineRule="exact"/>
      <w:ind w:hanging="1180"/>
      <w:jc w:val="both"/>
    </w:pPr>
    <w:rPr>
      <w:rFonts w:ascii="Calibri" w:eastAsia="Times New Roman" w:hAnsi="Calibri" w:cs="Calibri"/>
      <w:color w:val="000000"/>
      <w:sz w:val="26"/>
      <w:szCs w:val="26"/>
      <w:u w:color="000000"/>
      <w:lang w:eastAsia="ru-RU"/>
    </w:rPr>
  </w:style>
  <w:style w:type="character" w:styleId="af7">
    <w:name w:val="annotation reference"/>
    <w:basedOn w:val="a0"/>
    <w:uiPriority w:val="99"/>
    <w:semiHidden/>
    <w:unhideWhenUsed/>
    <w:rsid w:val="008903C1"/>
    <w:rPr>
      <w:sz w:val="16"/>
      <w:szCs w:val="16"/>
    </w:rPr>
  </w:style>
  <w:style w:type="paragraph" w:styleId="af8">
    <w:name w:val="annotation text"/>
    <w:basedOn w:val="a"/>
    <w:link w:val="af9"/>
    <w:uiPriority w:val="99"/>
    <w:unhideWhenUsed/>
    <w:rsid w:val="008903C1"/>
    <w:pPr>
      <w:spacing w:line="240" w:lineRule="auto"/>
    </w:pPr>
    <w:rPr>
      <w:sz w:val="20"/>
      <w:szCs w:val="20"/>
    </w:rPr>
  </w:style>
  <w:style w:type="character" w:customStyle="1" w:styleId="af9">
    <w:name w:val="Текст примечания Знак"/>
    <w:basedOn w:val="a0"/>
    <w:link w:val="af8"/>
    <w:uiPriority w:val="99"/>
    <w:rsid w:val="008903C1"/>
    <w:rPr>
      <w:sz w:val="20"/>
      <w:szCs w:val="20"/>
    </w:rPr>
  </w:style>
  <w:style w:type="paragraph" w:styleId="afa">
    <w:name w:val="annotation subject"/>
    <w:basedOn w:val="af8"/>
    <w:next w:val="af8"/>
    <w:link w:val="afb"/>
    <w:uiPriority w:val="99"/>
    <w:semiHidden/>
    <w:unhideWhenUsed/>
    <w:rsid w:val="008903C1"/>
    <w:rPr>
      <w:b/>
      <w:bCs/>
    </w:rPr>
  </w:style>
  <w:style w:type="character" w:customStyle="1" w:styleId="afb">
    <w:name w:val="Тема примечания Знак"/>
    <w:basedOn w:val="af9"/>
    <w:link w:val="afa"/>
    <w:uiPriority w:val="99"/>
    <w:semiHidden/>
    <w:rsid w:val="008903C1"/>
    <w:rPr>
      <w:b/>
      <w:bCs/>
      <w:sz w:val="20"/>
      <w:szCs w:val="20"/>
    </w:rPr>
  </w:style>
  <w:style w:type="character" w:customStyle="1" w:styleId="a7">
    <w:name w:val="Без интервала Знак"/>
    <w:aliases w:val="Основной Знак,основной Знак,Адресат Знак,УБОП1 Знак,Руси Знак"/>
    <w:link w:val="a6"/>
    <w:uiPriority w:val="1"/>
    <w:locked/>
    <w:rsid w:val="001B4579"/>
    <w:rPr>
      <w:rFonts w:ascii="Calibri" w:eastAsia="Calibri" w:hAnsi="Calibri" w:cs="Times New Roman"/>
    </w:rPr>
  </w:style>
  <w:style w:type="character" w:customStyle="1" w:styleId="field-content">
    <w:name w:val="field-content"/>
    <w:basedOn w:val="a0"/>
    <w:rsid w:val="001B4579"/>
  </w:style>
  <w:style w:type="character" w:styleId="afc">
    <w:name w:val="page number"/>
    <w:qFormat/>
    <w:rsid w:val="000E384A"/>
    <w:rPr>
      <w:lang w:val="fr-FR"/>
    </w:rPr>
  </w:style>
  <w:style w:type="character" w:customStyle="1" w:styleId="Hyperlink0">
    <w:name w:val="Hyperlink.0"/>
    <w:basedOn w:val="a0"/>
    <w:rsid w:val="007F0F19"/>
    <w:rPr>
      <w:rFonts w:ascii="Arial" w:eastAsia="Arial" w:hAnsi="Arial" w:cs="Arial"/>
      <w:color w:val="0000FF"/>
      <w:u w:val="single" w:color="262626"/>
    </w:rPr>
  </w:style>
  <w:style w:type="character" w:customStyle="1" w:styleId="Hyperlink1">
    <w:name w:val="Hyperlink.1"/>
    <w:basedOn w:val="a0"/>
    <w:rsid w:val="007F0F19"/>
    <w:rPr>
      <w:rFonts w:ascii="Arial" w:eastAsia="Arial" w:hAnsi="Arial" w:cs="Arial"/>
      <w:color w:val="0000FF"/>
      <w:u w:val="single" w:color="0000FF"/>
    </w:rPr>
  </w:style>
  <w:style w:type="character" w:customStyle="1" w:styleId="Hyperlink2">
    <w:name w:val="Hyperlink.2"/>
    <w:basedOn w:val="a0"/>
    <w:rsid w:val="008D7FAD"/>
    <w:rPr>
      <w:rFonts w:ascii="Arial" w:eastAsia="Arial" w:hAnsi="Arial" w:cs="Arial"/>
      <w:color w:val="0000FF"/>
      <w:u w:val="single" w:color="000000"/>
      <w:lang w:val="en-US"/>
    </w:rPr>
  </w:style>
  <w:style w:type="paragraph" w:customStyle="1" w:styleId="ColorfulList-Accent11">
    <w:name w:val="Colorful List - Accent 11"/>
    <w:rsid w:val="00240EB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lang w:val="en-US" w:eastAsia="fr-FR"/>
    </w:rPr>
  </w:style>
  <w:style w:type="paragraph" w:customStyle="1" w:styleId="m8500986054237819649gmail-msolistparagraph">
    <w:name w:val="m_8500986054237819649gmail-msolistparagraph"/>
    <w:basedOn w:val="a"/>
    <w:rsid w:val="00296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5028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5028B"/>
    <w:rPr>
      <w:rFonts w:asciiTheme="majorHAnsi" w:eastAsiaTheme="majorEastAsia" w:hAnsiTheme="majorHAnsi" w:cstheme="majorBidi"/>
      <w:b/>
      <w:bCs/>
      <w:i/>
      <w:iCs/>
      <w:color w:val="4F81BD" w:themeColor="accent1"/>
    </w:rPr>
  </w:style>
  <w:style w:type="character" w:styleId="afd">
    <w:name w:val="Emphasis"/>
    <w:basedOn w:val="a0"/>
    <w:uiPriority w:val="20"/>
    <w:qFormat/>
    <w:rsid w:val="0085028B"/>
    <w:rPr>
      <w:i/>
      <w:iCs/>
    </w:rPr>
  </w:style>
  <w:style w:type="paragraph" w:customStyle="1" w:styleId="ConsPlusNormal">
    <w:name w:val="ConsPlusNormal"/>
    <w:rsid w:val="002129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Subtitle"/>
    <w:basedOn w:val="a"/>
    <w:next w:val="a"/>
    <w:link w:val="aff"/>
    <w:uiPriority w:val="11"/>
    <w:qFormat/>
    <w:rsid w:val="002129E8"/>
    <w:pPr>
      <w:spacing w:after="60"/>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uiPriority w:val="11"/>
    <w:rsid w:val="002129E8"/>
    <w:rPr>
      <w:rFonts w:ascii="Cambria" w:eastAsia="Times New Roman" w:hAnsi="Cambria" w:cs="Times New Roman"/>
      <w:sz w:val="24"/>
      <w:szCs w:val="24"/>
    </w:rPr>
  </w:style>
  <w:style w:type="paragraph" w:customStyle="1" w:styleId="m-3590949108112321641gmail-msonormal">
    <w:name w:val="m_-3590949108112321641gmail-msonormal"/>
    <w:basedOn w:val="a"/>
    <w:rsid w:val="009F6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Привязка сноски"/>
    <w:rsid w:val="00335229"/>
    <w:rPr>
      <w:vertAlign w:val="superscript"/>
    </w:rPr>
  </w:style>
  <w:style w:type="character" w:customStyle="1" w:styleId="FootnoteCharacters">
    <w:name w:val="Footnote Characters"/>
    <w:basedOn w:val="a0"/>
    <w:unhideWhenUsed/>
    <w:qFormat/>
    <w:rsid w:val="00335229"/>
    <w:rPr>
      <w:vertAlign w:val="superscript"/>
    </w:rPr>
  </w:style>
  <w:style w:type="character" w:customStyle="1" w:styleId="aff1">
    <w:name w:val="Символ сноски"/>
    <w:qFormat/>
    <w:rsid w:val="00335229"/>
  </w:style>
  <w:style w:type="paragraph" w:customStyle="1" w:styleId="rtejustify">
    <w:name w:val="rtejustify"/>
    <w:basedOn w:val="a"/>
    <w:rsid w:val="009E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Абзац списка Знак1"/>
    <w:uiPriority w:val="34"/>
    <w:rsid w:val="007E662B"/>
    <w:rPr>
      <w:lang w:eastAsia="ru-RU"/>
    </w:rPr>
  </w:style>
  <w:style w:type="character" w:customStyle="1" w:styleId="16">
    <w:name w:val="Без интервала Знак1"/>
    <w:uiPriority w:val="1"/>
    <w:locked/>
    <w:rsid w:val="007E662B"/>
    <w:rPr>
      <w:rFonts w:cs="Times New Roman"/>
      <w:sz w:val="22"/>
      <w:szCs w:val="22"/>
      <w:lang w:val="ru-RU" w:eastAsia="en-US" w:bidi="ar-SA"/>
    </w:rPr>
  </w:style>
  <w:style w:type="character" w:customStyle="1" w:styleId="il">
    <w:name w:val="il"/>
    <w:basedOn w:val="a0"/>
    <w:rsid w:val="00405DAC"/>
  </w:style>
  <w:style w:type="paragraph" w:styleId="aff2">
    <w:name w:val="Title"/>
    <w:basedOn w:val="a"/>
    <w:next w:val="a"/>
    <w:link w:val="aff3"/>
    <w:qFormat/>
    <w:rsid w:val="00405DA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f3">
    <w:name w:val="Название Знак"/>
    <w:basedOn w:val="a0"/>
    <w:link w:val="aff2"/>
    <w:rsid w:val="00405DAC"/>
    <w:rPr>
      <w:rFonts w:ascii="Calibri Light" w:eastAsia="Times New Roman" w:hAnsi="Calibri Light" w:cs="Times New Roman"/>
      <w:b/>
      <w:bCs/>
      <w:kern w:val="28"/>
      <w:sz w:val="32"/>
      <w:szCs w:val="32"/>
    </w:rPr>
  </w:style>
  <w:style w:type="character" w:customStyle="1" w:styleId="17">
    <w:name w:val="Название книги1"/>
    <w:uiPriority w:val="33"/>
    <w:qFormat/>
    <w:rsid w:val="00405DAC"/>
    <w:rPr>
      <w:b/>
      <w:bCs/>
      <w:i/>
      <w:iCs/>
      <w:spacing w:val="5"/>
    </w:rPr>
  </w:style>
  <w:style w:type="character" w:styleId="aff4">
    <w:name w:val="FollowedHyperlink"/>
    <w:basedOn w:val="a0"/>
    <w:unhideWhenUsed/>
    <w:rsid w:val="00405DAC"/>
    <w:rPr>
      <w:color w:val="800080" w:themeColor="followedHyperlink"/>
      <w:u w:val="single"/>
    </w:rPr>
  </w:style>
  <w:style w:type="paragraph" w:customStyle="1" w:styleId="field-content1">
    <w:name w:val="field-content1"/>
    <w:basedOn w:val="a"/>
    <w:rsid w:val="00405D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405DAC"/>
  </w:style>
  <w:style w:type="character" w:customStyle="1" w:styleId="19">
    <w:name w:val="Неразрешенное упоминание1"/>
    <w:basedOn w:val="a0"/>
    <w:uiPriority w:val="99"/>
    <w:semiHidden/>
    <w:unhideWhenUsed/>
    <w:rsid w:val="00405DAC"/>
    <w:rPr>
      <w:color w:val="605E5C"/>
      <w:shd w:val="clear" w:color="auto" w:fill="E1DFDD"/>
    </w:rPr>
  </w:style>
  <w:style w:type="paragraph" w:customStyle="1" w:styleId="m-131612429809002485m-2327084305190239413gmail-msonospacing">
    <w:name w:val="m_-131612429809002485m_-2327084305190239413gmail-msonospacing"/>
    <w:basedOn w:val="a"/>
    <w:rsid w:val="0040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Revision"/>
    <w:hidden/>
    <w:uiPriority w:val="99"/>
    <w:semiHidden/>
    <w:rsid w:val="00405DAC"/>
    <w:pPr>
      <w:spacing w:after="0" w:line="240" w:lineRule="auto"/>
    </w:pPr>
  </w:style>
  <w:style w:type="character" w:customStyle="1" w:styleId="24">
    <w:name w:val="Неразрешенное упоминание2"/>
    <w:basedOn w:val="a0"/>
    <w:uiPriority w:val="99"/>
    <w:semiHidden/>
    <w:unhideWhenUsed/>
    <w:rsid w:val="00405DAC"/>
    <w:rPr>
      <w:color w:val="605E5C"/>
      <w:shd w:val="clear" w:color="auto" w:fill="E1DFDD"/>
    </w:rPr>
  </w:style>
  <w:style w:type="paragraph" w:customStyle="1" w:styleId="MittleresRaster1-Akzent21">
    <w:name w:val="Mittleres Raster 1 - Akzent 21"/>
    <w:basedOn w:val="a"/>
    <w:link w:val="MittleresRaster1-Akzent2Zeichen"/>
    <w:uiPriority w:val="34"/>
    <w:qFormat/>
    <w:rsid w:val="00C70868"/>
    <w:pPr>
      <w:spacing w:after="0" w:line="240" w:lineRule="auto"/>
      <w:ind w:left="720"/>
      <w:contextualSpacing/>
    </w:pPr>
    <w:rPr>
      <w:rFonts w:ascii="Calibri" w:eastAsia="Calibri" w:hAnsi="Calibri" w:cs="Times New Roman"/>
      <w:sz w:val="24"/>
      <w:szCs w:val="24"/>
      <w:lang w:val="de-DE"/>
    </w:rPr>
  </w:style>
  <w:style w:type="character" w:customStyle="1" w:styleId="MittleresRaster1-Akzent2Zeichen">
    <w:name w:val="Mittleres Raster 1 - Akzent 2 Zeichen"/>
    <w:link w:val="MittleresRaster1-Akzent21"/>
    <w:uiPriority w:val="34"/>
    <w:rsid w:val="00C70868"/>
    <w:rPr>
      <w:rFonts w:ascii="Calibri" w:eastAsia="Calibri" w:hAnsi="Calibri" w:cs="Times New Roman"/>
      <w:sz w:val="24"/>
      <w:szCs w:val="24"/>
      <w:lang w:val="de-DE"/>
    </w:rPr>
  </w:style>
  <w:style w:type="character" w:customStyle="1" w:styleId="31">
    <w:name w:val="Неразрешенное упоминание3"/>
    <w:basedOn w:val="a0"/>
    <w:uiPriority w:val="99"/>
    <w:semiHidden/>
    <w:unhideWhenUsed/>
    <w:rsid w:val="00F801C8"/>
    <w:rPr>
      <w:color w:val="605E5C"/>
      <w:shd w:val="clear" w:color="auto" w:fill="E1DFDD"/>
    </w:rPr>
  </w:style>
  <w:style w:type="character" w:customStyle="1" w:styleId="tl8wme">
    <w:name w:val="tl8wme"/>
    <w:basedOn w:val="a0"/>
    <w:qFormat/>
    <w:rsid w:val="00233534"/>
  </w:style>
  <w:style w:type="table" w:customStyle="1" w:styleId="1a">
    <w:name w:val="Сетка таблицы1"/>
    <w:basedOn w:val="a1"/>
    <w:uiPriority w:val="39"/>
    <w:rsid w:val="002335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59"/>
    <w:rsid w:val="0023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233534"/>
    <w:rPr>
      <w:color w:val="605E5C"/>
      <w:shd w:val="clear" w:color="auto" w:fill="E1DFDD"/>
    </w:rPr>
  </w:style>
  <w:style w:type="paragraph" w:styleId="aff6">
    <w:name w:val="Body Text Indent"/>
    <w:basedOn w:val="a"/>
    <w:link w:val="aff7"/>
    <w:rsid w:val="00233534"/>
    <w:pPr>
      <w:numPr>
        <w:ilvl w:val="12"/>
      </w:numPr>
      <w:pBdr>
        <w:top w:val="single" w:sz="6" w:space="1" w:color="auto"/>
        <w:left w:val="single" w:sz="6" w:space="1" w:color="auto"/>
        <w:bottom w:val="single" w:sz="6" w:space="1" w:color="auto"/>
        <w:right w:val="single" w:sz="6" w:space="1" w:color="auto"/>
      </w:pBdr>
      <w:spacing w:after="0" w:line="240" w:lineRule="auto"/>
      <w:ind w:left="283" w:hanging="283"/>
      <w:jc w:val="both"/>
    </w:pPr>
    <w:rPr>
      <w:rFonts w:ascii="Times New Roman" w:eastAsia="Times New Roman" w:hAnsi="Times New Roman" w:cs="Times New Roman"/>
      <w:i/>
      <w:iCs/>
      <w:szCs w:val="20"/>
      <w:lang w:val="en-GB"/>
    </w:rPr>
  </w:style>
  <w:style w:type="character" w:customStyle="1" w:styleId="aff7">
    <w:name w:val="Основной текст с отступом Знак"/>
    <w:basedOn w:val="a0"/>
    <w:link w:val="aff6"/>
    <w:rsid w:val="00233534"/>
    <w:rPr>
      <w:rFonts w:ascii="Times New Roman" w:eastAsia="Times New Roman" w:hAnsi="Times New Roman" w:cs="Times New Roman"/>
      <w:i/>
      <w:iCs/>
      <w:szCs w:val="20"/>
      <w:lang w:val="en-GB"/>
    </w:rPr>
  </w:style>
  <w:style w:type="paragraph" w:styleId="aff8">
    <w:name w:val="Body Text"/>
    <w:basedOn w:val="a"/>
    <w:link w:val="aff9"/>
    <w:rsid w:val="00233534"/>
    <w:pPr>
      <w:spacing w:after="0" w:line="240" w:lineRule="auto"/>
    </w:pPr>
    <w:rPr>
      <w:rFonts w:ascii="Times New Roman" w:eastAsia="Times New Roman" w:hAnsi="Times New Roman" w:cs="Times New Roman"/>
      <w:i/>
      <w:iCs/>
      <w:sz w:val="24"/>
      <w:szCs w:val="20"/>
      <w:lang w:val="en-GB"/>
    </w:rPr>
  </w:style>
  <w:style w:type="character" w:customStyle="1" w:styleId="aff9">
    <w:name w:val="Основной текст Знак"/>
    <w:basedOn w:val="a0"/>
    <w:link w:val="aff8"/>
    <w:rsid w:val="00233534"/>
    <w:rPr>
      <w:rFonts w:ascii="Times New Roman" w:eastAsia="Times New Roman" w:hAnsi="Times New Roman" w:cs="Times New Roman"/>
      <w:i/>
      <w:iCs/>
      <w:sz w:val="24"/>
      <w:szCs w:val="20"/>
      <w:lang w:val="en-GB"/>
    </w:rPr>
  </w:style>
  <w:style w:type="paragraph" w:styleId="25">
    <w:name w:val="Body Text Indent 2"/>
    <w:basedOn w:val="a"/>
    <w:link w:val="26"/>
    <w:rsid w:val="00233534"/>
    <w:pPr>
      <w:numPr>
        <w:ilvl w:val="12"/>
      </w:numPr>
      <w:pBdr>
        <w:top w:val="single" w:sz="4" w:space="1" w:color="auto"/>
        <w:left w:val="single" w:sz="4" w:space="4" w:color="auto"/>
        <w:bottom w:val="single" w:sz="4" w:space="1" w:color="auto"/>
        <w:right w:val="single" w:sz="4" w:space="4" w:color="auto"/>
      </w:pBdr>
      <w:spacing w:after="0" w:line="240" w:lineRule="auto"/>
      <w:ind w:left="283" w:hanging="283"/>
      <w:jc w:val="both"/>
    </w:pPr>
    <w:rPr>
      <w:rFonts w:ascii="Times New Roman" w:eastAsia="Times New Roman" w:hAnsi="Times New Roman" w:cs="Times New Roman"/>
      <w:i/>
      <w:iCs/>
      <w:noProof/>
      <w:sz w:val="24"/>
      <w:szCs w:val="20"/>
      <w:lang w:val="en-GB"/>
    </w:rPr>
  </w:style>
  <w:style w:type="character" w:customStyle="1" w:styleId="26">
    <w:name w:val="Основной текст с отступом 2 Знак"/>
    <w:basedOn w:val="a0"/>
    <w:link w:val="25"/>
    <w:rsid w:val="00233534"/>
    <w:rPr>
      <w:rFonts w:ascii="Times New Roman" w:eastAsia="Times New Roman" w:hAnsi="Times New Roman" w:cs="Times New Roman"/>
      <w:i/>
      <w:iCs/>
      <w:noProof/>
      <w:sz w:val="24"/>
      <w:szCs w:val="20"/>
      <w:lang w:val="en-GB"/>
    </w:rPr>
  </w:style>
  <w:style w:type="paragraph" w:styleId="32">
    <w:name w:val="Body Text 3"/>
    <w:basedOn w:val="a"/>
    <w:link w:val="33"/>
    <w:rsid w:val="00233534"/>
    <w:pPr>
      <w:pBdr>
        <w:top w:val="single" w:sz="6" w:space="1" w:color="auto"/>
        <w:left w:val="single" w:sz="6" w:space="1" w:color="auto"/>
        <w:bottom w:val="single" w:sz="6" w:space="1" w:color="auto"/>
        <w:right w:val="single" w:sz="6" w:space="1" w:color="auto"/>
      </w:pBdr>
      <w:spacing w:after="0" w:line="240" w:lineRule="auto"/>
      <w:jc w:val="both"/>
    </w:pPr>
    <w:rPr>
      <w:rFonts w:ascii="Times New Roman" w:eastAsia="Times New Roman" w:hAnsi="Times New Roman" w:cs="Times New Roman"/>
      <w:i/>
      <w:iCs/>
      <w:szCs w:val="20"/>
      <w:lang w:val="en-GB"/>
    </w:rPr>
  </w:style>
  <w:style w:type="character" w:customStyle="1" w:styleId="33">
    <w:name w:val="Основной текст 3 Знак"/>
    <w:basedOn w:val="a0"/>
    <w:link w:val="32"/>
    <w:rsid w:val="00233534"/>
    <w:rPr>
      <w:rFonts w:ascii="Times New Roman" w:eastAsia="Times New Roman" w:hAnsi="Times New Roman" w:cs="Times New Roman"/>
      <w:i/>
      <w:iCs/>
      <w:szCs w:val="20"/>
      <w:lang w:val="en-GB"/>
    </w:rPr>
  </w:style>
  <w:style w:type="paragraph" w:styleId="34">
    <w:name w:val="Body Text Indent 3"/>
    <w:basedOn w:val="a"/>
    <w:link w:val="35"/>
    <w:rsid w:val="00233534"/>
    <w:pPr>
      <w:numPr>
        <w:ilvl w:val="12"/>
      </w:numPr>
      <w:pBdr>
        <w:top w:val="double" w:sz="4" w:space="1" w:color="auto"/>
        <w:left w:val="double" w:sz="4" w:space="4" w:color="auto"/>
        <w:bottom w:val="double" w:sz="4" w:space="1" w:color="auto"/>
        <w:right w:val="double" w:sz="4" w:space="4" w:color="auto"/>
      </w:pBdr>
      <w:tabs>
        <w:tab w:val="left" w:pos="284"/>
      </w:tabs>
      <w:spacing w:before="120" w:after="0" w:line="240" w:lineRule="auto"/>
      <w:ind w:left="284" w:hanging="284"/>
      <w:jc w:val="both"/>
    </w:pPr>
    <w:rPr>
      <w:rFonts w:ascii="Times New Roman" w:eastAsia="Times New Roman" w:hAnsi="Times New Roman" w:cs="Times New Roman"/>
      <w:i/>
      <w:iCs/>
      <w:color w:val="0000FF"/>
      <w:szCs w:val="20"/>
      <w:lang w:val="en-GB"/>
    </w:rPr>
  </w:style>
  <w:style w:type="character" w:customStyle="1" w:styleId="35">
    <w:name w:val="Основной текст с отступом 3 Знак"/>
    <w:basedOn w:val="a0"/>
    <w:link w:val="34"/>
    <w:rsid w:val="00233534"/>
    <w:rPr>
      <w:rFonts w:ascii="Times New Roman" w:eastAsia="Times New Roman" w:hAnsi="Times New Roman" w:cs="Times New Roman"/>
      <w:i/>
      <w:iCs/>
      <w:color w:val="0000FF"/>
      <w:szCs w:val="20"/>
      <w:lang w:val="en-GB"/>
    </w:rPr>
  </w:style>
  <w:style w:type="paragraph" w:styleId="affa">
    <w:name w:val="Document Map"/>
    <w:basedOn w:val="a"/>
    <w:link w:val="affb"/>
    <w:semiHidden/>
    <w:rsid w:val="00233534"/>
    <w:pPr>
      <w:shd w:val="clear" w:color="auto" w:fill="000080"/>
      <w:spacing w:after="0" w:line="240" w:lineRule="auto"/>
    </w:pPr>
    <w:rPr>
      <w:rFonts w:ascii="Tahoma" w:eastAsia="Times New Roman" w:hAnsi="Tahoma" w:cs="Times New Roman"/>
      <w:sz w:val="20"/>
      <w:szCs w:val="20"/>
      <w:lang w:val="en-GB"/>
    </w:rPr>
  </w:style>
  <w:style w:type="character" w:customStyle="1" w:styleId="affb">
    <w:name w:val="Схема документа Знак"/>
    <w:basedOn w:val="a0"/>
    <w:link w:val="affa"/>
    <w:semiHidden/>
    <w:rsid w:val="00233534"/>
    <w:rPr>
      <w:rFonts w:ascii="Tahoma" w:eastAsia="Times New Roman" w:hAnsi="Tahoma" w:cs="Times New Roman"/>
      <w:sz w:val="20"/>
      <w:szCs w:val="20"/>
      <w:shd w:val="clear" w:color="auto" w:fill="000080"/>
      <w:lang w:val="en-GB"/>
    </w:rPr>
  </w:style>
  <w:style w:type="numbering" w:customStyle="1" w:styleId="110">
    <w:name w:val="Нет списка11"/>
    <w:next w:val="a2"/>
    <w:uiPriority w:val="99"/>
    <w:semiHidden/>
    <w:unhideWhenUsed/>
    <w:rsid w:val="00233534"/>
  </w:style>
  <w:style w:type="character" w:customStyle="1" w:styleId="310">
    <w:name w:val="Неразрешенное упоминание31"/>
    <w:uiPriority w:val="99"/>
    <w:semiHidden/>
    <w:unhideWhenUsed/>
    <w:rsid w:val="00233534"/>
    <w:rPr>
      <w:color w:val="605E5C"/>
      <w:shd w:val="clear" w:color="auto" w:fill="E1DFDD"/>
    </w:rPr>
  </w:style>
  <w:style w:type="numbering" w:customStyle="1" w:styleId="27">
    <w:name w:val="Нет списка2"/>
    <w:next w:val="a2"/>
    <w:uiPriority w:val="99"/>
    <w:semiHidden/>
    <w:rsid w:val="00233534"/>
  </w:style>
  <w:style w:type="numbering" w:customStyle="1" w:styleId="36">
    <w:name w:val="Нет списка3"/>
    <w:next w:val="a2"/>
    <w:semiHidden/>
    <w:unhideWhenUsed/>
    <w:rsid w:val="00233534"/>
  </w:style>
  <w:style w:type="numbering" w:customStyle="1" w:styleId="42">
    <w:name w:val="Нет списка4"/>
    <w:next w:val="a2"/>
    <w:semiHidden/>
    <w:unhideWhenUsed/>
    <w:rsid w:val="00233534"/>
  </w:style>
  <w:style w:type="character" w:customStyle="1" w:styleId="43">
    <w:name w:val="Неразрешенное упоминание4"/>
    <w:uiPriority w:val="99"/>
    <w:semiHidden/>
    <w:unhideWhenUsed/>
    <w:rsid w:val="0008202F"/>
    <w:rPr>
      <w:color w:val="605E5C"/>
      <w:shd w:val="clear" w:color="auto" w:fill="E1DFDD"/>
    </w:rPr>
  </w:style>
  <w:style w:type="character" w:customStyle="1" w:styleId="UnresolvedMention2">
    <w:name w:val="Unresolved Mention2"/>
    <w:basedOn w:val="a0"/>
    <w:uiPriority w:val="99"/>
    <w:semiHidden/>
    <w:unhideWhenUsed/>
    <w:rsid w:val="00CF4A56"/>
    <w:rPr>
      <w:color w:val="605E5C"/>
      <w:shd w:val="clear" w:color="auto" w:fill="E1DFDD"/>
    </w:rPr>
  </w:style>
  <w:style w:type="character" w:customStyle="1" w:styleId="affc">
    <w:name w:val="Неразрешенное упоминание"/>
    <w:uiPriority w:val="99"/>
    <w:semiHidden/>
    <w:unhideWhenUsed/>
    <w:rsid w:val="00CF4A56"/>
    <w:rPr>
      <w:color w:val="605E5C"/>
      <w:shd w:val="clear" w:color="auto" w:fill="E1DFDD"/>
    </w:rPr>
  </w:style>
  <w:style w:type="numbering" w:customStyle="1" w:styleId="210">
    <w:name w:val="Нет списка21"/>
    <w:next w:val="a2"/>
    <w:semiHidden/>
    <w:rsid w:val="00CF4A56"/>
  </w:style>
  <w:style w:type="paragraph" w:styleId="affd">
    <w:name w:val="caption"/>
    <w:basedOn w:val="a"/>
    <w:qFormat/>
    <w:rsid w:val="00684562"/>
    <w:pPr>
      <w:suppressLineNumbers/>
      <w:suppressAutoHyphens/>
      <w:spacing w:before="120" w:after="120" w:line="240" w:lineRule="auto"/>
    </w:pPr>
    <w:rPr>
      <w:rFonts w:ascii="Times New Roman" w:eastAsia="Times New Roman" w:hAnsi="Times New Roman" w:cs="FreeSans"/>
      <w:i/>
      <w:iCs/>
      <w:sz w:val="24"/>
      <w:szCs w:val="24"/>
      <w:lang w:val="el-GR" w:eastAsia="zh-CN"/>
    </w:rPr>
  </w:style>
  <w:style w:type="character" w:customStyle="1" w:styleId="markedcontent">
    <w:name w:val="markedcontent"/>
    <w:basedOn w:val="a0"/>
    <w:rsid w:val="00B048DA"/>
  </w:style>
  <w:style w:type="character" w:customStyle="1" w:styleId="UnresolvedMention3">
    <w:name w:val="Unresolved Mention3"/>
    <w:basedOn w:val="a0"/>
    <w:uiPriority w:val="99"/>
    <w:semiHidden/>
    <w:unhideWhenUsed/>
    <w:rsid w:val="002039C3"/>
    <w:rPr>
      <w:color w:val="605E5C"/>
      <w:shd w:val="clear" w:color="auto" w:fill="E1DFDD"/>
    </w:rPr>
  </w:style>
  <w:style w:type="character" w:customStyle="1" w:styleId="y2iqfc">
    <w:name w:val="y2iqfc"/>
    <w:basedOn w:val="a0"/>
    <w:rsid w:val="002039C3"/>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b"/>
    <w:uiPriority w:val="99"/>
    <w:qFormat/>
    <w:rsid w:val="00F35A3A"/>
    <w:pPr>
      <w:spacing w:after="160" w:line="240" w:lineRule="exact"/>
      <w:jc w:val="both"/>
    </w:pPr>
    <w:rPr>
      <w:vertAlign w:val="superscript"/>
    </w:rPr>
  </w:style>
  <w:style w:type="paragraph" w:styleId="HTML">
    <w:name w:val="HTML Preformatted"/>
    <w:basedOn w:val="a"/>
    <w:link w:val="HTML0"/>
    <w:rsid w:val="0002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pl-PL" w:eastAsia="zh-CN"/>
    </w:rPr>
  </w:style>
  <w:style w:type="character" w:customStyle="1" w:styleId="HTML0">
    <w:name w:val="Стандартный HTML Знак"/>
    <w:basedOn w:val="a0"/>
    <w:link w:val="HTML"/>
    <w:rsid w:val="00023A95"/>
    <w:rPr>
      <w:rFonts w:ascii="Courier New" w:eastAsia="SimSun" w:hAnsi="Courier New" w:cs="Courier New"/>
      <w:sz w:val="20"/>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478">
      <w:bodyDiv w:val="1"/>
      <w:marLeft w:val="0"/>
      <w:marRight w:val="0"/>
      <w:marTop w:val="0"/>
      <w:marBottom w:val="0"/>
      <w:divBdr>
        <w:top w:val="none" w:sz="0" w:space="0" w:color="auto"/>
        <w:left w:val="none" w:sz="0" w:space="0" w:color="auto"/>
        <w:bottom w:val="none" w:sz="0" w:space="0" w:color="auto"/>
        <w:right w:val="none" w:sz="0" w:space="0" w:color="auto"/>
      </w:divBdr>
      <w:divsChild>
        <w:div w:id="1860266852">
          <w:marLeft w:val="0"/>
          <w:marRight w:val="0"/>
          <w:marTop w:val="0"/>
          <w:marBottom w:val="0"/>
          <w:divBdr>
            <w:top w:val="none" w:sz="0" w:space="0" w:color="auto"/>
            <w:left w:val="none" w:sz="0" w:space="0" w:color="auto"/>
            <w:bottom w:val="none" w:sz="0" w:space="0" w:color="auto"/>
            <w:right w:val="none" w:sz="0" w:space="0" w:color="auto"/>
          </w:divBdr>
          <w:divsChild>
            <w:div w:id="1273168095">
              <w:marLeft w:val="0"/>
              <w:marRight w:val="0"/>
              <w:marTop w:val="0"/>
              <w:marBottom w:val="0"/>
              <w:divBdr>
                <w:top w:val="none" w:sz="0" w:space="0" w:color="auto"/>
                <w:left w:val="none" w:sz="0" w:space="0" w:color="auto"/>
                <w:bottom w:val="none" w:sz="0" w:space="0" w:color="auto"/>
                <w:right w:val="none" w:sz="0" w:space="0" w:color="auto"/>
              </w:divBdr>
              <w:divsChild>
                <w:div w:id="224266222">
                  <w:marLeft w:val="0"/>
                  <w:marRight w:val="0"/>
                  <w:marTop w:val="0"/>
                  <w:marBottom w:val="0"/>
                  <w:divBdr>
                    <w:top w:val="none" w:sz="0" w:space="0" w:color="auto"/>
                    <w:left w:val="none" w:sz="0" w:space="0" w:color="auto"/>
                    <w:bottom w:val="none" w:sz="0" w:space="0" w:color="auto"/>
                    <w:right w:val="none" w:sz="0" w:space="0" w:color="auto"/>
                  </w:divBdr>
                  <w:divsChild>
                    <w:div w:id="11329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5858">
      <w:bodyDiv w:val="1"/>
      <w:marLeft w:val="0"/>
      <w:marRight w:val="0"/>
      <w:marTop w:val="0"/>
      <w:marBottom w:val="0"/>
      <w:divBdr>
        <w:top w:val="none" w:sz="0" w:space="0" w:color="auto"/>
        <w:left w:val="none" w:sz="0" w:space="0" w:color="auto"/>
        <w:bottom w:val="none" w:sz="0" w:space="0" w:color="auto"/>
        <w:right w:val="none" w:sz="0" w:space="0" w:color="auto"/>
      </w:divBdr>
    </w:div>
    <w:div w:id="65686495">
      <w:bodyDiv w:val="1"/>
      <w:marLeft w:val="0"/>
      <w:marRight w:val="0"/>
      <w:marTop w:val="0"/>
      <w:marBottom w:val="0"/>
      <w:divBdr>
        <w:top w:val="none" w:sz="0" w:space="0" w:color="auto"/>
        <w:left w:val="none" w:sz="0" w:space="0" w:color="auto"/>
        <w:bottom w:val="none" w:sz="0" w:space="0" w:color="auto"/>
        <w:right w:val="none" w:sz="0" w:space="0" w:color="auto"/>
      </w:divBdr>
    </w:div>
    <w:div w:id="467238839">
      <w:bodyDiv w:val="1"/>
      <w:marLeft w:val="0"/>
      <w:marRight w:val="0"/>
      <w:marTop w:val="0"/>
      <w:marBottom w:val="0"/>
      <w:divBdr>
        <w:top w:val="none" w:sz="0" w:space="0" w:color="auto"/>
        <w:left w:val="none" w:sz="0" w:space="0" w:color="auto"/>
        <w:bottom w:val="none" w:sz="0" w:space="0" w:color="auto"/>
        <w:right w:val="none" w:sz="0" w:space="0" w:color="auto"/>
      </w:divBdr>
    </w:div>
    <w:div w:id="703677159">
      <w:bodyDiv w:val="1"/>
      <w:marLeft w:val="0"/>
      <w:marRight w:val="0"/>
      <w:marTop w:val="0"/>
      <w:marBottom w:val="0"/>
      <w:divBdr>
        <w:top w:val="none" w:sz="0" w:space="0" w:color="auto"/>
        <w:left w:val="none" w:sz="0" w:space="0" w:color="auto"/>
        <w:bottom w:val="none" w:sz="0" w:space="0" w:color="auto"/>
        <w:right w:val="none" w:sz="0" w:space="0" w:color="auto"/>
      </w:divBdr>
    </w:div>
    <w:div w:id="712577850">
      <w:bodyDiv w:val="1"/>
      <w:marLeft w:val="0"/>
      <w:marRight w:val="0"/>
      <w:marTop w:val="0"/>
      <w:marBottom w:val="0"/>
      <w:divBdr>
        <w:top w:val="none" w:sz="0" w:space="0" w:color="auto"/>
        <w:left w:val="none" w:sz="0" w:space="0" w:color="auto"/>
        <w:bottom w:val="none" w:sz="0" w:space="0" w:color="auto"/>
        <w:right w:val="none" w:sz="0" w:space="0" w:color="auto"/>
      </w:divBdr>
      <w:divsChild>
        <w:div w:id="1559979393">
          <w:marLeft w:val="0"/>
          <w:marRight w:val="0"/>
          <w:marTop w:val="0"/>
          <w:marBottom w:val="0"/>
          <w:divBdr>
            <w:top w:val="none" w:sz="0" w:space="0" w:color="auto"/>
            <w:left w:val="none" w:sz="0" w:space="0" w:color="auto"/>
            <w:bottom w:val="none" w:sz="0" w:space="0" w:color="auto"/>
            <w:right w:val="none" w:sz="0" w:space="0" w:color="auto"/>
          </w:divBdr>
          <w:divsChild>
            <w:div w:id="317271119">
              <w:marLeft w:val="0"/>
              <w:marRight w:val="0"/>
              <w:marTop w:val="0"/>
              <w:marBottom w:val="0"/>
              <w:divBdr>
                <w:top w:val="none" w:sz="0" w:space="0" w:color="auto"/>
                <w:left w:val="none" w:sz="0" w:space="0" w:color="auto"/>
                <w:bottom w:val="none" w:sz="0" w:space="0" w:color="auto"/>
                <w:right w:val="none" w:sz="0" w:space="0" w:color="auto"/>
              </w:divBdr>
              <w:divsChild>
                <w:div w:id="322004486">
                  <w:marLeft w:val="0"/>
                  <w:marRight w:val="0"/>
                  <w:marTop w:val="0"/>
                  <w:marBottom w:val="0"/>
                  <w:divBdr>
                    <w:top w:val="none" w:sz="0" w:space="0" w:color="auto"/>
                    <w:left w:val="none" w:sz="0" w:space="0" w:color="auto"/>
                    <w:bottom w:val="none" w:sz="0" w:space="0" w:color="auto"/>
                    <w:right w:val="none" w:sz="0" w:space="0" w:color="auto"/>
                  </w:divBdr>
                  <w:divsChild>
                    <w:div w:id="986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4694">
      <w:bodyDiv w:val="1"/>
      <w:marLeft w:val="0"/>
      <w:marRight w:val="0"/>
      <w:marTop w:val="0"/>
      <w:marBottom w:val="0"/>
      <w:divBdr>
        <w:top w:val="none" w:sz="0" w:space="0" w:color="auto"/>
        <w:left w:val="none" w:sz="0" w:space="0" w:color="auto"/>
        <w:bottom w:val="none" w:sz="0" w:space="0" w:color="auto"/>
        <w:right w:val="none" w:sz="0" w:space="0" w:color="auto"/>
      </w:divBdr>
    </w:div>
    <w:div w:id="912470445">
      <w:bodyDiv w:val="1"/>
      <w:marLeft w:val="0"/>
      <w:marRight w:val="0"/>
      <w:marTop w:val="0"/>
      <w:marBottom w:val="0"/>
      <w:divBdr>
        <w:top w:val="none" w:sz="0" w:space="0" w:color="auto"/>
        <w:left w:val="none" w:sz="0" w:space="0" w:color="auto"/>
        <w:bottom w:val="none" w:sz="0" w:space="0" w:color="auto"/>
        <w:right w:val="none" w:sz="0" w:space="0" w:color="auto"/>
      </w:divBdr>
    </w:div>
    <w:div w:id="1004018116">
      <w:bodyDiv w:val="1"/>
      <w:marLeft w:val="0"/>
      <w:marRight w:val="0"/>
      <w:marTop w:val="0"/>
      <w:marBottom w:val="0"/>
      <w:divBdr>
        <w:top w:val="none" w:sz="0" w:space="0" w:color="auto"/>
        <w:left w:val="none" w:sz="0" w:space="0" w:color="auto"/>
        <w:bottom w:val="none" w:sz="0" w:space="0" w:color="auto"/>
        <w:right w:val="none" w:sz="0" w:space="0" w:color="auto"/>
      </w:divBdr>
    </w:div>
    <w:div w:id="1113477185">
      <w:bodyDiv w:val="1"/>
      <w:marLeft w:val="0"/>
      <w:marRight w:val="0"/>
      <w:marTop w:val="0"/>
      <w:marBottom w:val="0"/>
      <w:divBdr>
        <w:top w:val="none" w:sz="0" w:space="0" w:color="auto"/>
        <w:left w:val="none" w:sz="0" w:space="0" w:color="auto"/>
        <w:bottom w:val="none" w:sz="0" w:space="0" w:color="auto"/>
        <w:right w:val="none" w:sz="0" w:space="0" w:color="auto"/>
      </w:divBdr>
      <w:divsChild>
        <w:div w:id="1261598780">
          <w:marLeft w:val="0"/>
          <w:marRight w:val="0"/>
          <w:marTop w:val="0"/>
          <w:marBottom w:val="0"/>
          <w:divBdr>
            <w:top w:val="none" w:sz="0" w:space="0" w:color="auto"/>
            <w:left w:val="none" w:sz="0" w:space="0" w:color="auto"/>
            <w:bottom w:val="none" w:sz="0" w:space="0" w:color="auto"/>
            <w:right w:val="none" w:sz="0" w:space="0" w:color="auto"/>
          </w:divBdr>
        </w:div>
      </w:divsChild>
    </w:div>
    <w:div w:id="1139765545">
      <w:bodyDiv w:val="1"/>
      <w:marLeft w:val="0"/>
      <w:marRight w:val="0"/>
      <w:marTop w:val="0"/>
      <w:marBottom w:val="0"/>
      <w:divBdr>
        <w:top w:val="none" w:sz="0" w:space="0" w:color="auto"/>
        <w:left w:val="none" w:sz="0" w:space="0" w:color="auto"/>
        <w:bottom w:val="none" w:sz="0" w:space="0" w:color="auto"/>
        <w:right w:val="none" w:sz="0" w:space="0" w:color="auto"/>
      </w:divBdr>
      <w:divsChild>
        <w:div w:id="1023625583">
          <w:marLeft w:val="0"/>
          <w:marRight w:val="0"/>
          <w:marTop w:val="0"/>
          <w:marBottom w:val="0"/>
          <w:divBdr>
            <w:top w:val="none" w:sz="0" w:space="0" w:color="auto"/>
            <w:left w:val="none" w:sz="0" w:space="0" w:color="auto"/>
            <w:bottom w:val="none" w:sz="0" w:space="0" w:color="auto"/>
            <w:right w:val="none" w:sz="0" w:space="0" w:color="auto"/>
          </w:divBdr>
          <w:divsChild>
            <w:div w:id="1171987303">
              <w:marLeft w:val="0"/>
              <w:marRight w:val="0"/>
              <w:marTop w:val="0"/>
              <w:marBottom w:val="0"/>
              <w:divBdr>
                <w:top w:val="none" w:sz="0" w:space="0" w:color="auto"/>
                <w:left w:val="none" w:sz="0" w:space="0" w:color="auto"/>
                <w:bottom w:val="none" w:sz="0" w:space="0" w:color="auto"/>
                <w:right w:val="none" w:sz="0" w:space="0" w:color="auto"/>
              </w:divBdr>
              <w:divsChild>
                <w:div w:id="1392538757">
                  <w:marLeft w:val="0"/>
                  <w:marRight w:val="0"/>
                  <w:marTop w:val="0"/>
                  <w:marBottom w:val="0"/>
                  <w:divBdr>
                    <w:top w:val="none" w:sz="0" w:space="0" w:color="auto"/>
                    <w:left w:val="none" w:sz="0" w:space="0" w:color="auto"/>
                    <w:bottom w:val="none" w:sz="0" w:space="0" w:color="auto"/>
                    <w:right w:val="none" w:sz="0" w:space="0" w:color="auto"/>
                  </w:divBdr>
                  <w:divsChild>
                    <w:div w:id="431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7773">
      <w:bodyDiv w:val="1"/>
      <w:marLeft w:val="0"/>
      <w:marRight w:val="0"/>
      <w:marTop w:val="0"/>
      <w:marBottom w:val="0"/>
      <w:divBdr>
        <w:top w:val="none" w:sz="0" w:space="0" w:color="auto"/>
        <w:left w:val="none" w:sz="0" w:space="0" w:color="auto"/>
        <w:bottom w:val="none" w:sz="0" w:space="0" w:color="auto"/>
        <w:right w:val="none" w:sz="0" w:space="0" w:color="auto"/>
      </w:divBdr>
      <w:divsChild>
        <w:div w:id="444423266">
          <w:marLeft w:val="0"/>
          <w:marRight w:val="0"/>
          <w:marTop w:val="0"/>
          <w:marBottom w:val="0"/>
          <w:divBdr>
            <w:top w:val="single" w:sz="2" w:space="0" w:color="E3E3E3"/>
            <w:left w:val="single" w:sz="2" w:space="0" w:color="E3E3E3"/>
            <w:bottom w:val="single" w:sz="2" w:space="0" w:color="E3E3E3"/>
            <w:right w:val="single" w:sz="2" w:space="0" w:color="E3E3E3"/>
          </w:divBdr>
          <w:divsChild>
            <w:div w:id="44260489">
              <w:marLeft w:val="0"/>
              <w:marRight w:val="0"/>
              <w:marTop w:val="0"/>
              <w:marBottom w:val="0"/>
              <w:divBdr>
                <w:top w:val="single" w:sz="2" w:space="0" w:color="E3E3E3"/>
                <w:left w:val="single" w:sz="2" w:space="0" w:color="E3E3E3"/>
                <w:bottom w:val="single" w:sz="2" w:space="0" w:color="E3E3E3"/>
                <w:right w:val="single" w:sz="2" w:space="0" w:color="E3E3E3"/>
              </w:divBdr>
              <w:divsChild>
                <w:div w:id="1406881170">
                  <w:marLeft w:val="0"/>
                  <w:marRight w:val="0"/>
                  <w:marTop w:val="0"/>
                  <w:marBottom w:val="0"/>
                  <w:divBdr>
                    <w:top w:val="single" w:sz="2" w:space="0" w:color="E3E3E3"/>
                    <w:left w:val="single" w:sz="2" w:space="0" w:color="E3E3E3"/>
                    <w:bottom w:val="single" w:sz="2" w:space="0" w:color="E3E3E3"/>
                    <w:right w:val="single" w:sz="2" w:space="0" w:color="E3E3E3"/>
                  </w:divBdr>
                  <w:divsChild>
                    <w:div w:id="2052420218">
                      <w:marLeft w:val="0"/>
                      <w:marRight w:val="0"/>
                      <w:marTop w:val="0"/>
                      <w:marBottom w:val="0"/>
                      <w:divBdr>
                        <w:top w:val="single" w:sz="2" w:space="0" w:color="E3E3E3"/>
                        <w:left w:val="single" w:sz="2" w:space="0" w:color="E3E3E3"/>
                        <w:bottom w:val="single" w:sz="2" w:space="0" w:color="E3E3E3"/>
                        <w:right w:val="single" w:sz="2" w:space="0" w:color="E3E3E3"/>
                      </w:divBdr>
                      <w:divsChild>
                        <w:div w:id="18322572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8556113">
          <w:marLeft w:val="0"/>
          <w:marRight w:val="0"/>
          <w:marTop w:val="0"/>
          <w:marBottom w:val="0"/>
          <w:divBdr>
            <w:top w:val="single" w:sz="2" w:space="0" w:color="E3E3E3"/>
            <w:left w:val="single" w:sz="2" w:space="0" w:color="E3E3E3"/>
            <w:bottom w:val="single" w:sz="2" w:space="0" w:color="E3E3E3"/>
            <w:right w:val="single" w:sz="2" w:space="0" w:color="E3E3E3"/>
          </w:divBdr>
          <w:divsChild>
            <w:div w:id="2113090834">
              <w:marLeft w:val="0"/>
              <w:marRight w:val="0"/>
              <w:marTop w:val="0"/>
              <w:marBottom w:val="0"/>
              <w:divBdr>
                <w:top w:val="single" w:sz="2" w:space="0" w:color="E3E3E3"/>
                <w:left w:val="single" w:sz="2" w:space="0" w:color="E3E3E3"/>
                <w:bottom w:val="single" w:sz="2" w:space="0" w:color="E3E3E3"/>
                <w:right w:val="single" w:sz="2" w:space="0" w:color="E3E3E3"/>
              </w:divBdr>
              <w:divsChild>
                <w:div w:id="1964924491">
                  <w:marLeft w:val="0"/>
                  <w:marRight w:val="0"/>
                  <w:marTop w:val="0"/>
                  <w:marBottom w:val="0"/>
                  <w:divBdr>
                    <w:top w:val="single" w:sz="2" w:space="0" w:color="E3E3E3"/>
                    <w:left w:val="single" w:sz="2" w:space="0" w:color="E3E3E3"/>
                    <w:bottom w:val="single" w:sz="2" w:space="0" w:color="E3E3E3"/>
                    <w:right w:val="single" w:sz="2" w:space="0" w:color="E3E3E3"/>
                  </w:divBdr>
                  <w:divsChild>
                    <w:div w:id="1131943647">
                      <w:marLeft w:val="0"/>
                      <w:marRight w:val="0"/>
                      <w:marTop w:val="0"/>
                      <w:marBottom w:val="0"/>
                      <w:divBdr>
                        <w:top w:val="single" w:sz="2" w:space="0" w:color="E3E3E3"/>
                        <w:left w:val="single" w:sz="2" w:space="0" w:color="E3E3E3"/>
                        <w:bottom w:val="single" w:sz="2" w:space="0" w:color="E3E3E3"/>
                        <w:right w:val="single" w:sz="2" w:space="0" w:color="E3E3E3"/>
                      </w:divBdr>
                      <w:divsChild>
                        <w:div w:id="1324506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194028923">
      <w:bodyDiv w:val="1"/>
      <w:marLeft w:val="0"/>
      <w:marRight w:val="0"/>
      <w:marTop w:val="0"/>
      <w:marBottom w:val="0"/>
      <w:divBdr>
        <w:top w:val="none" w:sz="0" w:space="0" w:color="auto"/>
        <w:left w:val="none" w:sz="0" w:space="0" w:color="auto"/>
        <w:bottom w:val="none" w:sz="0" w:space="0" w:color="auto"/>
        <w:right w:val="none" w:sz="0" w:space="0" w:color="auto"/>
      </w:divBdr>
    </w:div>
    <w:div w:id="1304577283">
      <w:bodyDiv w:val="1"/>
      <w:marLeft w:val="0"/>
      <w:marRight w:val="0"/>
      <w:marTop w:val="0"/>
      <w:marBottom w:val="0"/>
      <w:divBdr>
        <w:top w:val="none" w:sz="0" w:space="0" w:color="auto"/>
        <w:left w:val="none" w:sz="0" w:space="0" w:color="auto"/>
        <w:bottom w:val="none" w:sz="0" w:space="0" w:color="auto"/>
        <w:right w:val="none" w:sz="0" w:space="0" w:color="auto"/>
      </w:divBdr>
    </w:div>
    <w:div w:id="1365981673">
      <w:bodyDiv w:val="1"/>
      <w:marLeft w:val="0"/>
      <w:marRight w:val="0"/>
      <w:marTop w:val="0"/>
      <w:marBottom w:val="0"/>
      <w:divBdr>
        <w:top w:val="none" w:sz="0" w:space="0" w:color="auto"/>
        <w:left w:val="none" w:sz="0" w:space="0" w:color="auto"/>
        <w:bottom w:val="none" w:sz="0" w:space="0" w:color="auto"/>
        <w:right w:val="none" w:sz="0" w:space="0" w:color="auto"/>
      </w:divBdr>
    </w:div>
    <w:div w:id="1800610774">
      <w:bodyDiv w:val="1"/>
      <w:marLeft w:val="0"/>
      <w:marRight w:val="0"/>
      <w:marTop w:val="0"/>
      <w:marBottom w:val="0"/>
      <w:divBdr>
        <w:top w:val="none" w:sz="0" w:space="0" w:color="auto"/>
        <w:left w:val="none" w:sz="0" w:space="0" w:color="auto"/>
        <w:bottom w:val="none" w:sz="0" w:space="0" w:color="auto"/>
        <w:right w:val="none" w:sz="0" w:space="0" w:color="auto"/>
      </w:divBdr>
    </w:div>
    <w:div w:id="1904297239">
      <w:bodyDiv w:val="1"/>
      <w:marLeft w:val="0"/>
      <w:marRight w:val="0"/>
      <w:marTop w:val="0"/>
      <w:marBottom w:val="0"/>
      <w:divBdr>
        <w:top w:val="none" w:sz="0" w:space="0" w:color="auto"/>
        <w:left w:val="none" w:sz="0" w:space="0" w:color="auto"/>
        <w:bottom w:val="none" w:sz="0" w:space="0" w:color="auto"/>
        <w:right w:val="none" w:sz="0" w:space="0" w:color="auto"/>
      </w:divBdr>
    </w:div>
    <w:div w:id="20829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ndcloud.com/notorture-tj" TargetMode="External"/><Relationship Id="rId18" Type="http://schemas.openxmlformats.org/officeDocument/2006/relationships/hyperlink" Target="http://www.notorturetj.org" TargetMode="External"/><Relationship Id="rId26" Type="http://schemas.openxmlformats.org/officeDocument/2006/relationships/hyperlink" Target="https://notorturetj.org/news/gruppa-po-reabilitacii-v-2022-godu-reabilitaciyu-proshli-16-chelovek-zhertv-pytok-i-chleny-ih" TargetMode="External"/><Relationship Id="rId3" Type="http://schemas.openxmlformats.org/officeDocument/2006/relationships/styles" Target="styles.xml"/><Relationship Id="rId21" Type="http://schemas.openxmlformats.org/officeDocument/2006/relationships/hyperlink" Target="https://notorturetj.org/news/evolyuciya-nakazaniy-za-pytki-ili-uydut-li-pytki-v-proshloe" TargetMode="External"/><Relationship Id="rId7" Type="http://schemas.openxmlformats.org/officeDocument/2006/relationships/footnotes" Target="footnotes.xml"/><Relationship Id="rId12" Type="http://schemas.openxmlformats.org/officeDocument/2006/relationships/hyperlink" Target="https://twitter.com/NoTorturetj" TargetMode="External"/><Relationship Id="rId17" Type="http://schemas.openxmlformats.org/officeDocument/2006/relationships/hyperlink" Target="http://notorture.tj/" TargetMode="External"/><Relationship Id="rId25" Type="http://schemas.openxmlformats.org/officeDocument/2006/relationships/hyperlink" Target="https://notorturetj.org/tj/news/gkkh-dar-soli-2022-yum-19-murochiat-oid-ba-masoili-shikancha-va-munosibati-berakhmona" TargetMode="External"/><Relationship Id="rId2" Type="http://schemas.openxmlformats.org/officeDocument/2006/relationships/numbering" Target="numbering.xml"/><Relationship Id="rId16" Type="http://schemas.openxmlformats.org/officeDocument/2006/relationships/hyperlink" Target="http://t.me/j"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notorture.tj" TargetMode="External"/><Relationship Id="rId24" Type="http://schemas.openxmlformats.org/officeDocument/2006/relationships/hyperlink" Target="https://notorturetj.org/news/gpp-v-2022-godu-bylo-dokumentirovano-19-obrashcheniy-po-voprosam-pytok-i-zhestokog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group/54476259131498" TargetMode="External"/><Relationship Id="rId23" Type="http://schemas.openxmlformats.org/officeDocument/2006/relationships/hyperlink" Target="https://notorturetj.org/news/media-gruppa-v-2022-kampanii-v-podderzhku-zhertv-pytok-o-pravah-cheloveka-i-respublikanskaya" TargetMode="External"/><Relationship Id="rId28" Type="http://schemas.openxmlformats.org/officeDocument/2006/relationships/hyperlink" Target="https://notorturetj.org/news/deyatelnost-po-vnedreniyu-standartov-stambulskogo-protokola-v-tadzhikistane-treningi-knizhka" TargetMode="External"/><Relationship Id="rId10" Type="http://schemas.openxmlformats.org/officeDocument/2006/relationships/hyperlink" Target="http://www.notorturetj.org" TargetMode="External"/><Relationship Id="rId19" Type="http://schemas.openxmlformats.org/officeDocument/2006/relationships/hyperlink" Target="https://notorturetj.org/photo/rol-advokata-v-ugolovnom-sudoproizvodstv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channel/UCWfjfabt9tacFgj-rcJZqtw" TargetMode="External"/><Relationship Id="rId22" Type="http://schemas.openxmlformats.org/officeDocument/2006/relationships/hyperlink" Target="https://notorturetj.org/library/likvidaciya-obshchestvennoy-organizacii-obedineniya" TargetMode="External"/><Relationship Id="rId27" Type="http://schemas.openxmlformats.org/officeDocument/2006/relationships/hyperlink" Target="https://notorturetj.org/tj/news/gurukhi-ofiyatbahshi-soli-2022-yum-16-kurbonii-shikancha-va-azoi-oilakhoi-onkho-ofiyatbahsh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amp/s/rus.ozodi.org/amp/32205494.html" TargetMode="External"/><Relationship Id="rId2" Type="http://schemas.openxmlformats.org/officeDocument/2006/relationships/hyperlink" Target="https://iphronline.org/wp-content/uploads/2024/01/iphr-submission-hrd-2023-torture.pdf" TargetMode="External"/><Relationship Id="rId1" Type="http://schemas.openxmlformats.org/officeDocument/2006/relationships/hyperlink" Target="https://www.asiaplustj.info/en/news/tajikistan/society/20230817/almost-700-ngos-have-been-liquidated-in-tajikistan-why-is-it-bad-and-where-are-we-going" TargetMode="External"/><Relationship Id="rId5" Type="http://schemas.openxmlformats.org/officeDocument/2006/relationships/hyperlink" Target="https://asiaplustj.info/news/tajikistan/laworder/20230104/zhiteli-kulyaba-trebuyut-nakazat-vinovnih-v-gibeli-rodstvennika-mvd-prichina-smerti-peredozirovka-ot-amfetamina" TargetMode="External"/><Relationship Id="rId4" Type="http://schemas.openxmlformats.org/officeDocument/2006/relationships/hyperlink" Target="https://asiaplustj.info/ru/news/tajikistan/laworder/20230113/delo-abdukahhora-rozikova-protiv-odnogo-iz-treh-militsionerov-vozbudili-ugolovnoe-de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5DBF-3EC0-4684-A47B-4D7267AF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20</Pages>
  <Words>7397</Words>
  <Characters>42163</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SPecialiST RePack</Company>
  <LinksUpToDate>false</LinksUpToDate>
  <CharactersWithSpaces>49462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Nigina</dc:creator>
  <cp:lastModifiedBy>Alisher</cp:lastModifiedBy>
  <cp:revision>679</cp:revision>
  <cp:lastPrinted>2019-01-29T17:02:00Z</cp:lastPrinted>
  <dcterms:created xsi:type="dcterms:W3CDTF">2024-05-06T11:31:00Z</dcterms:created>
  <dcterms:modified xsi:type="dcterms:W3CDTF">2024-05-20T04:00:00Z</dcterms:modified>
</cp:coreProperties>
</file>